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4.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2569446"/>
    <w:p w14:paraId="6EC5A3F8" w14:textId="594A2939" w:rsidR="007F082B" w:rsidRDefault="001F5DA5" w:rsidP="007F082B">
      <w:pPr>
        <w:tabs>
          <w:tab w:val="left" w:pos="9208"/>
        </w:tabs>
        <w:spacing w:before="7"/>
        <w:ind w:left="748"/>
        <w:rPr>
          <w:rFonts w:ascii="Lucida Sans"/>
          <w:color w:val="FFFFFF"/>
          <w:sz w:val="52"/>
        </w:rPr>
      </w:pPr>
      <w:r>
        <w:rPr>
          <w:noProof/>
        </w:rPr>
        <mc:AlternateContent>
          <mc:Choice Requires="wpg">
            <w:drawing>
              <wp:anchor distT="0" distB="0" distL="114300" distR="114300" simplePos="0" relativeHeight="251660800" behindDoc="0" locked="0" layoutInCell="1" allowOverlap="1" wp14:anchorId="0D1C5038" wp14:editId="154BE8D9">
                <wp:simplePos x="0" y="0"/>
                <wp:positionH relativeFrom="page">
                  <wp:align>right</wp:align>
                </wp:positionH>
                <wp:positionV relativeFrom="paragraph">
                  <wp:posOffset>-914400</wp:posOffset>
                </wp:positionV>
                <wp:extent cx="7772400" cy="9312910"/>
                <wp:effectExtent l="0" t="0" r="0" b="21590"/>
                <wp:wrapNone/>
                <wp:docPr id="5" name="Group 5"/>
                <wp:cNvGraphicFramePr/>
                <a:graphic xmlns:a="http://schemas.openxmlformats.org/drawingml/2006/main">
                  <a:graphicData uri="http://schemas.microsoft.com/office/word/2010/wordprocessingGroup">
                    <wpg:wgp>
                      <wpg:cNvGrpSpPr/>
                      <wpg:grpSpPr bwMode="auto">
                        <a:xfrm>
                          <a:off x="0" y="0"/>
                          <a:ext cx="7772400" cy="9312910"/>
                          <a:chOff x="0" y="0"/>
                          <a:chExt cx="12240" cy="14666"/>
                        </a:xfrm>
                      </wpg:grpSpPr>
                      <pic:pic xmlns:pic="http://schemas.openxmlformats.org/drawingml/2006/picture">
                        <pic:nvPicPr>
                          <pic:cNvPr id="16" name="docshape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40" cy="8181"/>
                          </a:xfrm>
                          <a:prstGeom prst="rect">
                            <a:avLst/>
                          </a:prstGeom>
                          <a:noFill/>
                          <a:extLst>
                            <a:ext uri="{909E8E84-426E-40DD-AFC4-6F175D3DCCD1}">
                              <a14:hiddenFill xmlns:a14="http://schemas.microsoft.com/office/drawing/2010/main">
                                <a:solidFill>
                                  <a:srgbClr val="FFFFFF"/>
                                </a:solidFill>
                              </a14:hiddenFill>
                            </a:ext>
                          </a:extLst>
                        </pic:spPr>
                      </pic:pic>
                      <wps:wsp>
                        <wps:cNvPr id="17" name="docshape6"/>
                        <wps:cNvSpPr>
                          <a:spLocks/>
                        </wps:cNvSpPr>
                        <wps:spPr bwMode="auto">
                          <a:xfrm>
                            <a:off x="1272" y="1292"/>
                            <a:ext cx="9656" cy="6888"/>
                          </a:xfrm>
                          <a:custGeom>
                            <a:avLst/>
                            <a:gdLst>
                              <a:gd name="T0" fmla="+- 0 10928 1272"/>
                              <a:gd name="T1" fmla="*/ T0 w 9656"/>
                              <a:gd name="T2" fmla="+- 0 8180 1292"/>
                              <a:gd name="T3" fmla="*/ 8180 h 6888"/>
                              <a:gd name="T4" fmla="+- 0 10928 1272"/>
                              <a:gd name="T5" fmla="*/ T4 w 9656"/>
                              <a:gd name="T6" fmla="+- 0 1382 1292"/>
                              <a:gd name="T7" fmla="*/ 1382 h 6888"/>
                              <a:gd name="T8" fmla="+- 0 6231 1272"/>
                              <a:gd name="T9" fmla="*/ T8 w 9656"/>
                              <a:gd name="T10" fmla="+- 0 1292 1292"/>
                              <a:gd name="T11" fmla="*/ 1292 h 6888"/>
                              <a:gd name="T12" fmla="+- 0 1272 1272"/>
                              <a:gd name="T13" fmla="*/ T12 w 9656"/>
                              <a:gd name="T14" fmla="+- 0 1292 1292"/>
                              <a:gd name="T15" fmla="*/ 1292 h 6888"/>
                              <a:gd name="T16" fmla="+- 0 1272 1272"/>
                              <a:gd name="T17" fmla="*/ T16 w 9656"/>
                              <a:gd name="T18" fmla="+- 0 8180 1292"/>
                              <a:gd name="T19" fmla="*/ 8180 h 6888"/>
                              <a:gd name="T20" fmla="+- 0 10928 1272"/>
                              <a:gd name="T21" fmla="*/ T20 w 9656"/>
                              <a:gd name="T22" fmla="+- 0 1382 1292"/>
                              <a:gd name="T23" fmla="*/ 1382 h 6888"/>
                              <a:gd name="T24" fmla="+- 0 10928 1272"/>
                              <a:gd name="T25" fmla="*/ T24 w 9656"/>
                              <a:gd name="T26" fmla="+- 0 1292 1292"/>
                              <a:gd name="T27" fmla="*/ 1292 h 6888"/>
                              <a:gd name="T28" fmla="+- 0 8182 1272"/>
                              <a:gd name="T29" fmla="*/ T28 w 9656"/>
                              <a:gd name="T30" fmla="+- 0 1292 1292"/>
                              <a:gd name="T31" fmla="*/ 1292 h 688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656" h="6888">
                                <a:moveTo>
                                  <a:pt x="9656" y="6888"/>
                                </a:moveTo>
                                <a:lnTo>
                                  <a:pt x="9656" y="90"/>
                                </a:lnTo>
                                <a:moveTo>
                                  <a:pt x="4959" y="0"/>
                                </a:moveTo>
                                <a:lnTo>
                                  <a:pt x="0" y="0"/>
                                </a:lnTo>
                                <a:lnTo>
                                  <a:pt x="0" y="6888"/>
                                </a:lnTo>
                                <a:moveTo>
                                  <a:pt x="9656" y="90"/>
                                </a:moveTo>
                                <a:lnTo>
                                  <a:pt x="9656" y="0"/>
                                </a:lnTo>
                                <a:lnTo>
                                  <a:pt x="6910" y="0"/>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Line 13"/>
                        <wps:cNvCnPr>
                          <a:cxnSpLocks noChangeShapeType="1"/>
                        </wps:cNvCnPr>
                        <wps:spPr bwMode="auto">
                          <a:xfrm>
                            <a:off x="5716" y="10207"/>
                            <a:ext cx="768" cy="0"/>
                          </a:xfrm>
                          <a:prstGeom prst="line">
                            <a:avLst/>
                          </a:prstGeom>
                          <a:noFill/>
                          <a:ln w="48768">
                            <a:solidFill>
                              <a:srgbClr val="3EBBEC"/>
                            </a:solidFill>
                            <a:round/>
                            <a:headEnd/>
                            <a:tailEnd/>
                          </a:ln>
                          <a:extLst>
                            <a:ext uri="{909E8E84-426E-40DD-AFC4-6F175D3DCCD1}">
                              <a14:hiddenFill xmlns:a14="http://schemas.microsoft.com/office/drawing/2010/main">
                                <a:noFill/>
                              </a14:hiddenFill>
                            </a:ext>
                          </a:extLst>
                        </wps:spPr>
                        <wps:bodyPr/>
                      </wps:wsp>
                      <wps:wsp>
                        <wps:cNvPr id="19" name="docshape7"/>
                        <wps:cNvSpPr>
                          <a:spLocks/>
                        </wps:cNvSpPr>
                        <wps:spPr bwMode="auto">
                          <a:xfrm>
                            <a:off x="4335" y="13032"/>
                            <a:ext cx="549" cy="570"/>
                          </a:xfrm>
                          <a:custGeom>
                            <a:avLst/>
                            <a:gdLst>
                              <a:gd name="T0" fmla="+- 0 4458 4335"/>
                              <a:gd name="T1" fmla="*/ T0 w 549"/>
                              <a:gd name="T2" fmla="+- 0 13178 13033"/>
                              <a:gd name="T3" fmla="*/ 13178 h 570"/>
                              <a:gd name="T4" fmla="+- 0 4341 4335"/>
                              <a:gd name="T5" fmla="*/ T4 w 549"/>
                              <a:gd name="T6" fmla="+- 0 13167 13033"/>
                              <a:gd name="T7" fmla="*/ 13167 h 570"/>
                              <a:gd name="T8" fmla="+- 0 4337 4335"/>
                              <a:gd name="T9" fmla="*/ T8 w 549"/>
                              <a:gd name="T10" fmla="+- 0 13189 13033"/>
                              <a:gd name="T11" fmla="*/ 13189 h 570"/>
                              <a:gd name="T12" fmla="+- 0 4335 4335"/>
                              <a:gd name="T13" fmla="*/ T12 w 549"/>
                              <a:gd name="T14" fmla="+- 0 13211 13033"/>
                              <a:gd name="T15" fmla="*/ 13211 h 570"/>
                              <a:gd name="T16" fmla="+- 0 4347 4335"/>
                              <a:gd name="T17" fmla="*/ T16 w 549"/>
                              <a:gd name="T18" fmla="+- 0 13277 13033"/>
                              <a:gd name="T19" fmla="*/ 13277 h 570"/>
                              <a:gd name="T20" fmla="+- 0 4380 4335"/>
                              <a:gd name="T21" fmla="*/ T20 w 549"/>
                              <a:gd name="T22" fmla="+- 0 13332 13033"/>
                              <a:gd name="T23" fmla="*/ 13332 h 570"/>
                              <a:gd name="T24" fmla="+- 0 4459 4335"/>
                              <a:gd name="T25" fmla="*/ T24 w 549"/>
                              <a:gd name="T26" fmla="+- 0 13181 13033"/>
                              <a:gd name="T27" fmla="*/ 13181 h 570"/>
                              <a:gd name="T28" fmla="+- 0 4478 4335"/>
                              <a:gd name="T29" fmla="*/ T28 w 549"/>
                              <a:gd name="T30" fmla="+- 0 13086 13033"/>
                              <a:gd name="T31" fmla="*/ 13086 h 570"/>
                              <a:gd name="T32" fmla="+- 0 4466 4335"/>
                              <a:gd name="T33" fmla="*/ T32 w 549"/>
                              <a:gd name="T34" fmla="+- 0 13062 13033"/>
                              <a:gd name="T35" fmla="*/ 13062 h 570"/>
                              <a:gd name="T36" fmla="+- 0 4470 4335"/>
                              <a:gd name="T37" fmla="*/ T36 w 549"/>
                              <a:gd name="T38" fmla="+- 0 13033 13033"/>
                              <a:gd name="T39" fmla="*/ 13033 h 570"/>
                              <a:gd name="T40" fmla="+- 0 4420 4335"/>
                              <a:gd name="T41" fmla="*/ T40 w 549"/>
                              <a:gd name="T42" fmla="+- 0 13055 13033"/>
                              <a:gd name="T43" fmla="*/ 13055 h 570"/>
                              <a:gd name="T44" fmla="+- 0 4380 4335"/>
                              <a:gd name="T45" fmla="*/ T44 w 549"/>
                              <a:gd name="T46" fmla="+- 0 13091 13033"/>
                              <a:gd name="T47" fmla="*/ 13091 h 570"/>
                              <a:gd name="T48" fmla="+- 0 4479 4335"/>
                              <a:gd name="T49" fmla="*/ T48 w 549"/>
                              <a:gd name="T50" fmla="+- 0 13090 13033"/>
                              <a:gd name="T51" fmla="*/ 13090 h 570"/>
                              <a:gd name="T52" fmla="+- 0 4597 4335"/>
                              <a:gd name="T53" fmla="*/ T52 w 549"/>
                              <a:gd name="T54" fmla="+- 0 13381 13033"/>
                              <a:gd name="T55" fmla="*/ 13381 h 570"/>
                              <a:gd name="T56" fmla="+- 0 4522 4335"/>
                              <a:gd name="T57" fmla="*/ T56 w 549"/>
                              <a:gd name="T58" fmla="+- 0 13268 13033"/>
                              <a:gd name="T59" fmla="*/ 13268 h 570"/>
                              <a:gd name="T60" fmla="+- 0 4520 4335"/>
                              <a:gd name="T61" fmla="*/ T60 w 549"/>
                              <a:gd name="T62" fmla="+- 0 13268 13033"/>
                              <a:gd name="T63" fmla="*/ 13268 h 570"/>
                              <a:gd name="T64" fmla="+- 0 4446 4335"/>
                              <a:gd name="T65" fmla="*/ T64 w 549"/>
                              <a:gd name="T66" fmla="+- 0 13381 13033"/>
                              <a:gd name="T67" fmla="*/ 13381 h 570"/>
                              <a:gd name="T68" fmla="+- 0 4482 4335"/>
                              <a:gd name="T69" fmla="*/ T68 w 549"/>
                              <a:gd name="T70" fmla="+- 0 13393 13033"/>
                              <a:gd name="T71" fmla="*/ 13393 h 570"/>
                              <a:gd name="T72" fmla="+- 0 4521 4335"/>
                              <a:gd name="T73" fmla="*/ T72 w 549"/>
                              <a:gd name="T74" fmla="+- 0 13397 13033"/>
                              <a:gd name="T75" fmla="*/ 13397 h 570"/>
                              <a:gd name="T76" fmla="+- 0 4561 4335"/>
                              <a:gd name="T77" fmla="*/ T76 w 549"/>
                              <a:gd name="T78" fmla="+- 0 13393 13033"/>
                              <a:gd name="T79" fmla="*/ 13393 h 570"/>
                              <a:gd name="T80" fmla="+- 0 4597 4335"/>
                              <a:gd name="T81" fmla="*/ T80 w 549"/>
                              <a:gd name="T82" fmla="+- 0 13381 13033"/>
                              <a:gd name="T83" fmla="*/ 13381 h 570"/>
                              <a:gd name="T84" fmla="+- 0 4861 4335"/>
                              <a:gd name="T85" fmla="*/ T84 w 549"/>
                              <a:gd name="T86" fmla="+- 0 13541 13033"/>
                              <a:gd name="T87" fmla="*/ 13541 h 570"/>
                              <a:gd name="T88" fmla="+- 0 4859 4335"/>
                              <a:gd name="T89" fmla="*/ T88 w 549"/>
                              <a:gd name="T90" fmla="+- 0 13547 13033"/>
                              <a:gd name="T91" fmla="*/ 13547 h 570"/>
                              <a:gd name="T92" fmla="+- 0 4850 4335"/>
                              <a:gd name="T93" fmla="*/ T92 w 549"/>
                              <a:gd name="T94" fmla="+- 0 13561 13033"/>
                              <a:gd name="T95" fmla="*/ 13561 h 570"/>
                              <a:gd name="T96" fmla="+- 0 4836 4335"/>
                              <a:gd name="T97" fmla="*/ T96 w 549"/>
                              <a:gd name="T98" fmla="+- 0 13546 13033"/>
                              <a:gd name="T99" fmla="*/ 13546 h 570"/>
                              <a:gd name="T100" fmla="+- 0 4859 4335"/>
                              <a:gd name="T101" fmla="*/ T100 w 549"/>
                              <a:gd name="T102" fmla="+- 0 13547 13033"/>
                              <a:gd name="T103" fmla="*/ 13547 h 570"/>
                              <a:gd name="T104" fmla="+- 0 4830 4335"/>
                              <a:gd name="T105" fmla="*/ T104 w 549"/>
                              <a:gd name="T106" fmla="+- 0 13541 13033"/>
                              <a:gd name="T107" fmla="*/ 13541 h 570"/>
                              <a:gd name="T108" fmla="+- 0 4836 4335"/>
                              <a:gd name="T109" fmla="*/ T108 w 549"/>
                              <a:gd name="T110" fmla="+- 0 13586 13033"/>
                              <a:gd name="T111" fmla="*/ 13586 h 570"/>
                              <a:gd name="T112" fmla="+- 0 4845 4335"/>
                              <a:gd name="T113" fmla="*/ T112 w 549"/>
                              <a:gd name="T114" fmla="+- 0 13566 13033"/>
                              <a:gd name="T115" fmla="*/ 13566 h 570"/>
                              <a:gd name="T116" fmla="+- 0 4864 4335"/>
                              <a:gd name="T117" fmla="*/ T116 w 549"/>
                              <a:gd name="T118" fmla="+- 0 13586 13033"/>
                              <a:gd name="T119" fmla="*/ 13586 h 570"/>
                              <a:gd name="T120" fmla="+- 0 4859 4335"/>
                              <a:gd name="T121" fmla="*/ T120 w 549"/>
                              <a:gd name="T122" fmla="+- 0 13565 13033"/>
                              <a:gd name="T123" fmla="*/ 13565 h 570"/>
                              <a:gd name="T124" fmla="+- 0 4865 4335"/>
                              <a:gd name="T125" fmla="*/ T124 w 549"/>
                              <a:gd name="T126" fmla="+- 0 13562 13033"/>
                              <a:gd name="T127" fmla="*/ 13562 h 570"/>
                              <a:gd name="T128" fmla="+- 0 4865 4335"/>
                              <a:gd name="T129" fmla="*/ T128 w 549"/>
                              <a:gd name="T130" fmla="+- 0 13545 13033"/>
                              <a:gd name="T131" fmla="*/ 13545 h 570"/>
                              <a:gd name="T132" fmla="+- 0 4881 4335"/>
                              <a:gd name="T133" fmla="*/ T132 w 549"/>
                              <a:gd name="T134" fmla="+- 0 13549 13033"/>
                              <a:gd name="T135" fmla="*/ 13549 h 570"/>
                              <a:gd name="T136" fmla="+- 0 4878 4335"/>
                              <a:gd name="T137" fmla="*/ T136 w 549"/>
                              <a:gd name="T138" fmla="+- 0 13564 13033"/>
                              <a:gd name="T139" fmla="*/ 13564 h 570"/>
                              <a:gd name="T140" fmla="+- 0 4868 4335"/>
                              <a:gd name="T141" fmla="*/ T140 w 549"/>
                              <a:gd name="T142" fmla="+- 0 13587 13033"/>
                              <a:gd name="T143" fmla="*/ 13587 h 570"/>
                              <a:gd name="T144" fmla="+- 0 4845 4335"/>
                              <a:gd name="T145" fmla="*/ T144 w 549"/>
                              <a:gd name="T146" fmla="+- 0 13597 13033"/>
                              <a:gd name="T147" fmla="*/ 13597 h 570"/>
                              <a:gd name="T148" fmla="+- 0 4821 4335"/>
                              <a:gd name="T149" fmla="*/ T148 w 549"/>
                              <a:gd name="T150" fmla="+- 0 13587 13033"/>
                              <a:gd name="T151" fmla="*/ 13587 h 570"/>
                              <a:gd name="T152" fmla="+- 0 4812 4335"/>
                              <a:gd name="T153" fmla="*/ T152 w 549"/>
                              <a:gd name="T154" fmla="+- 0 13564 13033"/>
                              <a:gd name="T155" fmla="*/ 13564 h 570"/>
                              <a:gd name="T156" fmla="+- 0 4821 4335"/>
                              <a:gd name="T157" fmla="*/ T156 w 549"/>
                              <a:gd name="T158" fmla="+- 0 13540 13033"/>
                              <a:gd name="T159" fmla="*/ 13540 h 570"/>
                              <a:gd name="T160" fmla="+- 0 4845 4335"/>
                              <a:gd name="T161" fmla="*/ T160 w 549"/>
                              <a:gd name="T162" fmla="+- 0 13531 13033"/>
                              <a:gd name="T163" fmla="*/ 13531 h 570"/>
                              <a:gd name="T164" fmla="+- 0 4868 4335"/>
                              <a:gd name="T165" fmla="*/ T164 w 549"/>
                              <a:gd name="T166" fmla="+- 0 13540 13033"/>
                              <a:gd name="T167" fmla="*/ 13540 h 570"/>
                              <a:gd name="T168" fmla="+- 0 4878 4335"/>
                              <a:gd name="T169" fmla="*/ T168 w 549"/>
                              <a:gd name="T170" fmla="+- 0 13564 13033"/>
                              <a:gd name="T171" fmla="*/ 13564 h 570"/>
                              <a:gd name="T172" fmla="+- 0 4872 4335"/>
                              <a:gd name="T173" fmla="*/ T172 w 549"/>
                              <a:gd name="T174" fmla="+- 0 13536 13033"/>
                              <a:gd name="T175" fmla="*/ 13536 h 570"/>
                              <a:gd name="T176" fmla="+- 0 4860 4335"/>
                              <a:gd name="T177" fmla="*/ T176 w 549"/>
                              <a:gd name="T178" fmla="+- 0 13528 13033"/>
                              <a:gd name="T179" fmla="*/ 13528 h 570"/>
                              <a:gd name="T180" fmla="+- 0 4830 4335"/>
                              <a:gd name="T181" fmla="*/ T180 w 549"/>
                              <a:gd name="T182" fmla="+- 0 13528 13033"/>
                              <a:gd name="T183" fmla="*/ 13528 h 570"/>
                              <a:gd name="T184" fmla="+- 0 4809 4335"/>
                              <a:gd name="T185" fmla="*/ T184 w 549"/>
                              <a:gd name="T186" fmla="+- 0 13549 13033"/>
                              <a:gd name="T187" fmla="*/ 13549 h 570"/>
                              <a:gd name="T188" fmla="+- 0 4809 4335"/>
                              <a:gd name="T189" fmla="*/ T188 w 549"/>
                              <a:gd name="T190" fmla="+- 0 13579 13033"/>
                              <a:gd name="T191" fmla="*/ 13579 h 570"/>
                              <a:gd name="T192" fmla="+- 0 4830 4335"/>
                              <a:gd name="T193" fmla="*/ T192 w 549"/>
                              <a:gd name="T194" fmla="+- 0 13600 13033"/>
                              <a:gd name="T195" fmla="*/ 13600 h 570"/>
                              <a:gd name="T196" fmla="+- 0 4860 4335"/>
                              <a:gd name="T197" fmla="*/ T196 w 549"/>
                              <a:gd name="T198" fmla="+- 0 13600 13033"/>
                              <a:gd name="T199" fmla="*/ 13600 h 570"/>
                              <a:gd name="T200" fmla="+- 0 4872 4335"/>
                              <a:gd name="T201" fmla="*/ T200 w 549"/>
                              <a:gd name="T202" fmla="+- 0 13591 13033"/>
                              <a:gd name="T203" fmla="*/ 13591 h 570"/>
                              <a:gd name="T204" fmla="+- 0 4884 4335"/>
                              <a:gd name="T205" fmla="*/ T204 w 549"/>
                              <a:gd name="T206" fmla="+- 0 13564 13033"/>
                              <a:gd name="T207" fmla="*/ 13564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549" h="570">
                                <a:moveTo>
                                  <a:pt x="124" y="148"/>
                                </a:moveTo>
                                <a:lnTo>
                                  <a:pt x="123" y="145"/>
                                </a:lnTo>
                                <a:lnTo>
                                  <a:pt x="115" y="144"/>
                                </a:lnTo>
                                <a:lnTo>
                                  <a:pt x="6" y="134"/>
                                </a:lnTo>
                                <a:lnTo>
                                  <a:pt x="3" y="145"/>
                                </a:lnTo>
                                <a:lnTo>
                                  <a:pt x="2" y="156"/>
                                </a:lnTo>
                                <a:lnTo>
                                  <a:pt x="1" y="167"/>
                                </a:lnTo>
                                <a:lnTo>
                                  <a:pt x="0" y="178"/>
                                </a:lnTo>
                                <a:lnTo>
                                  <a:pt x="4" y="212"/>
                                </a:lnTo>
                                <a:lnTo>
                                  <a:pt x="12" y="244"/>
                                </a:lnTo>
                                <a:lnTo>
                                  <a:pt x="26" y="273"/>
                                </a:lnTo>
                                <a:lnTo>
                                  <a:pt x="45" y="299"/>
                                </a:lnTo>
                                <a:lnTo>
                                  <a:pt x="122" y="153"/>
                                </a:lnTo>
                                <a:lnTo>
                                  <a:pt x="124" y="148"/>
                                </a:lnTo>
                                <a:close/>
                                <a:moveTo>
                                  <a:pt x="145" y="55"/>
                                </a:moveTo>
                                <a:lnTo>
                                  <a:pt x="143" y="53"/>
                                </a:lnTo>
                                <a:lnTo>
                                  <a:pt x="136" y="43"/>
                                </a:lnTo>
                                <a:lnTo>
                                  <a:pt x="131" y="29"/>
                                </a:lnTo>
                                <a:lnTo>
                                  <a:pt x="130" y="14"/>
                                </a:lnTo>
                                <a:lnTo>
                                  <a:pt x="135" y="0"/>
                                </a:lnTo>
                                <a:lnTo>
                                  <a:pt x="109" y="9"/>
                                </a:lnTo>
                                <a:lnTo>
                                  <a:pt x="85" y="22"/>
                                </a:lnTo>
                                <a:lnTo>
                                  <a:pt x="64" y="39"/>
                                </a:lnTo>
                                <a:lnTo>
                                  <a:pt x="45" y="58"/>
                                </a:lnTo>
                                <a:lnTo>
                                  <a:pt x="142" y="58"/>
                                </a:lnTo>
                                <a:lnTo>
                                  <a:pt x="144" y="57"/>
                                </a:lnTo>
                                <a:lnTo>
                                  <a:pt x="145" y="55"/>
                                </a:lnTo>
                                <a:close/>
                                <a:moveTo>
                                  <a:pt x="262" y="348"/>
                                </a:moveTo>
                                <a:lnTo>
                                  <a:pt x="188" y="236"/>
                                </a:lnTo>
                                <a:lnTo>
                                  <a:pt x="187" y="235"/>
                                </a:lnTo>
                                <a:lnTo>
                                  <a:pt x="186" y="235"/>
                                </a:lnTo>
                                <a:lnTo>
                                  <a:pt x="185" y="235"/>
                                </a:lnTo>
                                <a:lnTo>
                                  <a:pt x="184" y="236"/>
                                </a:lnTo>
                                <a:lnTo>
                                  <a:pt x="111" y="348"/>
                                </a:lnTo>
                                <a:lnTo>
                                  <a:pt x="128" y="355"/>
                                </a:lnTo>
                                <a:lnTo>
                                  <a:pt x="147" y="360"/>
                                </a:lnTo>
                                <a:lnTo>
                                  <a:pt x="166" y="363"/>
                                </a:lnTo>
                                <a:lnTo>
                                  <a:pt x="186" y="364"/>
                                </a:lnTo>
                                <a:lnTo>
                                  <a:pt x="206" y="363"/>
                                </a:lnTo>
                                <a:lnTo>
                                  <a:pt x="226" y="360"/>
                                </a:lnTo>
                                <a:lnTo>
                                  <a:pt x="244" y="355"/>
                                </a:lnTo>
                                <a:lnTo>
                                  <a:pt x="262" y="348"/>
                                </a:lnTo>
                                <a:close/>
                                <a:moveTo>
                                  <a:pt x="530" y="512"/>
                                </a:moveTo>
                                <a:lnTo>
                                  <a:pt x="526" y="508"/>
                                </a:lnTo>
                                <a:lnTo>
                                  <a:pt x="524" y="508"/>
                                </a:lnTo>
                                <a:lnTo>
                                  <a:pt x="524" y="514"/>
                                </a:lnTo>
                                <a:lnTo>
                                  <a:pt x="524" y="529"/>
                                </a:lnTo>
                                <a:lnTo>
                                  <a:pt x="515" y="528"/>
                                </a:lnTo>
                                <a:lnTo>
                                  <a:pt x="501" y="528"/>
                                </a:lnTo>
                                <a:lnTo>
                                  <a:pt x="501" y="513"/>
                                </a:lnTo>
                                <a:lnTo>
                                  <a:pt x="518" y="513"/>
                                </a:lnTo>
                                <a:lnTo>
                                  <a:pt x="524" y="514"/>
                                </a:lnTo>
                                <a:lnTo>
                                  <a:pt x="524" y="508"/>
                                </a:lnTo>
                                <a:lnTo>
                                  <a:pt x="495" y="508"/>
                                </a:lnTo>
                                <a:lnTo>
                                  <a:pt x="495" y="553"/>
                                </a:lnTo>
                                <a:lnTo>
                                  <a:pt x="501" y="553"/>
                                </a:lnTo>
                                <a:lnTo>
                                  <a:pt x="501" y="533"/>
                                </a:lnTo>
                                <a:lnTo>
                                  <a:pt x="510" y="533"/>
                                </a:lnTo>
                                <a:lnTo>
                                  <a:pt x="523" y="553"/>
                                </a:lnTo>
                                <a:lnTo>
                                  <a:pt x="529" y="553"/>
                                </a:lnTo>
                                <a:lnTo>
                                  <a:pt x="516" y="533"/>
                                </a:lnTo>
                                <a:lnTo>
                                  <a:pt x="524" y="532"/>
                                </a:lnTo>
                                <a:lnTo>
                                  <a:pt x="530" y="529"/>
                                </a:lnTo>
                                <a:lnTo>
                                  <a:pt x="530" y="513"/>
                                </a:lnTo>
                                <a:lnTo>
                                  <a:pt x="530" y="512"/>
                                </a:lnTo>
                                <a:close/>
                                <a:moveTo>
                                  <a:pt x="549" y="531"/>
                                </a:moveTo>
                                <a:lnTo>
                                  <a:pt x="546" y="516"/>
                                </a:lnTo>
                                <a:lnTo>
                                  <a:pt x="543" y="511"/>
                                </a:lnTo>
                                <a:lnTo>
                                  <a:pt x="543" y="531"/>
                                </a:lnTo>
                                <a:lnTo>
                                  <a:pt x="540" y="544"/>
                                </a:lnTo>
                                <a:lnTo>
                                  <a:pt x="533" y="554"/>
                                </a:lnTo>
                                <a:lnTo>
                                  <a:pt x="523" y="561"/>
                                </a:lnTo>
                                <a:lnTo>
                                  <a:pt x="510" y="564"/>
                                </a:lnTo>
                                <a:lnTo>
                                  <a:pt x="497" y="561"/>
                                </a:lnTo>
                                <a:lnTo>
                                  <a:pt x="486" y="554"/>
                                </a:lnTo>
                                <a:lnTo>
                                  <a:pt x="479" y="544"/>
                                </a:lnTo>
                                <a:lnTo>
                                  <a:pt x="477" y="531"/>
                                </a:lnTo>
                                <a:lnTo>
                                  <a:pt x="479" y="518"/>
                                </a:lnTo>
                                <a:lnTo>
                                  <a:pt x="486" y="507"/>
                                </a:lnTo>
                                <a:lnTo>
                                  <a:pt x="497" y="500"/>
                                </a:lnTo>
                                <a:lnTo>
                                  <a:pt x="510" y="498"/>
                                </a:lnTo>
                                <a:lnTo>
                                  <a:pt x="523" y="500"/>
                                </a:lnTo>
                                <a:lnTo>
                                  <a:pt x="533" y="507"/>
                                </a:lnTo>
                                <a:lnTo>
                                  <a:pt x="540" y="518"/>
                                </a:lnTo>
                                <a:lnTo>
                                  <a:pt x="543" y="531"/>
                                </a:lnTo>
                                <a:lnTo>
                                  <a:pt x="543" y="511"/>
                                </a:lnTo>
                                <a:lnTo>
                                  <a:pt x="537" y="503"/>
                                </a:lnTo>
                                <a:lnTo>
                                  <a:pt x="530" y="498"/>
                                </a:lnTo>
                                <a:lnTo>
                                  <a:pt x="525" y="495"/>
                                </a:lnTo>
                                <a:lnTo>
                                  <a:pt x="510" y="492"/>
                                </a:lnTo>
                                <a:lnTo>
                                  <a:pt x="495" y="495"/>
                                </a:lnTo>
                                <a:lnTo>
                                  <a:pt x="482" y="503"/>
                                </a:lnTo>
                                <a:lnTo>
                                  <a:pt x="474" y="516"/>
                                </a:lnTo>
                                <a:lnTo>
                                  <a:pt x="471" y="531"/>
                                </a:lnTo>
                                <a:lnTo>
                                  <a:pt x="474" y="546"/>
                                </a:lnTo>
                                <a:lnTo>
                                  <a:pt x="482" y="558"/>
                                </a:lnTo>
                                <a:lnTo>
                                  <a:pt x="495" y="567"/>
                                </a:lnTo>
                                <a:lnTo>
                                  <a:pt x="510" y="570"/>
                                </a:lnTo>
                                <a:lnTo>
                                  <a:pt x="525" y="567"/>
                                </a:lnTo>
                                <a:lnTo>
                                  <a:pt x="530" y="564"/>
                                </a:lnTo>
                                <a:lnTo>
                                  <a:pt x="537" y="558"/>
                                </a:lnTo>
                                <a:lnTo>
                                  <a:pt x="546" y="546"/>
                                </a:lnTo>
                                <a:lnTo>
                                  <a:pt x="549" y="531"/>
                                </a:lnTo>
                                <a:close/>
                              </a:path>
                            </a:pathLst>
                          </a:custGeom>
                          <a:solidFill>
                            <a:srgbClr val="005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docshape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033" y="12817"/>
                            <a:ext cx="3039" cy="791"/>
                          </a:xfrm>
                          <a:prstGeom prst="rect">
                            <a:avLst/>
                          </a:prstGeom>
                          <a:noFill/>
                          <a:extLst>
                            <a:ext uri="{909E8E84-426E-40DD-AFC4-6F175D3DCCD1}">
                              <a14:hiddenFill xmlns:a14="http://schemas.microsoft.com/office/drawing/2010/main">
                                <a:solidFill>
                                  <a:srgbClr val="FFFFFF"/>
                                </a:solidFill>
                              </a14:hiddenFill>
                            </a:ext>
                          </a:extLst>
                        </pic:spPr>
                      </pic:pic>
                      <wps:wsp>
                        <wps:cNvPr id="21" name="docshape9"/>
                        <wps:cNvSpPr>
                          <a:spLocks/>
                        </wps:cNvSpPr>
                        <wps:spPr bwMode="auto">
                          <a:xfrm>
                            <a:off x="4128" y="12817"/>
                            <a:ext cx="786" cy="787"/>
                          </a:xfrm>
                          <a:custGeom>
                            <a:avLst/>
                            <a:gdLst>
                              <a:gd name="T0" fmla="+- 0 4622 4128"/>
                              <a:gd name="T1" fmla="*/ T0 w 786"/>
                              <a:gd name="T2" fmla="+- 0 13055 12818"/>
                              <a:gd name="T3" fmla="*/ 13055 h 787"/>
                              <a:gd name="T4" fmla="+- 0 4578 4128"/>
                              <a:gd name="T5" fmla="*/ T4 w 786"/>
                              <a:gd name="T6" fmla="+- 0 13047 12818"/>
                              <a:gd name="T7" fmla="*/ 13047 h 787"/>
                              <a:gd name="T8" fmla="+- 0 4565 4128"/>
                              <a:gd name="T9" fmla="*/ T8 w 786"/>
                              <a:gd name="T10" fmla="+- 0 13086 12818"/>
                              <a:gd name="T11" fmla="*/ 13086 h 787"/>
                              <a:gd name="T12" fmla="+- 0 4565 4128"/>
                              <a:gd name="T13" fmla="*/ T12 w 786"/>
                              <a:gd name="T14" fmla="+- 0 13091 12818"/>
                              <a:gd name="T15" fmla="*/ 13091 h 787"/>
                              <a:gd name="T16" fmla="+- 0 4707 4128"/>
                              <a:gd name="T17" fmla="*/ T16 w 786"/>
                              <a:gd name="T18" fmla="+- 0 13200 12818"/>
                              <a:gd name="T19" fmla="*/ 13200 h 787"/>
                              <a:gd name="T20" fmla="+- 0 4702 4128"/>
                              <a:gd name="T21" fmla="*/ T20 w 786"/>
                              <a:gd name="T22" fmla="+- 0 13167 12818"/>
                              <a:gd name="T23" fmla="*/ 13167 h 787"/>
                              <a:gd name="T24" fmla="+- 0 4584 4128"/>
                              <a:gd name="T25" fmla="*/ T24 w 786"/>
                              <a:gd name="T26" fmla="+- 0 13181 12818"/>
                              <a:gd name="T27" fmla="*/ 13181 h 787"/>
                              <a:gd name="T28" fmla="+- 0 4681 4128"/>
                              <a:gd name="T29" fmla="*/ T28 w 786"/>
                              <a:gd name="T30" fmla="+- 0 13306 12818"/>
                              <a:gd name="T31" fmla="*/ 13306 h 787"/>
                              <a:gd name="T32" fmla="+- 0 4707 4128"/>
                              <a:gd name="T33" fmla="*/ T32 w 786"/>
                              <a:gd name="T34" fmla="+- 0 13211 12818"/>
                              <a:gd name="T35" fmla="*/ 13211 h 787"/>
                              <a:gd name="T36" fmla="+- 0 4737 4128"/>
                              <a:gd name="T37" fmla="*/ T36 w 786"/>
                              <a:gd name="T38" fmla="+- 0 13211 12818"/>
                              <a:gd name="T39" fmla="*/ 13211 h 787"/>
                              <a:gd name="T40" fmla="+- 0 4689 4128"/>
                              <a:gd name="T41" fmla="*/ T40 w 786"/>
                              <a:gd name="T42" fmla="+- 0 13348 12818"/>
                              <a:gd name="T43" fmla="*/ 13348 h 787"/>
                              <a:gd name="T44" fmla="+- 0 4640 4128"/>
                              <a:gd name="T45" fmla="*/ T44 w 786"/>
                              <a:gd name="T46" fmla="+- 0 13354 12818"/>
                              <a:gd name="T47" fmla="*/ 13354 h 787"/>
                              <a:gd name="T48" fmla="+- 0 4640 4128"/>
                              <a:gd name="T49" fmla="*/ T48 w 786"/>
                              <a:gd name="T50" fmla="+- 0 13392 12818"/>
                              <a:gd name="T51" fmla="*/ 13392 h 787"/>
                              <a:gd name="T52" fmla="+- 0 4554 4128"/>
                              <a:gd name="T53" fmla="*/ T52 w 786"/>
                              <a:gd name="T54" fmla="+- 0 13425 12818"/>
                              <a:gd name="T55" fmla="*/ 13425 h 787"/>
                              <a:gd name="T56" fmla="+- 0 4458 4128"/>
                              <a:gd name="T57" fmla="*/ T56 w 786"/>
                              <a:gd name="T58" fmla="+- 0 13418 12818"/>
                              <a:gd name="T59" fmla="*/ 13418 h 787"/>
                              <a:gd name="T60" fmla="+- 0 4403 4128"/>
                              <a:gd name="T61" fmla="*/ T60 w 786"/>
                              <a:gd name="T62" fmla="+- 0 13392 12818"/>
                              <a:gd name="T63" fmla="*/ 13392 h 787"/>
                              <a:gd name="T64" fmla="+- 0 4410 4128"/>
                              <a:gd name="T65" fmla="*/ T64 w 786"/>
                              <a:gd name="T66" fmla="+- 0 13381 12818"/>
                              <a:gd name="T67" fmla="*/ 13381 h 787"/>
                              <a:gd name="T68" fmla="+- 0 4527 4128"/>
                              <a:gd name="T69" fmla="*/ T68 w 786"/>
                              <a:gd name="T70" fmla="+- 0 13224 12818"/>
                              <a:gd name="T71" fmla="*/ 13224 h 787"/>
                              <a:gd name="T72" fmla="+- 0 4640 4128"/>
                              <a:gd name="T73" fmla="*/ T72 w 786"/>
                              <a:gd name="T74" fmla="+- 0 13392 12818"/>
                              <a:gd name="T75" fmla="*/ 13392 h 787"/>
                              <a:gd name="T76" fmla="+- 0 4640 4128"/>
                              <a:gd name="T77" fmla="*/ T76 w 786"/>
                              <a:gd name="T78" fmla="+- 0 13354 12818"/>
                              <a:gd name="T79" fmla="*/ 13354 h 787"/>
                              <a:gd name="T80" fmla="+- 0 4552 4128"/>
                              <a:gd name="T81" fmla="*/ T80 w 786"/>
                              <a:gd name="T82" fmla="+- 0 13182 12818"/>
                              <a:gd name="T83" fmla="*/ 13182 h 787"/>
                              <a:gd name="T84" fmla="+- 0 4579 4128"/>
                              <a:gd name="T85" fmla="*/ T84 w 786"/>
                              <a:gd name="T86" fmla="+- 0 13149 12818"/>
                              <a:gd name="T87" fmla="*/ 13149 h 787"/>
                              <a:gd name="T88" fmla="+- 0 4734 4128"/>
                              <a:gd name="T89" fmla="*/ T88 w 786"/>
                              <a:gd name="T90" fmla="+- 0 13172 12818"/>
                              <a:gd name="T91" fmla="*/ 13172 h 787"/>
                              <a:gd name="T92" fmla="+- 0 4737 4128"/>
                              <a:gd name="T93" fmla="*/ T92 w 786"/>
                              <a:gd name="T94" fmla="+- 0 13036 12818"/>
                              <a:gd name="T95" fmla="*/ 13036 h 787"/>
                              <a:gd name="T96" fmla="+- 0 4563 4128"/>
                              <a:gd name="T97" fmla="*/ T96 w 786"/>
                              <a:gd name="T98" fmla="+- 0 13120 12818"/>
                              <a:gd name="T99" fmla="*/ 13120 h 787"/>
                              <a:gd name="T100" fmla="+- 0 4531 4128"/>
                              <a:gd name="T101" fmla="*/ T100 w 786"/>
                              <a:gd name="T102" fmla="+- 0 13084 12818"/>
                              <a:gd name="T103" fmla="*/ 13084 h 787"/>
                              <a:gd name="T104" fmla="+- 0 4548 4128"/>
                              <a:gd name="T105" fmla="*/ T104 w 786"/>
                              <a:gd name="T106" fmla="+- 0 13054 12818"/>
                              <a:gd name="T107" fmla="*/ 13054 h 787"/>
                              <a:gd name="T108" fmla="+- 0 4521 4128"/>
                              <a:gd name="T109" fmla="*/ T108 w 786"/>
                              <a:gd name="T110" fmla="+- 0 13023 12818"/>
                              <a:gd name="T111" fmla="*/ 13023 h 787"/>
                              <a:gd name="T112" fmla="+- 0 4495 4128"/>
                              <a:gd name="T113" fmla="*/ T112 w 786"/>
                              <a:gd name="T114" fmla="+- 0 13054 12818"/>
                              <a:gd name="T115" fmla="*/ 13054 h 787"/>
                              <a:gd name="T116" fmla="+- 0 4512 4128"/>
                              <a:gd name="T117" fmla="*/ T116 w 786"/>
                              <a:gd name="T118" fmla="+- 0 13084 12818"/>
                              <a:gd name="T119" fmla="*/ 13084 h 787"/>
                              <a:gd name="T120" fmla="+- 0 4490 4128"/>
                              <a:gd name="T121" fmla="*/ T120 w 786"/>
                              <a:gd name="T122" fmla="+- 0 13120 12818"/>
                              <a:gd name="T123" fmla="*/ 13120 h 787"/>
                              <a:gd name="T124" fmla="+- 0 4388 4128"/>
                              <a:gd name="T125" fmla="*/ T124 w 786"/>
                              <a:gd name="T126" fmla="+- 0 13381 12818"/>
                              <a:gd name="T127" fmla="*/ 13381 h 787"/>
                              <a:gd name="T128" fmla="+- 0 4328 4128"/>
                              <a:gd name="T129" fmla="*/ T128 w 786"/>
                              <a:gd name="T130" fmla="+- 0 13307 12818"/>
                              <a:gd name="T131" fmla="*/ 13307 h 787"/>
                              <a:gd name="T132" fmla="+- 0 4306 4128"/>
                              <a:gd name="T133" fmla="*/ T132 w 786"/>
                              <a:gd name="T134" fmla="+- 0 13192 12818"/>
                              <a:gd name="T135" fmla="*/ 13192 h 787"/>
                              <a:gd name="T136" fmla="+- 0 4319 4128"/>
                              <a:gd name="T137" fmla="*/ T136 w 786"/>
                              <a:gd name="T138" fmla="+- 0 13135 12818"/>
                              <a:gd name="T139" fmla="*/ 13135 h 787"/>
                              <a:gd name="T140" fmla="+- 0 4489 4128"/>
                              <a:gd name="T141" fmla="*/ T140 w 786"/>
                              <a:gd name="T142" fmla="+- 0 13168 12818"/>
                              <a:gd name="T143" fmla="*/ 13168 h 787"/>
                              <a:gd name="T144" fmla="+- 0 4479 4128"/>
                              <a:gd name="T145" fmla="*/ T144 w 786"/>
                              <a:gd name="T146" fmla="+- 0 13120 12818"/>
                              <a:gd name="T147" fmla="*/ 13120 h 787"/>
                              <a:gd name="T148" fmla="+- 0 4404 4128"/>
                              <a:gd name="T149" fmla="*/ T148 w 786"/>
                              <a:gd name="T150" fmla="+- 0 13030 12818"/>
                              <a:gd name="T151" fmla="*/ 13030 h 787"/>
                              <a:gd name="T152" fmla="+- 0 4584 4128"/>
                              <a:gd name="T153" fmla="*/ T152 w 786"/>
                              <a:gd name="T154" fmla="+- 0 13005 12818"/>
                              <a:gd name="T155" fmla="*/ 13005 h 787"/>
                              <a:gd name="T156" fmla="+- 0 4717 4128"/>
                              <a:gd name="T157" fmla="*/ T156 w 786"/>
                              <a:gd name="T158" fmla="+- 0 13120 12818"/>
                              <a:gd name="T159" fmla="*/ 13120 h 787"/>
                              <a:gd name="T160" fmla="+- 0 4695 4128"/>
                              <a:gd name="T161" fmla="*/ T160 w 786"/>
                              <a:gd name="T162" fmla="+- 0 12996 12818"/>
                              <a:gd name="T163" fmla="*/ 12996 h 787"/>
                              <a:gd name="T164" fmla="+- 0 4347 4128"/>
                              <a:gd name="T165" fmla="*/ T164 w 786"/>
                              <a:gd name="T166" fmla="+- 0 13036 12818"/>
                              <a:gd name="T167" fmla="*/ 13036 h 787"/>
                              <a:gd name="T168" fmla="+- 0 4347 4128"/>
                              <a:gd name="T169" fmla="*/ T168 w 786"/>
                              <a:gd name="T170" fmla="+- 0 13385 12818"/>
                              <a:gd name="T171" fmla="*/ 13385 h 787"/>
                              <a:gd name="T172" fmla="+- 0 4695 4128"/>
                              <a:gd name="T173" fmla="*/ T172 w 786"/>
                              <a:gd name="T174" fmla="+- 0 13427 12818"/>
                              <a:gd name="T175" fmla="*/ 13427 h 787"/>
                              <a:gd name="T176" fmla="+- 0 4695 4128"/>
                              <a:gd name="T177" fmla="*/ T176 w 786"/>
                              <a:gd name="T178" fmla="+- 0 13385 12818"/>
                              <a:gd name="T179" fmla="*/ 13385 h 787"/>
                              <a:gd name="T180" fmla="+- 0 4913 4128"/>
                              <a:gd name="T181" fmla="*/ T180 w 786"/>
                              <a:gd name="T182" fmla="+- 0 13135 12818"/>
                              <a:gd name="T183" fmla="*/ 13135 h 7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786" h="787">
                                <a:moveTo>
                                  <a:pt x="535" y="273"/>
                                </a:moveTo>
                                <a:lnTo>
                                  <a:pt x="516" y="253"/>
                                </a:lnTo>
                                <a:lnTo>
                                  <a:pt x="494" y="237"/>
                                </a:lnTo>
                                <a:lnTo>
                                  <a:pt x="471" y="224"/>
                                </a:lnTo>
                                <a:lnTo>
                                  <a:pt x="445" y="215"/>
                                </a:lnTo>
                                <a:lnTo>
                                  <a:pt x="450" y="229"/>
                                </a:lnTo>
                                <a:lnTo>
                                  <a:pt x="449" y="244"/>
                                </a:lnTo>
                                <a:lnTo>
                                  <a:pt x="444" y="258"/>
                                </a:lnTo>
                                <a:lnTo>
                                  <a:pt x="437" y="268"/>
                                </a:lnTo>
                                <a:lnTo>
                                  <a:pt x="435" y="270"/>
                                </a:lnTo>
                                <a:lnTo>
                                  <a:pt x="436" y="272"/>
                                </a:lnTo>
                                <a:lnTo>
                                  <a:pt x="437" y="273"/>
                                </a:lnTo>
                                <a:lnTo>
                                  <a:pt x="535" y="273"/>
                                </a:lnTo>
                                <a:close/>
                                <a:moveTo>
                                  <a:pt x="579" y="393"/>
                                </a:moveTo>
                                <a:lnTo>
                                  <a:pt x="579" y="382"/>
                                </a:lnTo>
                                <a:lnTo>
                                  <a:pt x="578" y="371"/>
                                </a:lnTo>
                                <a:lnTo>
                                  <a:pt x="576" y="360"/>
                                </a:lnTo>
                                <a:lnTo>
                                  <a:pt x="574" y="349"/>
                                </a:lnTo>
                                <a:lnTo>
                                  <a:pt x="464" y="359"/>
                                </a:lnTo>
                                <a:lnTo>
                                  <a:pt x="456" y="360"/>
                                </a:lnTo>
                                <a:lnTo>
                                  <a:pt x="456" y="363"/>
                                </a:lnTo>
                                <a:lnTo>
                                  <a:pt x="457" y="368"/>
                                </a:lnTo>
                                <a:lnTo>
                                  <a:pt x="534" y="514"/>
                                </a:lnTo>
                                <a:lnTo>
                                  <a:pt x="553" y="488"/>
                                </a:lnTo>
                                <a:lnTo>
                                  <a:pt x="567" y="459"/>
                                </a:lnTo>
                                <a:lnTo>
                                  <a:pt x="576" y="427"/>
                                </a:lnTo>
                                <a:lnTo>
                                  <a:pt x="579" y="393"/>
                                </a:lnTo>
                                <a:close/>
                                <a:moveTo>
                                  <a:pt x="785" y="218"/>
                                </a:moveTo>
                                <a:lnTo>
                                  <a:pt x="609" y="218"/>
                                </a:lnTo>
                                <a:lnTo>
                                  <a:pt x="609" y="393"/>
                                </a:lnTo>
                                <a:lnTo>
                                  <a:pt x="603" y="443"/>
                                </a:lnTo>
                                <a:lnTo>
                                  <a:pt x="587" y="489"/>
                                </a:lnTo>
                                <a:lnTo>
                                  <a:pt x="561" y="530"/>
                                </a:lnTo>
                                <a:lnTo>
                                  <a:pt x="526" y="563"/>
                                </a:lnTo>
                                <a:lnTo>
                                  <a:pt x="527" y="563"/>
                                </a:lnTo>
                                <a:lnTo>
                                  <a:pt x="512" y="536"/>
                                </a:lnTo>
                                <a:lnTo>
                                  <a:pt x="512" y="574"/>
                                </a:lnTo>
                                <a:lnTo>
                                  <a:pt x="485" y="589"/>
                                </a:lnTo>
                                <a:lnTo>
                                  <a:pt x="456" y="600"/>
                                </a:lnTo>
                                <a:lnTo>
                                  <a:pt x="426" y="607"/>
                                </a:lnTo>
                                <a:lnTo>
                                  <a:pt x="393" y="609"/>
                                </a:lnTo>
                                <a:lnTo>
                                  <a:pt x="361" y="607"/>
                                </a:lnTo>
                                <a:lnTo>
                                  <a:pt x="330" y="600"/>
                                </a:lnTo>
                                <a:lnTo>
                                  <a:pt x="301" y="589"/>
                                </a:lnTo>
                                <a:lnTo>
                                  <a:pt x="275" y="574"/>
                                </a:lnTo>
                                <a:lnTo>
                                  <a:pt x="282" y="563"/>
                                </a:lnTo>
                                <a:lnTo>
                                  <a:pt x="380" y="417"/>
                                </a:lnTo>
                                <a:lnTo>
                                  <a:pt x="388" y="406"/>
                                </a:lnTo>
                                <a:lnTo>
                                  <a:pt x="399" y="406"/>
                                </a:lnTo>
                                <a:lnTo>
                                  <a:pt x="407" y="417"/>
                                </a:lnTo>
                                <a:lnTo>
                                  <a:pt x="512" y="574"/>
                                </a:lnTo>
                                <a:lnTo>
                                  <a:pt x="512" y="536"/>
                                </a:lnTo>
                                <a:lnTo>
                                  <a:pt x="442" y="406"/>
                                </a:lnTo>
                                <a:lnTo>
                                  <a:pt x="427" y="377"/>
                                </a:lnTo>
                                <a:lnTo>
                                  <a:pt x="424" y="364"/>
                                </a:lnTo>
                                <a:lnTo>
                                  <a:pt x="426" y="350"/>
                                </a:lnTo>
                                <a:lnTo>
                                  <a:pt x="434" y="338"/>
                                </a:lnTo>
                                <a:lnTo>
                                  <a:pt x="451" y="331"/>
                                </a:lnTo>
                                <a:lnTo>
                                  <a:pt x="595" y="317"/>
                                </a:lnTo>
                                <a:lnTo>
                                  <a:pt x="601" y="335"/>
                                </a:lnTo>
                                <a:lnTo>
                                  <a:pt x="606" y="354"/>
                                </a:lnTo>
                                <a:lnTo>
                                  <a:pt x="608" y="374"/>
                                </a:lnTo>
                                <a:lnTo>
                                  <a:pt x="609" y="393"/>
                                </a:lnTo>
                                <a:lnTo>
                                  <a:pt x="609" y="218"/>
                                </a:lnTo>
                                <a:lnTo>
                                  <a:pt x="589" y="218"/>
                                </a:lnTo>
                                <a:lnTo>
                                  <a:pt x="589" y="302"/>
                                </a:lnTo>
                                <a:lnTo>
                                  <a:pt x="435" y="302"/>
                                </a:lnTo>
                                <a:lnTo>
                                  <a:pt x="413" y="302"/>
                                </a:lnTo>
                                <a:lnTo>
                                  <a:pt x="404" y="289"/>
                                </a:lnTo>
                                <a:lnTo>
                                  <a:pt x="403" y="266"/>
                                </a:lnTo>
                                <a:lnTo>
                                  <a:pt x="405" y="262"/>
                                </a:lnTo>
                                <a:lnTo>
                                  <a:pt x="415" y="249"/>
                                </a:lnTo>
                                <a:lnTo>
                                  <a:pt x="420" y="236"/>
                                </a:lnTo>
                                <a:lnTo>
                                  <a:pt x="418" y="222"/>
                                </a:lnTo>
                                <a:lnTo>
                                  <a:pt x="409" y="210"/>
                                </a:lnTo>
                                <a:lnTo>
                                  <a:pt x="393" y="205"/>
                                </a:lnTo>
                                <a:lnTo>
                                  <a:pt x="378" y="210"/>
                                </a:lnTo>
                                <a:lnTo>
                                  <a:pt x="369" y="222"/>
                                </a:lnTo>
                                <a:lnTo>
                                  <a:pt x="367" y="236"/>
                                </a:lnTo>
                                <a:lnTo>
                                  <a:pt x="372" y="249"/>
                                </a:lnTo>
                                <a:lnTo>
                                  <a:pt x="382" y="262"/>
                                </a:lnTo>
                                <a:lnTo>
                                  <a:pt x="384" y="266"/>
                                </a:lnTo>
                                <a:lnTo>
                                  <a:pt x="383" y="289"/>
                                </a:lnTo>
                                <a:lnTo>
                                  <a:pt x="373" y="302"/>
                                </a:lnTo>
                                <a:lnTo>
                                  <a:pt x="362" y="302"/>
                                </a:lnTo>
                                <a:lnTo>
                                  <a:pt x="362" y="364"/>
                                </a:lnTo>
                                <a:lnTo>
                                  <a:pt x="359" y="377"/>
                                </a:lnTo>
                                <a:lnTo>
                                  <a:pt x="260" y="563"/>
                                </a:lnTo>
                                <a:lnTo>
                                  <a:pt x="226" y="530"/>
                                </a:lnTo>
                                <a:lnTo>
                                  <a:pt x="200" y="489"/>
                                </a:lnTo>
                                <a:lnTo>
                                  <a:pt x="183" y="443"/>
                                </a:lnTo>
                                <a:lnTo>
                                  <a:pt x="178" y="393"/>
                                </a:lnTo>
                                <a:lnTo>
                                  <a:pt x="178" y="374"/>
                                </a:lnTo>
                                <a:lnTo>
                                  <a:pt x="181" y="354"/>
                                </a:lnTo>
                                <a:lnTo>
                                  <a:pt x="185" y="335"/>
                                </a:lnTo>
                                <a:lnTo>
                                  <a:pt x="191" y="317"/>
                                </a:lnTo>
                                <a:lnTo>
                                  <a:pt x="336" y="331"/>
                                </a:lnTo>
                                <a:lnTo>
                                  <a:pt x="352" y="338"/>
                                </a:lnTo>
                                <a:lnTo>
                                  <a:pt x="361" y="350"/>
                                </a:lnTo>
                                <a:lnTo>
                                  <a:pt x="362" y="364"/>
                                </a:lnTo>
                                <a:lnTo>
                                  <a:pt x="362" y="302"/>
                                </a:lnTo>
                                <a:lnTo>
                                  <a:pt x="351" y="302"/>
                                </a:lnTo>
                                <a:lnTo>
                                  <a:pt x="198" y="302"/>
                                </a:lnTo>
                                <a:lnTo>
                                  <a:pt x="231" y="252"/>
                                </a:lnTo>
                                <a:lnTo>
                                  <a:pt x="276" y="212"/>
                                </a:lnTo>
                                <a:lnTo>
                                  <a:pt x="331" y="187"/>
                                </a:lnTo>
                                <a:lnTo>
                                  <a:pt x="393" y="178"/>
                                </a:lnTo>
                                <a:lnTo>
                                  <a:pt x="456" y="187"/>
                                </a:lnTo>
                                <a:lnTo>
                                  <a:pt x="511" y="212"/>
                                </a:lnTo>
                                <a:lnTo>
                                  <a:pt x="556" y="252"/>
                                </a:lnTo>
                                <a:lnTo>
                                  <a:pt x="589" y="302"/>
                                </a:lnTo>
                                <a:lnTo>
                                  <a:pt x="589" y="218"/>
                                </a:lnTo>
                                <a:lnTo>
                                  <a:pt x="567" y="218"/>
                                </a:lnTo>
                                <a:lnTo>
                                  <a:pt x="567" y="178"/>
                                </a:lnTo>
                                <a:lnTo>
                                  <a:pt x="567" y="0"/>
                                </a:lnTo>
                                <a:lnTo>
                                  <a:pt x="219" y="0"/>
                                </a:lnTo>
                                <a:lnTo>
                                  <a:pt x="219" y="218"/>
                                </a:lnTo>
                                <a:lnTo>
                                  <a:pt x="0" y="218"/>
                                </a:lnTo>
                                <a:lnTo>
                                  <a:pt x="0" y="567"/>
                                </a:lnTo>
                                <a:lnTo>
                                  <a:pt x="219" y="567"/>
                                </a:lnTo>
                                <a:lnTo>
                                  <a:pt x="219" y="786"/>
                                </a:lnTo>
                                <a:lnTo>
                                  <a:pt x="567" y="786"/>
                                </a:lnTo>
                                <a:lnTo>
                                  <a:pt x="567" y="609"/>
                                </a:lnTo>
                                <a:lnTo>
                                  <a:pt x="567" y="574"/>
                                </a:lnTo>
                                <a:lnTo>
                                  <a:pt x="567" y="567"/>
                                </a:lnTo>
                                <a:lnTo>
                                  <a:pt x="785" y="567"/>
                                </a:lnTo>
                                <a:lnTo>
                                  <a:pt x="785" y="563"/>
                                </a:lnTo>
                                <a:lnTo>
                                  <a:pt x="785" y="317"/>
                                </a:lnTo>
                                <a:lnTo>
                                  <a:pt x="785" y="302"/>
                                </a:lnTo>
                                <a:lnTo>
                                  <a:pt x="785" y="218"/>
                                </a:lnTo>
                                <a:close/>
                              </a:path>
                            </a:pathLst>
                          </a:custGeom>
                          <a:solidFill>
                            <a:srgbClr val="005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docshape2"/>
                        <wps:cNvSpPr>
                          <a:spLocks noChangeArrowheads="1"/>
                        </wps:cNvSpPr>
                        <wps:spPr bwMode="auto">
                          <a:xfrm>
                            <a:off x="1272" y="8180"/>
                            <a:ext cx="9656" cy="6486"/>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6AD1B890" id="Group 5" o:spid="_x0000_s1026" style="position:absolute;margin-left:560.8pt;margin-top:-1in;width:612pt;height:733.3pt;z-index:251660800;mso-position-horizontal:right;mso-position-horizontal-relative:page" coordsize="12240,1466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7" type="#_x0000_t75" style="position:absolute;width:12240;height:8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">
                  <v:imagedata r:id="rId10" o:title=""/>
                </v:shape>
                <v:shape id="docshape6" o:spid="_x0000_s1028" style="position:absolute;left:1272;top:1292;width:9656;height:6888;visibility:visible;mso-wrap-style:square;v-text-anchor:top" coordsize="9656,6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" path="m9656,6888r,-6798m4959,l,,,6888m9656,90r,-90l6910,e" filled="f" strokecolor="white" strokeweight="1.25pt">
                  <v:path arrowok="t" o:connecttype="custom" o:connectlocs="9656,8180;9656,1382;4959,1292;0,1292;0,8180;9656,1382;9656,1292;6910,1292" o:connectangles="0,0,0,0,0,0,0,0"/>
                </v:shape>
                <v:line id="Line 13" o:spid="_x0000_s1029" style="position:absolute;visibility:visible;mso-wrap-style:square" from="5716,10207" to="6484,10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" strokecolor="#3ebbec" strokeweight="3.84pt"/>
                <v:shape id="docshape7" o:spid="_x0000_s1030" style="position:absolute;left:4335;top:13032;width:549;height:570;visibility:visible;mso-wrap-style:square;v-text-anchor:top" coordsize="549,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" path="m124,148r-1,-3l115,144,6,134,3,145,2,156,1,167,,178r4,34l12,244r14,29l45,299,122,153r2,-5xm145,55r-2,-2l136,43,131,29,130,14,135,,109,9,85,22,64,39,45,58r97,l144,57r1,-2xm262,348l188,236r-1,-1l186,235r-1,l184,236,111,348r17,7l147,360r19,3l186,364r20,-1l226,360r18,-5l262,348xm530,512r-4,-4l524,508r,6l524,529r-9,-1l501,528r,-15l518,513r6,1l524,508r-29,l495,553r6,l501,533r9,l523,553r6,l516,533r8,-1l530,529r,-16l530,512xm549,531r-3,-15l543,511r,20l540,544r-7,10l523,561r-13,3l497,561r-11,-7l479,544r-2,-13l479,518r7,-11l497,500r13,-2l523,500r10,7l540,518r3,13l543,511r-6,-8l530,498r-5,-3l510,492r-15,3l482,503r-8,13l471,531r3,15l482,558r13,9l510,570r15,-3l530,564r7,-6l546,546r3,-15xe" fillcolor="#005eb8" stroked="f">
                  <v:path arrowok="t" o:connecttype="custom" o:connectlocs="123,13178;6,13167;2,13189;0,13211;12,13277;45,13332;124,13181;143,13086;131,13062;135,13033;85,13055;45,13091;144,13090;262,13381;187,13268;185,13268;111,13381;147,13393;186,13397;226,13393;262,13381;526,13541;524,13547;515,13561;501,13546;524,13547;495,13541;501,13586;510,13566;529,13586;524,13565;530,13562;530,13545;546,13549;543,13564;533,13587;510,13597;486,13587;477,13564;486,13540;510,13531;533,13540;543,13564;537,13536;525,13528;495,13528;474,13549;474,13579;495,13600;525,13600;537,13591;549,13564" o:connectangles="0,0,0,0,0,0,0,0,0,0,0,0,0,0,0,0,0,0,0,0,0,0,0,0,0,0,0,0,0,0,0,0,0,0,0,0,0,0,0,0,0,0,0,0,0,0,0,0,0,0,0,0"/>
                </v:shape>
                <v:shape id="docshape8" o:spid="_x0000_s1031" type="#_x0000_t75" style="position:absolute;left:5033;top:12817;width:3039;height: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">
                  <v:imagedata r:id="rId11" o:title=""/>
                </v:shape>
                <v:shape id="docshape9" o:spid="_x0000_s1032" style="position:absolute;left:4128;top:12817;width:786;height:787;visibility:visible;mso-wrap-style:square;v-text-anchor:top" coordsize="786,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" path="m535,273l516,253,494,237,471,224r-26,-9l450,229r-1,15l444,258r-7,10l435,270r1,2l437,273r98,xm579,393r,-11l578,371r-2,-11l574,349,464,359r-8,1l456,363r1,5l534,514r19,-26l567,459r9,-32l579,393xm785,218r-176,l609,393r-6,50l587,489r-26,41l526,563r1,l512,536r,38l485,589r-29,11l426,607r-33,2l361,607r-31,-7l301,589,275,574r7,-11l380,417r8,-11l399,406r8,11l512,574r,-38l442,406,427,377r-3,-13l426,350r8,-12l451,331,595,317r6,18l606,354r2,20l609,393r,-175l589,218r,84l435,302r-22,l404,289r-1,-23l405,262r10,-13l420,236r-2,-14l409,210r-16,-5l378,210r-9,12l367,236r5,13l382,262r2,4l383,289r-10,13l362,302r,62l359,377,260,563,226,530,200,489,183,443r-5,-50l178,374r3,-20l185,335r6,-18l336,331r16,7l361,350r1,14l362,302r-11,l198,302r33,-50l276,212r55,-25l393,178r63,9l511,212r45,40l589,302r,-84l567,218r,-40l567,,219,r,218l,218,,567r219,l219,786r348,l567,609r,-35l567,567r218,l785,563r,-246l785,302r,-84xe" fillcolor="#005eb8" stroked="f">
                  <v:path arrowok="t" o:connecttype="custom" o:connectlocs="494,13055;450,13047;437,13086;437,13091;579,13200;574,13167;456,13181;553,13306;579,13211;609,13211;561,13348;512,13354;512,13392;426,13425;330,13418;275,13392;282,13381;399,13224;512,13392;512,13354;424,13182;451,13149;606,13172;609,13036;435,13120;403,13084;420,13054;393,13023;367,13054;384,13084;362,13120;260,13381;200,13307;178,13192;191,13135;361,13168;351,13120;276,13030;456,13005;589,13120;567,12996;219,13036;219,13385;567,13427;567,13385;785,13135" o:connectangles="0,0,0,0,0,0,0,0,0,0,0,0,0,0,0,0,0,0,0,0,0,0,0,0,0,0,0,0,0,0,0,0,0,0,0,0,0,0,0,0,0,0,0,0,0,0"/>
                </v:shape>
                <v:rect id="docshape2" o:spid="_x0000_s1033" style="position:absolute;left:1272;top:8180;width:9656;height:6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" filled="f" strokeweight="1.25pt"/>
                <w10:wrap anchorx="page"/>
              </v:group>
            </w:pict>
          </mc:Fallback>
        </mc:AlternateContent>
      </w:r>
    </w:p>
    <w:p w14:paraId="6B655122" w14:textId="77777777" w:rsidR="007F082B" w:rsidRDefault="007F082B" w:rsidP="007F082B">
      <w:pPr>
        <w:tabs>
          <w:tab w:val="left" w:pos="9208"/>
        </w:tabs>
        <w:spacing w:before="7"/>
        <w:ind w:left="748"/>
        <w:rPr>
          <w:rFonts w:ascii="Lucida Sans"/>
          <w:color w:val="FFFFFF"/>
          <w:sz w:val="52"/>
        </w:rPr>
      </w:pPr>
    </w:p>
    <w:p w14:paraId="2D1A5BB8" w14:textId="77777777" w:rsidR="007F082B" w:rsidRDefault="007F082B" w:rsidP="007F082B">
      <w:pPr>
        <w:tabs>
          <w:tab w:val="left" w:pos="9208"/>
        </w:tabs>
        <w:spacing w:before="7"/>
        <w:ind w:left="748"/>
        <w:rPr>
          <w:rFonts w:ascii="Lucida Sans"/>
          <w:color w:val="FFFFFF"/>
          <w:sz w:val="52"/>
        </w:rPr>
      </w:pPr>
    </w:p>
    <w:p w14:paraId="39D07C00" w14:textId="77777777" w:rsidR="007F082B" w:rsidRDefault="007F082B" w:rsidP="007F082B">
      <w:pPr>
        <w:tabs>
          <w:tab w:val="left" w:pos="9208"/>
        </w:tabs>
        <w:spacing w:before="7"/>
        <w:ind w:left="748"/>
        <w:rPr>
          <w:rFonts w:ascii="Lucida Sans"/>
          <w:color w:val="FFFFFF"/>
          <w:sz w:val="52"/>
        </w:rPr>
      </w:pPr>
    </w:p>
    <w:p w14:paraId="2B709919" w14:textId="77777777" w:rsidR="007F082B" w:rsidRDefault="007F082B" w:rsidP="007F082B">
      <w:pPr>
        <w:tabs>
          <w:tab w:val="left" w:pos="9208"/>
        </w:tabs>
        <w:spacing w:before="7"/>
        <w:ind w:left="748"/>
        <w:rPr>
          <w:rFonts w:ascii="Lucida Sans"/>
          <w:color w:val="FFFFFF"/>
          <w:sz w:val="52"/>
        </w:rPr>
      </w:pPr>
    </w:p>
    <w:p w14:paraId="47CBC36F" w14:textId="77777777" w:rsidR="007F082B" w:rsidRDefault="007F082B" w:rsidP="007F082B">
      <w:pPr>
        <w:tabs>
          <w:tab w:val="left" w:pos="9208"/>
        </w:tabs>
        <w:spacing w:before="7"/>
        <w:ind w:left="748"/>
        <w:rPr>
          <w:rFonts w:ascii="Lucida Sans"/>
          <w:color w:val="FFFFFF"/>
          <w:sz w:val="52"/>
        </w:rPr>
      </w:pPr>
    </w:p>
    <w:p w14:paraId="22AB06D5" w14:textId="77777777" w:rsidR="007F082B" w:rsidRDefault="007F082B" w:rsidP="007F082B">
      <w:pPr>
        <w:tabs>
          <w:tab w:val="left" w:pos="9208"/>
        </w:tabs>
        <w:spacing w:before="7"/>
        <w:ind w:left="748"/>
        <w:rPr>
          <w:rFonts w:ascii="Lucida Sans"/>
          <w:color w:val="FFFFFF"/>
          <w:sz w:val="52"/>
        </w:rPr>
      </w:pPr>
    </w:p>
    <w:p w14:paraId="144408EB" w14:textId="77777777" w:rsidR="007F082B" w:rsidRDefault="007F082B" w:rsidP="007F082B">
      <w:pPr>
        <w:tabs>
          <w:tab w:val="left" w:pos="9208"/>
        </w:tabs>
        <w:spacing w:before="7"/>
        <w:ind w:left="748"/>
        <w:rPr>
          <w:rFonts w:ascii="Lucida Sans"/>
          <w:color w:val="FFFFFF"/>
          <w:sz w:val="52"/>
        </w:rPr>
      </w:pPr>
    </w:p>
    <w:p w14:paraId="32E5E90A" w14:textId="77777777" w:rsidR="007F082B" w:rsidRDefault="007F082B" w:rsidP="007F082B">
      <w:pPr>
        <w:tabs>
          <w:tab w:val="left" w:pos="9208"/>
        </w:tabs>
        <w:spacing w:before="7"/>
        <w:ind w:left="748"/>
        <w:rPr>
          <w:rFonts w:ascii="Lucida Sans"/>
          <w:color w:val="FFFFFF"/>
          <w:sz w:val="52"/>
        </w:rPr>
      </w:pPr>
    </w:p>
    <w:p w14:paraId="1B873475" w14:textId="77777777" w:rsidR="007F082B" w:rsidRDefault="007F082B" w:rsidP="007F082B">
      <w:pPr>
        <w:tabs>
          <w:tab w:val="left" w:pos="9208"/>
        </w:tabs>
        <w:spacing w:before="7"/>
        <w:ind w:left="748"/>
        <w:rPr>
          <w:rFonts w:ascii="Lucida Sans"/>
          <w:color w:val="FFFFFF"/>
          <w:sz w:val="52"/>
        </w:rPr>
      </w:pPr>
    </w:p>
    <w:p w14:paraId="30754413" w14:textId="77777777" w:rsidR="007F082B" w:rsidRDefault="007F082B" w:rsidP="007F082B">
      <w:pPr>
        <w:tabs>
          <w:tab w:val="left" w:pos="9208"/>
        </w:tabs>
        <w:spacing w:before="7"/>
        <w:ind w:left="748"/>
        <w:rPr>
          <w:rFonts w:ascii="Lucida Sans"/>
          <w:color w:val="FFFFFF"/>
          <w:sz w:val="52"/>
        </w:rPr>
      </w:pPr>
    </w:p>
    <w:p w14:paraId="1F55DB49" w14:textId="77777777" w:rsidR="007F082B" w:rsidRDefault="007F082B" w:rsidP="007F082B">
      <w:pPr>
        <w:tabs>
          <w:tab w:val="left" w:pos="9208"/>
        </w:tabs>
        <w:spacing w:before="7"/>
        <w:ind w:left="748"/>
        <w:rPr>
          <w:rFonts w:ascii="Lucida Sans"/>
          <w:color w:val="FFFFFF"/>
          <w:sz w:val="52"/>
        </w:rPr>
      </w:pPr>
    </w:p>
    <w:p w14:paraId="3D92CF56" w14:textId="77777777" w:rsidR="001F5DA5" w:rsidRDefault="001F5DA5" w:rsidP="001F5DA5">
      <w:pPr>
        <w:tabs>
          <w:tab w:val="left" w:pos="9208"/>
        </w:tabs>
        <w:spacing w:before="7"/>
        <w:jc w:val="center"/>
        <w:rPr>
          <w:rFonts w:ascii="Tahoma" w:hAnsi="Tahoma" w:cs="Tahoma"/>
          <w:color w:val="FFFFFF"/>
          <w:sz w:val="64"/>
          <w:szCs w:val="64"/>
        </w:rPr>
      </w:pPr>
      <w:bookmarkStart w:id="1" w:name="_Hlk127352064"/>
      <w:r>
        <w:rPr>
          <w:rFonts w:ascii="Tahoma" w:hAnsi="Tahoma" w:cs="Tahoma"/>
          <w:color w:val="231F20"/>
          <w:sz w:val="64"/>
          <w:szCs w:val="64"/>
        </w:rPr>
        <w:t>Evidence</w:t>
      </w:r>
      <w:r>
        <w:rPr>
          <w:rFonts w:ascii="Tahoma" w:hAnsi="Tahoma" w:cs="Tahoma"/>
          <w:color w:val="231F20"/>
          <w:spacing w:val="-18"/>
          <w:sz w:val="64"/>
          <w:szCs w:val="64"/>
        </w:rPr>
        <w:t xml:space="preserve"> </w:t>
      </w:r>
      <w:r>
        <w:rPr>
          <w:rFonts w:ascii="Tahoma" w:hAnsi="Tahoma" w:cs="Tahoma"/>
          <w:color w:val="231F20"/>
          <w:sz w:val="64"/>
          <w:szCs w:val="64"/>
        </w:rPr>
        <w:t>of</w:t>
      </w:r>
      <w:r>
        <w:rPr>
          <w:rFonts w:ascii="Tahoma" w:hAnsi="Tahoma" w:cs="Tahoma"/>
          <w:color w:val="231F20"/>
          <w:spacing w:val="-18"/>
          <w:sz w:val="64"/>
          <w:szCs w:val="64"/>
        </w:rPr>
        <w:t xml:space="preserve"> </w:t>
      </w:r>
      <w:r>
        <w:rPr>
          <w:rFonts w:ascii="Tahoma" w:hAnsi="Tahoma" w:cs="Tahoma"/>
          <w:color w:val="231F20"/>
          <w:spacing w:val="-2"/>
          <w:sz w:val="64"/>
          <w:szCs w:val="64"/>
        </w:rPr>
        <w:t>Coverage</w:t>
      </w:r>
    </w:p>
    <w:bookmarkEnd w:id="1"/>
    <w:p w14:paraId="5074C342" w14:textId="77777777" w:rsidR="001F5DA5" w:rsidRDefault="001F5DA5" w:rsidP="001F5DA5">
      <w:pPr>
        <w:ind w:right="2491"/>
        <w:rPr>
          <w:rFonts w:ascii="Lucida Sans"/>
          <w:color w:val="FFFFFF"/>
          <w:sz w:val="52"/>
        </w:rPr>
      </w:pPr>
    </w:p>
    <w:p w14:paraId="546517E9" w14:textId="6560DFC0" w:rsidR="001F5DA5" w:rsidRDefault="007F082B" w:rsidP="001F5DA5">
      <w:pPr>
        <w:ind w:right="2491"/>
        <w:jc w:val="center"/>
        <w:rPr>
          <w:rFonts w:ascii="Lucida Sans"/>
          <w:sz w:val="28"/>
        </w:rPr>
      </w:pPr>
      <w:r>
        <w:rPr>
          <w:rFonts w:ascii="Lucida Sans"/>
          <w:color w:val="FFFFFF"/>
          <w:sz w:val="52"/>
        </w:rPr>
        <w:t xml:space="preserve">Evidence </w:t>
      </w:r>
      <w:proofErr w:type="spellStart"/>
      <w:r>
        <w:rPr>
          <w:rFonts w:ascii="Lucida Sans"/>
          <w:color w:val="FFFFFF"/>
          <w:sz w:val="52"/>
        </w:rPr>
        <w:t>oCoverage</w:t>
      </w:r>
      <w:proofErr w:type="spellEnd"/>
      <w:r>
        <w:rPr>
          <w:rFonts w:ascii="Lucida Sans"/>
          <w:color w:val="FFFFFF"/>
          <w:sz w:val="52"/>
        </w:rPr>
        <w:t xml:space="preserve">            </w:t>
      </w:r>
      <w:r>
        <w:rPr>
          <w:rFonts w:ascii="Tahoma"/>
          <w:color w:val="FFFFFF"/>
          <w:spacing w:val="-4"/>
          <w:w w:val="110"/>
          <w:sz w:val="23"/>
        </w:rPr>
        <w:t xml:space="preserve">ALTH </w:t>
      </w:r>
      <w:r>
        <w:rPr>
          <w:rFonts w:ascii="Tahoma"/>
          <w:color w:val="FFFFFF"/>
          <w:w w:val="110"/>
          <w:sz w:val="23"/>
        </w:rPr>
        <w:t>BENEFIT</w:t>
      </w:r>
      <w:r>
        <w:rPr>
          <w:rFonts w:ascii="Tahoma"/>
          <w:color w:val="FFFFFF"/>
          <w:spacing w:val="-44"/>
          <w:w w:val="110"/>
          <w:sz w:val="23"/>
        </w:rPr>
        <w:t xml:space="preserve"> </w:t>
      </w:r>
      <w:bookmarkStart w:id="2" w:name="_Hlk127352087"/>
      <w:proofErr w:type="spellStart"/>
      <w:r>
        <w:rPr>
          <w:rFonts w:ascii="Tahoma"/>
          <w:color w:val="FFFFFF"/>
          <w:w w:val="110"/>
          <w:sz w:val="23"/>
        </w:rPr>
        <w:t>PLAN</w:t>
      </w:r>
      <w:r w:rsidR="001F5DA5">
        <w:rPr>
          <w:rFonts w:ascii="Lucida Sans"/>
          <w:color w:val="231F20"/>
          <w:w w:val="95"/>
          <w:sz w:val="28"/>
        </w:rPr>
        <w:t>Health</w:t>
      </w:r>
      <w:proofErr w:type="spellEnd"/>
      <w:r w:rsidR="001F5DA5">
        <w:rPr>
          <w:rFonts w:ascii="Lucida Sans"/>
          <w:color w:val="231F20"/>
          <w:spacing w:val="18"/>
          <w:sz w:val="28"/>
        </w:rPr>
        <w:t xml:space="preserve"> </w:t>
      </w:r>
      <w:r w:rsidR="001F5DA5">
        <w:rPr>
          <w:rFonts w:ascii="Lucida Sans"/>
          <w:color w:val="231F20"/>
          <w:w w:val="95"/>
          <w:sz w:val="28"/>
        </w:rPr>
        <w:t>Benefit</w:t>
      </w:r>
      <w:r w:rsidR="001F5DA5">
        <w:rPr>
          <w:rFonts w:ascii="Lucida Sans"/>
          <w:color w:val="231F20"/>
          <w:spacing w:val="19"/>
          <w:sz w:val="28"/>
        </w:rPr>
        <w:t xml:space="preserve"> </w:t>
      </w:r>
      <w:r w:rsidR="001F5DA5">
        <w:rPr>
          <w:rFonts w:ascii="Lucida Sans"/>
          <w:color w:val="231F20"/>
          <w:spacing w:val="-4"/>
          <w:w w:val="95"/>
          <w:sz w:val="28"/>
        </w:rPr>
        <w:t>Plan</w:t>
      </w:r>
    </w:p>
    <w:bookmarkEnd w:id="2"/>
    <w:p w14:paraId="32F64BAC" w14:textId="455317D7" w:rsidR="007F082B" w:rsidRPr="007F082B" w:rsidRDefault="007F082B" w:rsidP="007F082B">
      <w:pPr>
        <w:tabs>
          <w:tab w:val="left" w:pos="9208"/>
        </w:tabs>
        <w:spacing w:before="7"/>
        <w:ind w:left="-630"/>
        <w:rPr>
          <w:rFonts w:ascii="Lucida Sans" w:eastAsia="Lucida Sans" w:hAnsi="Lucida Sans" w:cs="Lucida Sans"/>
          <w:sz w:val="52"/>
          <w:szCs w:val="52"/>
        </w:rPr>
      </w:pPr>
    </w:p>
    <w:bookmarkEnd w:id="0"/>
    <w:p w14:paraId="4A27E301" w14:textId="77777777" w:rsidR="001F5DA5" w:rsidRDefault="0054641C" w:rsidP="001F5DA5">
      <w:pPr>
        <w:ind w:right="2491" w:firstLine="990"/>
        <w:jc w:val="right"/>
        <w:rPr>
          <w:rFonts w:ascii="Lucida Sans"/>
          <w:b/>
          <w:bCs/>
          <w:color w:val="231F20"/>
          <w:w w:val="95"/>
          <w:sz w:val="28"/>
        </w:rPr>
      </w:pPr>
      <w:proofErr w:type="spellStart"/>
      <w:r w:rsidRPr="001F5DA5">
        <w:rPr>
          <w:rFonts w:ascii="Lucida Sans"/>
          <w:b/>
          <w:bCs/>
          <w:color w:val="231F20"/>
          <w:w w:val="95"/>
          <w:sz w:val="28"/>
        </w:rPr>
        <w:t>Stepherson</w:t>
      </w:r>
      <w:proofErr w:type="spellEnd"/>
      <w:r w:rsidRPr="001F5DA5">
        <w:rPr>
          <w:rFonts w:ascii="Lucida Sans"/>
          <w:b/>
          <w:bCs/>
          <w:color w:val="231F20"/>
          <w:w w:val="95"/>
          <w:sz w:val="28"/>
        </w:rPr>
        <w:t xml:space="preserve">, Inc. dba </w:t>
      </w:r>
      <w:proofErr w:type="spellStart"/>
      <w:r w:rsidRPr="001F5DA5">
        <w:rPr>
          <w:rFonts w:ascii="Lucida Sans"/>
          <w:b/>
          <w:bCs/>
          <w:color w:val="231F20"/>
          <w:w w:val="95"/>
          <w:sz w:val="28"/>
        </w:rPr>
        <w:t>Superlo</w:t>
      </w:r>
      <w:proofErr w:type="spellEnd"/>
      <w:r w:rsidRPr="001F5DA5">
        <w:rPr>
          <w:rFonts w:ascii="Lucida Sans"/>
          <w:b/>
          <w:bCs/>
          <w:color w:val="231F20"/>
          <w:w w:val="95"/>
          <w:sz w:val="28"/>
        </w:rPr>
        <w:t xml:space="preserve"> Foods</w:t>
      </w:r>
    </w:p>
    <w:p w14:paraId="5E1651BC" w14:textId="27585215" w:rsidR="00230FEB" w:rsidRPr="001F5DA5" w:rsidRDefault="001F5DA5" w:rsidP="001F5DA5">
      <w:pPr>
        <w:ind w:right="2491" w:firstLine="990"/>
        <w:jc w:val="center"/>
        <w:rPr>
          <w:rFonts w:ascii="Lucida Sans"/>
          <w:b/>
          <w:bCs/>
          <w:color w:val="231F20"/>
          <w:w w:val="95"/>
          <w:sz w:val="28"/>
        </w:rPr>
      </w:pPr>
      <w:r>
        <w:rPr>
          <w:rFonts w:ascii="Lucida Sans"/>
          <w:b/>
          <w:bCs/>
          <w:color w:val="231F20"/>
          <w:w w:val="95"/>
          <w:sz w:val="28"/>
        </w:rPr>
        <w:t xml:space="preserve">           </w:t>
      </w:r>
      <w:r w:rsidR="00B27A57">
        <w:rPr>
          <w:rFonts w:ascii="Lucida Sans"/>
          <w:b/>
          <w:bCs/>
          <w:color w:val="231F20"/>
          <w:w w:val="95"/>
          <w:sz w:val="28"/>
        </w:rPr>
        <w:t>202</w:t>
      </w:r>
      <w:r w:rsidR="00FF353E">
        <w:rPr>
          <w:rFonts w:ascii="Lucida Sans"/>
          <w:b/>
          <w:bCs/>
          <w:color w:val="231F20"/>
          <w:w w:val="95"/>
          <w:sz w:val="28"/>
        </w:rPr>
        <w:t>3</w:t>
      </w:r>
      <w:r w:rsidR="00B27A57">
        <w:rPr>
          <w:rFonts w:ascii="Lucida Sans"/>
          <w:b/>
          <w:bCs/>
          <w:color w:val="231F20"/>
          <w:w w:val="95"/>
          <w:sz w:val="28"/>
        </w:rPr>
        <w:t xml:space="preserve"> </w:t>
      </w:r>
      <w:r>
        <w:rPr>
          <w:rFonts w:ascii="Lucida Sans"/>
          <w:b/>
          <w:bCs/>
          <w:color w:val="231F20"/>
          <w:w w:val="95"/>
          <w:sz w:val="28"/>
        </w:rPr>
        <w:t>–</w:t>
      </w:r>
      <w:r>
        <w:rPr>
          <w:rFonts w:ascii="Lucida Sans"/>
          <w:b/>
          <w:bCs/>
          <w:color w:val="231F20"/>
          <w:w w:val="95"/>
          <w:sz w:val="28"/>
        </w:rPr>
        <w:t xml:space="preserve"> Options 1 &amp; 2</w:t>
      </w:r>
    </w:p>
    <w:p w14:paraId="21A5C14C" w14:textId="77777777" w:rsidR="00B00E25" w:rsidRPr="0054641C" w:rsidRDefault="00B00E25" w:rsidP="00A22815">
      <w:pPr>
        <w:rPr>
          <w:b/>
          <w:sz w:val="36"/>
          <w:szCs w:val="36"/>
        </w:rPr>
      </w:pPr>
      <w:r w:rsidRPr="0054641C">
        <w:rPr>
          <w:sz w:val="36"/>
          <w:szCs w:val="36"/>
        </w:rPr>
        <w:br w:type="page"/>
      </w:r>
    </w:p>
    <w:p w14:paraId="6EF546BD" w14:textId="69B153D5" w:rsidR="00D3341F" w:rsidRDefault="004D2F2D" w:rsidP="00A22815">
      <w:pPr>
        <w:rPr>
          <w:b/>
          <w:sz w:val="24"/>
        </w:rPr>
      </w:pPr>
      <w:r>
        <w:rPr>
          <w:noProof/>
        </w:rPr>
        <w:lastRenderedPageBreak/>
        <w:drawing>
          <wp:anchor distT="0" distB="0" distL="114300" distR="114300" simplePos="0" relativeHeight="251657728" behindDoc="1" locked="0" layoutInCell="1" allowOverlap="1" wp14:anchorId="19052D50" wp14:editId="4E4289E7">
            <wp:simplePos x="0" y="0"/>
            <wp:positionH relativeFrom="column">
              <wp:posOffset>-922020</wp:posOffset>
            </wp:positionH>
            <wp:positionV relativeFrom="paragraph">
              <wp:posOffset>8221980</wp:posOffset>
            </wp:positionV>
            <wp:extent cx="7864475" cy="912495"/>
            <wp:effectExtent l="0" t="0" r="0" b="0"/>
            <wp:wrapNone/>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64475" cy="912495"/>
                    </a:xfrm>
                    <a:prstGeom prst="rect">
                      <a:avLst/>
                    </a:prstGeom>
                    <a:noFill/>
                    <a:ln>
                      <a:noFill/>
                    </a:ln>
                  </pic:spPr>
                </pic:pic>
              </a:graphicData>
            </a:graphic>
            <wp14:sizeRelH relativeFrom="page">
              <wp14:pctWidth>0</wp14:pctWidth>
            </wp14:sizeRelH>
            <wp14:sizeRelV relativeFrom="page">
              <wp14:pctHeight>0</wp14:pctHeight>
            </wp14:sizeRelV>
          </wp:anchor>
        </w:drawing>
      </w:r>
      <w:r w:rsidR="00D3341F">
        <w:rPr>
          <w:sz w:val="24"/>
        </w:rPr>
        <w:br w:type="page"/>
      </w:r>
    </w:p>
    <w:p w14:paraId="52A7C176" w14:textId="77777777" w:rsidR="00195A66" w:rsidRPr="008A0516" w:rsidRDefault="00195A66" w:rsidP="00A22815">
      <w:pPr>
        <w:pStyle w:val="Header1"/>
      </w:pPr>
      <w:r w:rsidRPr="008A0516">
        <w:lastRenderedPageBreak/>
        <w:t>Nondiscrimination Notice</w:t>
      </w:r>
    </w:p>
    <w:p w14:paraId="08B5AF00" w14:textId="77777777" w:rsidR="00195A66" w:rsidRDefault="00195A66" w:rsidP="00A22815">
      <w:pPr>
        <w:pStyle w:val="subhd1"/>
        <w:numPr>
          <w:ilvl w:val="12"/>
          <w:numId w:val="0"/>
        </w:numPr>
        <w:rPr>
          <w:sz w:val="24"/>
        </w:rPr>
      </w:pPr>
    </w:p>
    <w:p w14:paraId="3D075264" w14:textId="77777777" w:rsidR="00195A66" w:rsidRPr="00726B03" w:rsidRDefault="00195A66" w:rsidP="00C43960">
      <w:pPr>
        <w:spacing w:after="120"/>
        <w:ind w:right="720"/>
        <w:jc w:val="both"/>
        <w:rPr>
          <w:szCs w:val="24"/>
        </w:rPr>
      </w:pPr>
      <w:r w:rsidRPr="00726B03">
        <w:rPr>
          <w:szCs w:val="24"/>
        </w:rPr>
        <w:t>BlueCross BlueShield of Tennessee (BlueCross) complies with applicable Federal civil rights laws and does not discriminate on the basis of race, color, national origin, age, disability or sex. BlueCross does not exclude people or treat them differently because of race, color, national origin, age, disability or sex.</w:t>
      </w:r>
    </w:p>
    <w:p w14:paraId="5CF0936E" w14:textId="77777777" w:rsidR="00195A66" w:rsidRPr="00726B03" w:rsidRDefault="00195A66" w:rsidP="00C43960">
      <w:pPr>
        <w:spacing w:after="120"/>
        <w:ind w:right="720"/>
        <w:jc w:val="both"/>
        <w:rPr>
          <w:szCs w:val="24"/>
        </w:rPr>
      </w:pPr>
      <w:r w:rsidRPr="00726B03">
        <w:rPr>
          <w:szCs w:val="24"/>
        </w:rPr>
        <w:t>BlueCross:</w:t>
      </w:r>
    </w:p>
    <w:p w14:paraId="1454B948" w14:textId="77777777" w:rsidR="00195A66" w:rsidRPr="00726B03" w:rsidRDefault="00195A66" w:rsidP="005E63D1">
      <w:pPr>
        <w:numPr>
          <w:ilvl w:val="0"/>
          <w:numId w:val="20"/>
        </w:numPr>
        <w:overflowPunct w:val="0"/>
        <w:autoSpaceDE w:val="0"/>
        <w:autoSpaceDN w:val="0"/>
        <w:adjustRightInd w:val="0"/>
        <w:spacing w:after="120"/>
        <w:ind w:right="720"/>
        <w:jc w:val="both"/>
        <w:textAlignment w:val="baseline"/>
        <w:rPr>
          <w:szCs w:val="24"/>
        </w:rPr>
      </w:pPr>
      <w:r w:rsidRPr="00726B03">
        <w:rPr>
          <w:szCs w:val="24"/>
        </w:rPr>
        <w:t xml:space="preserve">Provides free aids and services to people with disabilities to communicate effectively with us, such as: (1) qualified interpreters and (2) written information in other formats, such as large print, audio and accessible electronic formats. </w:t>
      </w:r>
    </w:p>
    <w:p w14:paraId="1154BC3A" w14:textId="77777777" w:rsidR="00195A66" w:rsidRPr="00726B03" w:rsidRDefault="00195A66" w:rsidP="005E63D1">
      <w:pPr>
        <w:numPr>
          <w:ilvl w:val="0"/>
          <w:numId w:val="20"/>
        </w:numPr>
        <w:overflowPunct w:val="0"/>
        <w:autoSpaceDE w:val="0"/>
        <w:autoSpaceDN w:val="0"/>
        <w:adjustRightInd w:val="0"/>
        <w:spacing w:after="120"/>
        <w:ind w:right="720"/>
        <w:jc w:val="both"/>
        <w:textAlignment w:val="baseline"/>
        <w:rPr>
          <w:szCs w:val="24"/>
        </w:rPr>
      </w:pPr>
      <w:r w:rsidRPr="00726B03">
        <w:rPr>
          <w:szCs w:val="24"/>
        </w:rPr>
        <w:t>Provides free language services to people whose primary language is not English, such as: (1) qualified interpreters and (2) written information in other languages.</w:t>
      </w:r>
    </w:p>
    <w:p w14:paraId="7AC5B1F7" w14:textId="16742131" w:rsidR="00195A66" w:rsidRPr="00726B03" w:rsidRDefault="00195A66" w:rsidP="00C43960">
      <w:pPr>
        <w:spacing w:after="120"/>
        <w:ind w:right="720"/>
        <w:jc w:val="both"/>
        <w:rPr>
          <w:szCs w:val="24"/>
        </w:rPr>
      </w:pPr>
      <w:r w:rsidRPr="00726B03">
        <w:rPr>
          <w:szCs w:val="24"/>
        </w:rPr>
        <w:t xml:space="preserve">If </w:t>
      </w:r>
      <w:r w:rsidR="005F5145">
        <w:rPr>
          <w:szCs w:val="24"/>
        </w:rPr>
        <w:t>Y</w:t>
      </w:r>
      <w:r w:rsidRPr="00726B03">
        <w:rPr>
          <w:szCs w:val="24"/>
        </w:rPr>
        <w:t xml:space="preserve">ou need these services, contact a consumer advisor at the </w:t>
      </w:r>
      <w:r w:rsidR="0026135C">
        <w:rPr>
          <w:szCs w:val="24"/>
        </w:rPr>
        <w:t xml:space="preserve">Member Service </w:t>
      </w:r>
      <w:r w:rsidRPr="00726B03">
        <w:rPr>
          <w:szCs w:val="24"/>
        </w:rPr>
        <w:t xml:space="preserve">number on the back of </w:t>
      </w:r>
      <w:r w:rsidR="009E471D">
        <w:rPr>
          <w:szCs w:val="24"/>
        </w:rPr>
        <w:t>Your</w:t>
      </w:r>
      <w:r w:rsidRPr="00726B03">
        <w:rPr>
          <w:szCs w:val="24"/>
        </w:rPr>
        <w:t xml:space="preserve"> ID card or call 1-800-565-9140 (TTY: </w:t>
      </w:r>
      <w:r w:rsidRPr="00726B03">
        <w:rPr>
          <w:szCs w:val="24"/>
          <w:lang w:val="en"/>
        </w:rPr>
        <w:t>1-800-848-0298 or 711).</w:t>
      </w:r>
    </w:p>
    <w:p w14:paraId="0D495A14" w14:textId="473D1457" w:rsidR="00195A66" w:rsidRPr="00726B03" w:rsidRDefault="00195A66" w:rsidP="00C43960">
      <w:pPr>
        <w:spacing w:after="120"/>
        <w:ind w:right="720"/>
        <w:jc w:val="both"/>
        <w:rPr>
          <w:szCs w:val="24"/>
        </w:rPr>
      </w:pPr>
      <w:r w:rsidRPr="00726B03">
        <w:rPr>
          <w:szCs w:val="24"/>
        </w:rPr>
        <w:t xml:space="preserve">If </w:t>
      </w:r>
      <w:r w:rsidR="005F5145">
        <w:rPr>
          <w:szCs w:val="24"/>
        </w:rPr>
        <w:t>Y</w:t>
      </w:r>
      <w:r w:rsidRPr="00726B03">
        <w:rPr>
          <w:szCs w:val="24"/>
        </w:rPr>
        <w:t xml:space="preserve">ou believe that BlueCross has failed to provide these services or discriminated in another way on the basis of race, color, national origin, age, disability or sex, </w:t>
      </w:r>
      <w:proofErr w:type="gramStart"/>
      <w:r w:rsidR="005F5145">
        <w:rPr>
          <w:szCs w:val="24"/>
        </w:rPr>
        <w:t>You</w:t>
      </w:r>
      <w:proofErr w:type="gramEnd"/>
      <w:r w:rsidR="005F5145">
        <w:rPr>
          <w:szCs w:val="24"/>
        </w:rPr>
        <w:t xml:space="preserve"> </w:t>
      </w:r>
      <w:r w:rsidRPr="00726B03">
        <w:rPr>
          <w:szCs w:val="24"/>
        </w:rPr>
        <w:t xml:space="preserve">can file a grievance (“Nondiscrimination Grievance”). For help with preparing and submitting </w:t>
      </w:r>
      <w:r w:rsidR="005F5145">
        <w:rPr>
          <w:szCs w:val="24"/>
        </w:rPr>
        <w:t>Y</w:t>
      </w:r>
      <w:r w:rsidRPr="00726B03">
        <w:rPr>
          <w:szCs w:val="24"/>
        </w:rPr>
        <w:t xml:space="preserve">our Nondiscrimination Grievance, </w:t>
      </w:r>
      <w:r w:rsidRPr="00726B03">
        <w:rPr>
          <w:color w:val="0D0D0D"/>
          <w:szCs w:val="24"/>
        </w:rPr>
        <w:t xml:space="preserve">contact a consumer advisor at the </w:t>
      </w:r>
      <w:r w:rsidR="0026135C">
        <w:rPr>
          <w:szCs w:val="24"/>
        </w:rPr>
        <w:t xml:space="preserve">Member Service </w:t>
      </w:r>
      <w:r w:rsidRPr="00726B03">
        <w:rPr>
          <w:color w:val="0D0D0D"/>
          <w:szCs w:val="24"/>
        </w:rPr>
        <w:t xml:space="preserve">number on the back of </w:t>
      </w:r>
      <w:r w:rsidR="009E471D">
        <w:rPr>
          <w:color w:val="0D0D0D"/>
          <w:szCs w:val="24"/>
        </w:rPr>
        <w:t>Your</w:t>
      </w:r>
      <w:r w:rsidRPr="00726B03">
        <w:rPr>
          <w:color w:val="0D0D0D"/>
          <w:szCs w:val="24"/>
        </w:rPr>
        <w:t xml:space="preserve"> ID card or call </w:t>
      </w:r>
      <w:r w:rsidRPr="00726B03">
        <w:rPr>
          <w:szCs w:val="24"/>
        </w:rPr>
        <w:t xml:space="preserve">1-800-565-9140 (TTY: </w:t>
      </w:r>
      <w:r w:rsidRPr="00726B03">
        <w:rPr>
          <w:szCs w:val="24"/>
          <w:lang w:val="en"/>
        </w:rPr>
        <w:t>1-800-848-0298 or 711).</w:t>
      </w:r>
      <w:r w:rsidRPr="00726B03">
        <w:rPr>
          <w:color w:val="0D0D0D"/>
          <w:szCs w:val="24"/>
        </w:rPr>
        <w:t xml:space="preserve"> They can provide </w:t>
      </w:r>
      <w:r w:rsidR="005F5145">
        <w:rPr>
          <w:color w:val="0D0D0D"/>
          <w:szCs w:val="24"/>
        </w:rPr>
        <w:t xml:space="preserve">You </w:t>
      </w:r>
      <w:r w:rsidRPr="00726B03">
        <w:rPr>
          <w:color w:val="0D0D0D"/>
          <w:szCs w:val="24"/>
        </w:rPr>
        <w:t xml:space="preserve">with the appropriate form to use in submitting a Nondiscrimination Grievance. </w:t>
      </w:r>
      <w:r w:rsidRPr="00726B03">
        <w:rPr>
          <w:szCs w:val="24"/>
        </w:rPr>
        <w:t xml:space="preserve">You can file a Nondiscrimination Grievance in person or by mail, fax or email. Address </w:t>
      </w:r>
      <w:r w:rsidR="005F5145">
        <w:rPr>
          <w:szCs w:val="24"/>
        </w:rPr>
        <w:t>Y</w:t>
      </w:r>
      <w:r w:rsidRPr="00726B03">
        <w:rPr>
          <w:szCs w:val="24"/>
        </w:rPr>
        <w:t xml:space="preserve">our Nondiscrimination Grievance to: Nondiscrimination Compliance Coordinator; c/o Manager, Operations, Member Benefits Administration; 1 Cameron Hill Circle, Suite 0019, Chattanooga, TN  37402-0019; (423) 591-9208 (fax); </w:t>
      </w:r>
      <w:r w:rsidRPr="003C3611">
        <w:rPr>
          <w:szCs w:val="24"/>
        </w:rPr>
        <w:t>Nondiscrimination_OfficeGM@bcbst.com</w:t>
      </w:r>
      <w:r w:rsidRPr="00726B03">
        <w:rPr>
          <w:szCs w:val="24"/>
        </w:rPr>
        <w:t xml:space="preserve"> (email).</w:t>
      </w:r>
      <w:r w:rsidRPr="00726B03" w:rsidDel="00B20690">
        <w:rPr>
          <w:szCs w:val="24"/>
        </w:rPr>
        <w:t xml:space="preserve"> </w:t>
      </w:r>
    </w:p>
    <w:p w14:paraId="521162CB" w14:textId="77777777" w:rsidR="00195A66" w:rsidRPr="00726B03" w:rsidRDefault="00195A66" w:rsidP="00C43960">
      <w:pPr>
        <w:spacing w:after="120"/>
        <w:ind w:right="720"/>
        <w:jc w:val="both"/>
        <w:rPr>
          <w:szCs w:val="24"/>
          <w:u w:val="single"/>
        </w:rPr>
      </w:pPr>
      <w:r w:rsidRPr="00726B03">
        <w:rPr>
          <w:szCs w:val="24"/>
        </w:rPr>
        <w:t xml:space="preserve">You can also file a civil rights complaint with the U.S. Department of Health and Human Services, Office for Civil Rights, electronically through the Office for Civil Rights Complaint Portal, available at </w:t>
      </w:r>
      <w:r w:rsidRPr="00726B03">
        <w:rPr>
          <w:i/>
          <w:iCs/>
          <w:szCs w:val="24"/>
          <w:u w:val="single"/>
        </w:rPr>
        <w:t>https://ocrportal.hhs.gov/ocr/portal/lobby.jsf</w:t>
      </w:r>
      <w:r w:rsidRPr="00726B03">
        <w:rPr>
          <w:i/>
          <w:iCs/>
          <w:szCs w:val="24"/>
        </w:rPr>
        <w:t xml:space="preserve">, </w:t>
      </w:r>
      <w:r w:rsidRPr="00726B03">
        <w:rPr>
          <w:szCs w:val="24"/>
        </w:rPr>
        <w:t xml:space="preserve">or by mail or phone at: U.S. Department of Health and Human Services, 200 Independence Avenue SW., Room 509F, HHH Building, Washington, DC  20201, 1–800–368–1019, 800–537–7697 (TDD).  Complaint forms are available at </w:t>
      </w:r>
      <w:r w:rsidRPr="00726B03">
        <w:rPr>
          <w:i/>
          <w:iCs/>
          <w:szCs w:val="24"/>
          <w:u w:val="single"/>
        </w:rPr>
        <w:t>http://www.hhs.gov/ocr/office/file/index.html</w:t>
      </w:r>
      <w:r w:rsidRPr="00726B03">
        <w:rPr>
          <w:szCs w:val="24"/>
          <w:u w:val="single"/>
        </w:rPr>
        <w:t>.</w:t>
      </w:r>
      <w:r w:rsidRPr="00726B03">
        <w:rPr>
          <w:szCs w:val="24"/>
          <w:u w:val="single"/>
        </w:rPr>
        <w:br w:type="page"/>
      </w:r>
    </w:p>
    <w:p w14:paraId="0007E210" w14:textId="17E9F8FA" w:rsidR="00195A66" w:rsidRPr="00B119FC" w:rsidRDefault="004D2F2D" w:rsidP="00A22815">
      <w:pPr>
        <w:ind w:right="720"/>
        <w:rPr>
          <w:sz w:val="24"/>
        </w:rPr>
      </w:pPr>
      <w:r>
        <w:rPr>
          <w:noProof/>
        </w:rPr>
        <w:lastRenderedPageBreak/>
        <w:drawing>
          <wp:anchor distT="0" distB="0" distL="114300" distR="114300" simplePos="0" relativeHeight="251658752" behindDoc="1" locked="0" layoutInCell="1" allowOverlap="1" wp14:anchorId="76A80D35" wp14:editId="51B67CEA">
            <wp:simplePos x="0" y="0"/>
            <wp:positionH relativeFrom="column">
              <wp:posOffset>-1905</wp:posOffset>
            </wp:positionH>
            <wp:positionV relativeFrom="paragraph">
              <wp:posOffset>-14605</wp:posOffset>
            </wp:positionV>
            <wp:extent cx="7760335" cy="10046335"/>
            <wp:effectExtent l="0" t="0" r="0" b="0"/>
            <wp:wrapTight wrapText="bothSides">
              <wp:wrapPolygon edited="0">
                <wp:start x="0" y="0"/>
                <wp:lineTo x="0" y="21544"/>
                <wp:lineTo x="21528" y="21544"/>
                <wp:lineTo x="21528" y="0"/>
                <wp:lineTo x="0" y="0"/>
              </wp:wrapPolygon>
            </wp:wrapTight>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60335" cy="10046335"/>
                    </a:xfrm>
                    <a:prstGeom prst="rect">
                      <a:avLst/>
                    </a:prstGeom>
                    <a:noFill/>
                    <a:ln>
                      <a:noFill/>
                    </a:ln>
                  </pic:spPr>
                </pic:pic>
              </a:graphicData>
            </a:graphic>
            <wp14:sizeRelH relativeFrom="page">
              <wp14:pctWidth>0</wp14:pctWidth>
            </wp14:sizeRelH>
            <wp14:sizeRelV relativeFrom="page">
              <wp14:pctHeight>0</wp14:pctHeight>
            </wp14:sizeRelV>
          </wp:anchor>
        </w:drawing>
      </w:r>
      <w:r w:rsidR="00195A66" w:rsidRPr="00C571D2">
        <w:rPr>
          <w:sz w:val="24"/>
        </w:rPr>
        <w:br w:type="page"/>
      </w:r>
    </w:p>
    <w:p w14:paraId="49782AE5" w14:textId="77777777" w:rsidR="00FF45DD" w:rsidRPr="00442CA9" w:rsidRDefault="00FF45DD" w:rsidP="00A22815">
      <w:pPr>
        <w:pStyle w:val="Header1"/>
      </w:pPr>
      <w:r w:rsidRPr="00442CA9">
        <w:lastRenderedPageBreak/>
        <w:t>NOTICE</w:t>
      </w:r>
    </w:p>
    <w:p w14:paraId="22127E0B" w14:textId="77777777" w:rsidR="00FF45DD" w:rsidRDefault="00FF45DD" w:rsidP="00A22815">
      <w:pPr>
        <w:pStyle w:val="ParaJustified12"/>
        <w:spacing w:after="480"/>
      </w:pPr>
      <w:r>
        <w:t>PLEASE READ THIS EVIDENCE OF COVERAGE CAREFULLY AND KEEP IT IN A SAFE PLACE FOR FUTURE REFERENCE.  IT EXPLAINS YOUR BENEFITS AS ADMINISTERED BY BLUECROSS BLUESHIELD OF TENNESSEE, INC.  IF YOU HAVE ANY QUESTIONS ABOUT THIS EVIDENCE OF COVERAGE OR ANY OTHER MATTER RELATED TO YOUR MEMBERSHIP IN THE PLAN, PLEASE WRITE OR CALL US AT:</w:t>
      </w:r>
    </w:p>
    <w:p w14:paraId="3A7A2DDC" w14:textId="77777777" w:rsidR="00FF45DD" w:rsidRDefault="00FF45DD" w:rsidP="00A22815">
      <w:pPr>
        <w:pStyle w:val="ParaIndent12"/>
        <w:ind w:left="720"/>
        <w:rPr>
          <w:b/>
        </w:rPr>
      </w:pPr>
      <w:r>
        <w:rPr>
          <w:b/>
        </w:rPr>
        <w:t>CUSTOMER SERVICE DEPARTMENT</w:t>
      </w:r>
    </w:p>
    <w:p w14:paraId="7C3E1DCC" w14:textId="77777777" w:rsidR="00FF45DD" w:rsidRDefault="00FF45DD" w:rsidP="00A22815">
      <w:pPr>
        <w:pStyle w:val="ParaIndent12"/>
        <w:ind w:left="720"/>
        <w:rPr>
          <w:b/>
        </w:rPr>
      </w:pPr>
      <w:r>
        <w:rPr>
          <w:b/>
        </w:rPr>
        <w:t>BLUECROSS BLUESHIELD OF TENNESSEE, INC.</w:t>
      </w:r>
    </w:p>
    <w:p w14:paraId="760A02E2" w14:textId="77777777" w:rsidR="00FF45DD" w:rsidRDefault="00FF45DD" w:rsidP="00A22815">
      <w:pPr>
        <w:pStyle w:val="ParaIndent12"/>
        <w:ind w:left="720"/>
        <w:rPr>
          <w:b/>
        </w:rPr>
      </w:pPr>
      <w:r>
        <w:rPr>
          <w:b/>
        </w:rPr>
        <w:t>ADMINISTRATOR</w:t>
      </w:r>
    </w:p>
    <w:p w14:paraId="791D87F7" w14:textId="77777777" w:rsidR="00FF45DD" w:rsidRDefault="000B3F83" w:rsidP="00A22815">
      <w:pPr>
        <w:pStyle w:val="ParaIndent12"/>
        <w:tabs>
          <w:tab w:val="left" w:pos="7665"/>
        </w:tabs>
        <w:ind w:left="720"/>
        <w:rPr>
          <w:b/>
        </w:rPr>
      </w:pPr>
      <w:r>
        <w:rPr>
          <w:b/>
        </w:rPr>
        <w:t>1 CAMERON HILL CIRCLE</w:t>
      </w:r>
    </w:p>
    <w:p w14:paraId="7CF61646" w14:textId="77777777" w:rsidR="00FF45DD" w:rsidRDefault="00FF45DD" w:rsidP="00A22815">
      <w:pPr>
        <w:pStyle w:val="ParaIndent12"/>
        <w:ind w:left="720"/>
        <w:rPr>
          <w:b/>
        </w:rPr>
      </w:pPr>
      <w:r>
        <w:rPr>
          <w:b/>
        </w:rPr>
        <w:t>CHATTANOOGA, TENNESSEE  37402</w:t>
      </w:r>
    </w:p>
    <w:p w14:paraId="07C16BE7" w14:textId="77777777" w:rsidR="00FF45DD" w:rsidRDefault="00FF45DD" w:rsidP="00A22815">
      <w:pPr>
        <w:pStyle w:val="ParaIndent12"/>
        <w:spacing w:after="1080"/>
        <w:ind w:left="720"/>
        <w:rPr>
          <w:b/>
        </w:rPr>
      </w:pPr>
      <w:r>
        <w:rPr>
          <w:b/>
        </w:rPr>
        <w:t>(800) 565-9140</w:t>
      </w:r>
    </w:p>
    <w:p w14:paraId="225522C2" w14:textId="77777777" w:rsidR="00FF45DD" w:rsidRDefault="006D3D2E" w:rsidP="00A22815">
      <w:pPr>
        <w:sectPr w:rsidR="00FF45DD" w:rsidSect="00726B03">
          <w:footerReference w:type="even" r:id="rId14"/>
          <w:pgSz w:w="12240" w:h="15840"/>
          <w:pgMar w:top="1440" w:right="1440" w:bottom="1440" w:left="1440" w:header="720" w:footer="720" w:gutter="0"/>
          <w:cols w:space="720"/>
        </w:sectPr>
      </w:pPr>
      <w:r>
        <w:br w:type="page"/>
      </w:r>
      <w:r w:rsidR="00FF45DD">
        <w:lastRenderedPageBreak/>
        <w:br w:type="page"/>
      </w:r>
    </w:p>
    <w:p w14:paraId="37233BE7" w14:textId="77777777" w:rsidR="00FF45DD" w:rsidRPr="0040667C" w:rsidRDefault="00FF45DD" w:rsidP="00A22815">
      <w:pPr>
        <w:pStyle w:val="Header1"/>
      </w:pPr>
      <w:r w:rsidRPr="0040667C">
        <w:lastRenderedPageBreak/>
        <w:t>TABLE OF CONTENTS</w:t>
      </w:r>
    </w:p>
    <w:p w14:paraId="2E62364D" w14:textId="44F604AD" w:rsidR="00435233" w:rsidRDefault="00435233">
      <w:pPr>
        <w:pStyle w:val="TOC1"/>
        <w:rPr>
          <w:rFonts w:asciiTheme="minorHAnsi" w:eastAsiaTheme="minorEastAsia" w:hAnsiTheme="minorHAnsi" w:cstheme="minorBidi"/>
          <w:b w:val="0"/>
          <w:noProof/>
          <w:kern w:val="2"/>
          <w:szCs w:val="22"/>
          <w14:ligatures w14:val="standardContextual"/>
        </w:rPr>
      </w:pPr>
      <w:bookmarkStart w:id="3" w:name="_Toc1786873"/>
      <w:bookmarkStart w:id="4" w:name="_Toc535726941"/>
      <w:bookmarkStart w:id="5" w:name="_Toc535726121"/>
      <w:bookmarkStart w:id="6" w:name="_Toc513531383"/>
      <w:bookmarkStart w:id="7" w:name="_Toc512672976"/>
      <w:bookmarkStart w:id="8" w:name="_Toc512672636"/>
      <w:bookmarkStart w:id="9" w:name="_Toc483909992"/>
      <w:bookmarkStart w:id="10" w:name="_Toc452109527"/>
      <w:bookmarkStart w:id="11" w:name="_Toc448817806"/>
      <w:bookmarkStart w:id="12" w:name="_Toc448744538"/>
      <w:bookmarkStart w:id="13" w:name="_Toc448744445"/>
      <w:bookmarkStart w:id="14" w:name="_Toc448744338"/>
      <w:bookmarkStart w:id="15" w:name="_Toc448743635"/>
      <w:bookmarkStart w:id="16" w:name="_Toc448743449"/>
      <w:r>
        <w:rPr>
          <w:noProof/>
        </w:rPr>
        <w:t>INTRODUCTION</w:t>
      </w:r>
      <w:r>
        <w:rPr>
          <w:noProof/>
        </w:rPr>
        <w:tab/>
        <w:t>1</w:t>
      </w:r>
    </w:p>
    <w:p w14:paraId="08C9E75E" w14:textId="692F4DE3" w:rsidR="00435233" w:rsidRDefault="00435233">
      <w:pPr>
        <w:pStyle w:val="TOC1"/>
        <w:rPr>
          <w:rFonts w:asciiTheme="minorHAnsi" w:eastAsiaTheme="minorEastAsia" w:hAnsiTheme="minorHAnsi" w:cstheme="minorBidi"/>
          <w:b w:val="0"/>
          <w:noProof/>
          <w:kern w:val="2"/>
          <w:szCs w:val="22"/>
          <w14:ligatures w14:val="standardContextual"/>
        </w:rPr>
      </w:pPr>
      <w:r>
        <w:rPr>
          <w:noProof/>
        </w:rPr>
        <w:t>BENEFIT ADMINISTRATION ERROR</w:t>
      </w:r>
      <w:r>
        <w:rPr>
          <w:noProof/>
        </w:rPr>
        <w:tab/>
        <w:t>1</w:t>
      </w:r>
    </w:p>
    <w:p w14:paraId="44BDA7E3" w14:textId="3D92129A" w:rsidR="00435233" w:rsidRDefault="00435233">
      <w:pPr>
        <w:pStyle w:val="TOC1"/>
        <w:rPr>
          <w:rFonts w:asciiTheme="minorHAnsi" w:eastAsiaTheme="minorEastAsia" w:hAnsiTheme="minorHAnsi" w:cstheme="minorBidi"/>
          <w:b w:val="0"/>
          <w:noProof/>
          <w:kern w:val="2"/>
          <w:szCs w:val="22"/>
          <w14:ligatures w14:val="standardContextual"/>
        </w:rPr>
      </w:pPr>
      <w:r>
        <w:rPr>
          <w:noProof/>
        </w:rPr>
        <w:t>NOTIFICATION OF CHANGE IN STATUS</w:t>
      </w:r>
      <w:r>
        <w:rPr>
          <w:noProof/>
        </w:rPr>
        <w:tab/>
        <w:t>3</w:t>
      </w:r>
    </w:p>
    <w:p w14:paraId="3ADE85C8" w14:textId="6D3FFDB7" w:rsidR="00435233" w:rsidRDefault="00435233">
      <w:pPr>
        <w:pStyle w:val="TOC1"/>
        <w:rPr>
          <w:rFonts w:asciiTheme="minorHAnsi" w:eastAsiaTheme="minorEastAsia" w:hAnsiTheme="minorHAnsi" w:cstheme="minorBidi"/>
          <w:b w:val="0"/>
          <w:noProof/>
          <w:kern w:val="2"/>
          <w:szCs w:val="22"/>
          <w14:ligatures w14:val="standardContextual"/>
        </w:rPr>
      </w:pPr>
      <w:r>
        <w:rPr>
          <w:noProof/>
        </w:rPr>
        <w:t>ELIGIBILITY</w:t>
      </w:r>
      <w:r>
        <w:rPr>
          <w:noProof/>
        </w:rPr>
        <w:tab/>
        <w:t>4</w:t>
      </w:r>
    </w:p>
    <w:p w14:paraId="05BF2D17" w14:textId="0CEA8BF9" w:rsidR="00435233" w:rsidRDefault="00435233">
      <w:pPr>
        <w:pStyle w:val="TOC1"/>
        <w:rPr>
          <w:rFonts w:asciiTheme="minorHAnsi" w:eastAsiaTheme="minorEastAsia" w:hAnsiTheme="minorHAnsi" w:cstheme="minorBidi"/>
          <w:b w:val="0"/>
          <w:noProof/>
          <w:kern w:val="2"/>
          <w:szCs w:val="22"/>
          <w14:ligatures w14:val="standardContextual"/>
        </w:rPr>
      </w:pPr>
      <w:r>
        <w:rPr>
          <w:noProof/>
        </w:rPr>
        <w:t>ENROLLING IN THE PLAN</w:t>
      </w:r>
      <w:r>
        <w:rPr>
          <w:noProof/>
        </w:rPr>
        <w:tab/>
        <w:t>5</w:t>
      </w:r>
    </w:p>
    <w:p w14:paraId="12318042" w14:textId="51D3DCDA" w:rsidR="00435233" w:rsidRDefault="00435233">
      <w:pPr>
        <w:pStyle w:val="TOC1"/>
        <w:rPr>
          <w:rFonts w:asciiTheme="minorHAnsi" w:eastAsiaTheme="minorEastAsia" w:hAnsiTheme="minorHAnsi" w:cstheme="minorBidi"/>
          <w:b w:val="0"/>
          <w:noProof/>
          <w:kern w:val="2"/>
          <w:szCs w:val="22"/>
          <w14:ligatures w14:val="standardContextual"/>
        </w:rPr>
      </w:pPr>
      <w:r>
        <w:rPr>
          <w:noProof/>
        </w:rPr>
        <w:t>WHEN COVERAGE BEGINS</w:t>
      </w:r>
      <w:r>
        <w:rPr>
          <w:noProof/>
        </w:rPr>
        <w:tab/>
        <w:t>7</w:t>
      </w:r>
    </w:p>
    <w:p w14:paraId="10122099" w14:textId="1749CCC9" w:rsidR="00435233" w:rsidRDefault="00435233">
      <w:pPr>
        <w:pStyle w:val="TOC1"/>
        <w:rPr>
          <w:rFonts w:asciiTheme="minorHAnsi" w:eastAsiaTheme="minorEastAsia" w:hAnsiTheme="minorHAnsi" w:cstheme="minorBidi"/>
          <w:b w:val="0"/>
          <w:noProof/>
          <w:kern w:val="2"/>
          <w:szCs w:val="22"/>
          <w14:ligatures w14:val="standardContextual"/>
        </w:rPr>
      </w:pPr>
      <w:r>
        <w:rPr>
          <w:noProof/>
        </w:rPr>
        <w:t>WHEN COVERAGE ENDS</w:t>
      </w:r>
      <w:r>
        <w:rPr>
          <w:noProof/>
        </w:rPr>
        <w:tab/>
        <w:t>8</w:t>
      </w:r>
    </w:p>
    <w:p w14:paraId="22793F09" w14:textId="2A637338" w:rsidR="00435233" w:rsidRDefault="00435233">
      <w:pPr>
        <w:pStyle w:val="TOC1"/>
        <w:rPr>
          <w:rFonts w:asciiTheme="minorHAnsi" w:eastAsiaTheme="minorEastAsia" w:hAnsiTheme="minorHAnsi" w:cstheme="minorBidi"/>
          <w:b w:val="0"/>
          <w:noProof/>
          <w:kern w:val="2"/>
          <w:szCs w:val="22"/>
          <w14:ligatures w14:val="standardContextual"/>
        </w:rPr>
      </w:pPr>
      <w:r>
        <w:rPr>
          <w:noProof/>
        </w:rPr>
        <w:t>CONTINUATION OF COVERAGE</w:t>
      </w:r>
      <w:r>
        <w:rPr>
          <w:noProof/>
        </w:rPr>
        <w:tab/>
        <w:t>9</w:t>
      </w:r>
    </w:p>
    <w:p w14:paraId="2074119D" w14:textId="67C60755" w:rsidR="00435233" w:rsidRDefault="00435233">
      <w:pPr>
        <w:pStyle w:val="TOC1"/>
        <w:rPr>
          <w:rFonts w:asciiTheme="minorHAnsi" w:eastAsiaTheme="minorEastAsia" w:hAnsiTheme="minorHAnsi" w:cstheme="minorBidi"/>
          <w:b w:val="0"/>
          <w:noProof/>
          <w:kern w:val="2"/>
          <w:szCs w:val="22"/>
          <w14:ligatures w14:val="standardContextual"/>
        </w:rPr>
      </w:pPr>
      <w:r>
        <w:rPr>
          <w:noProof/>
        </w:rPr>
        <w:t>PRIOR AUTHORIZATION, CARE MANAGEMENT, MEDICAL POLICY AND PATIENT SAFETY</w:t>
      </w:r>
      <w:r>
        <w:rPr>
          <w:noProof/>
        </w:rPr>
        <w:tab/>
        <w:t>12</w:t>
      </w:r>
    </w:p>
    <w:p w14:paraId="1FD4899B" w14:textId="5A67373C" w:rsidR="00435233" w:rsidRDefault="00435233">
      <w:pPr>
        <w:pStyle w:val="TOC1"/>
        <w:rPr>
          <w:rFonts w:asciiTheme="minorHAnsi" w:eastAsiaTheme="minorEastAsia" w:hAnsiTheme="minorHAnsi" w:cstheme="minorBidi"/>
          <w:b w:val="0"/>
          <w:noProof/>
          <w:kern w:val="2"/>
          <w:szCs w:val="22"/>
          <w14:ligatures w14:val="standardContextual"/>
        </w:rPr>
      </w:pPr>
      <w:r>
        <w:rPr>
          <w:noProof/>
        </w:rPr>
        <w:t>HEALTH AND WELLNESS SERVICES</w:t>
      </w:r>
      <w:r>
        <w:rPr>
          <w:noProof/>
        </w:rPr>
        <w:tab/>
        <w:t>14</w:t>
      </w:r>
    </w:p>
    <w:p w14:paraId="37AFC36B" w14:textId="18A89D9E" w:rsidR="00435233" w:rsidRDefault="00435233">
      <w:pPr>
        <w:pStyle w:val="TOC1"/>
        <w:rPr>
          <w:rFonts w:asciiTheme="minorHAnsi" w:eastAsiaTheme="minorEastAsia" w:hAnsiTheme="minorHAnsi" w:cstheme="minorBidi"/>
          <w:b w:val="0"/>
          <w:noProof/>
          <w:kern w:val="2"/>
          <w:szCs w:val="22"/>
          <w14:ligatures w14:val="standardContextual"/>
        </w:rPr>
      </w:pPr>
      <w:r>
        <w:rPr>
          <w:noProof/>
        </w:rPr>
        <w:t>INTER-PLAN ARRANGEMENTS</w:t>
      </w:r>
      <w:r>
        <w:rPr>
          <w:noProof/>
        </w:rPr>
        <w:tab/>
        <w:t>16</w:t>
      </w:r>
    </w:p>
    <w:p w14:paraId="6CE8BDFB" w14:textId="02EA6FB6" w:rsidR="00435233" w:rsidRDefault="00435233">
      <w:pPr>
        <w:pStyle w:val="TOC1"/>
        <w:rPr>
          <w:rFonts w:asciiTheme="minorHAnsi" w:eastAsiaTheme="minorEastAsia" w:hAnsiTheme="minorHAnsi" w:cstheme="minorBidi"/>
          <w:b w:val="0"/>
          <w:noProof/>
          <w:kern w:val="2"/>
          <w:szCs w:val="22"/>
          <w14:ligatures w14:val="standardContextual"/>
        </w:rPr>
      </w:pPr>
      <w:r w:rsidRPr="00E17309">
        <w:rPr>
          <w:caps/>
          <w:noProof/>
        </w:rPr>
        <w:t>CLAIMS AND PAYMENT</w:t>
      </w:r>
      <w:r>
        <w:rPr>
          <w:noProof/>
        </w:rPr>
        <w:tab/>
        <w:t>19</w:t>
      </w:r>
    </w:p>
    <w:p w14:paraId="37CD256B" w14:textId="6AF922EF" w:rsidR="00435233" w:rsidRDefault="00435233">
      <w:pPr>
        <w:pStyle w:val="TOC1"/>
        <w:rPr>
          <w:rFonts w:asciiTheme="minorHAnsi" w:eastAsiaTheme="minorEastAsia" w:hAnsiTheme="minorHAnsi" w:cstheme="minorBidi"/>
          <w:b w:val="0"/>
          <w:noProof/>
          <w:kern w:val="2"/>
          <w:szCs w:val="22"/>
          <w14:ligatures w14:val="standardContextual"/>
        </w:rPr>
      </w:pPr>
      <w:r w:rsidRPr="00E17309">
        <w:rPr>
          <w:caps/>
          <w:noProof/>
        </w:rPr>
        <w:t>COORDINATION OF BENEFITS</w:t>
      </w:r>
      <w:r>
        <w:rPr>
          <w:noProof/>
        </w:rPr>
        <w:tab/>
        <w:t>21</w:t>
      </w:r>
    </w:p>
    <w:p w14:paraId="54214E9D" w14:textId="0AEC4F1C" w:rsidR="00435233" w:rsidRDefault="00435233">
      <w:pPr>
        <w:pStyle w:val="TOC1"/>
        <w:rPr>
          <w:rFonts w:asciiTheme="minorHAnsi" w:eastAsiaTheme="minorEastAsia" w:hAnsiTheme="minorHAnsi" w:cstheme="minorBidi"/>
          <w:b w:val="0"/>
          <w:noProof/>
          <w:kern w:val="2"/>
          <w:szCs w:val="22"/>
          <w14:ligatures w14:val="standardContextual"/>
        </w:rPr>
      </w:pPr>
      <w:r w:rsidRPr="00E17309">
        <w:rPr>
          <w:caps/>
          <w:noProof/>
        </w:rPr>
        <w:t>GRIEVANCE PROCEDURE</w:t>
      </w:r>
      <w:r>
        <w:rPr>
          <w:noProof/>
        </w:rPr>
        <w:tab/>
        <w:t>25</w:t>
      </w:r>
    </w:p>
    <w:p w14:paraId="1CD1C796" w14:textId="77803255" w:rsidR="00435233" w:rsidRDefault="00435233">
      <w:pPr>
        <w:pStyle w:val="TOC1"/>
        <w:rPr>
          <w:rFonts w:asciiTheme="minorHAnsi" w:eastAsiaTheme="minorEastAsia" w:hAnsiTheme="minorHAnsi" w:cstheme="minorBidi"/>
          <w:b w:val="0"/>
          <w:noProof/>
          <w:kern w:val="2"/>
          <w:szCs w:val="22"/>
          <w14:ligatures w14:val="standardContextual"/>
        </w:rPr>
      </w:pPr>
      <w:r w:rsidRPr="00E17309">
        <w:rPr>
          <w:caps/>
          <w:noProof/>
        </w:rPr>
        <w:t>DEFINITIONS</w:t>
      </w:r>
      <w:r>
        <w:rPr>
          <w:noProof/>
        </w:rPr>
        <w:tab/>
        <w:t>28</w:t>
      </w:r>
    </w:p>
    <w:p w14:paraId="36E28435" w14:textId="046CEEA4" w:rsidR="00435233" w:rsidRDefault="00435233">
      <w:pPr>
        <w:pStyle w:val="TOC1"/>
        <w:rPr>
          <w:rFonts w:asciiTheme="minorHAnsi" w:eastAsiaTheme="minorEastAsia" w:hAnsiTheme="minorHAnsi" w:cstheme="minorBidi"/>
          <w:b w:val="0"/>
          <w:noProof/>
          <w:kern w:val="2"/>
          <w:szCs w:val="22"/>
          <w14:ligatures w14:val="standardContextual"/>
        </w:rPr>
      </w:pPr>
      <w:r w:rsidRPr="00E17309">
        <w:rPr>
          <w:caps/>
          <w:noProof/>
        </w:rPr>
        <w:t>ATTACHMENT A:  COVERED SERVICES AND EXCLUSIONS</w:t>
      </w:r>
      <w:r>
        <w:rPr>
          <w:noProof/>
        </w:rPr>
        <w:tab/>
        <w:t>36</w:t>
      </w:r>
    </w:p>
    <w:p w14:paraId="2AF6C05E" w14:textId="5381B3D6" w:rsidR="00435233" w:rsidRDefault="00435233">
      <w:pPr>
        <w:pStyle w:val="TOC1"/>
        <w:rPr>
          <w:rFonts w:asciiTheme="minorHAnsi" w:eastAsiaTheme="minorEastAsia" w:hAnsiTheme="minorHAnsi" w:cstheme="minorBidi"/>
          <w:b w:val="0"/>
          <w:noProof/>
          <w:kern w:val="2"/>
          <w:szCs w:val="22"/>
          <w14:ligatures w14:val="standardContextual"/>
        </w:rPr>
      </w:pPr>
      <w:r w:rsidRPr="00E17309">
        <w:rPr>
          <w:caps/>
          <w:noProof/>
        </w:rPr>
        <w:t>ATTACHMENT B:  OTHER EXCLUSIONS</w:t>
      </w:r>
      <w:r>
        <w:rPr>
          <w:noProof/>
        </w:rPr>
        <w:tab/>
        <w:t>54</w:t>
      </w:r>
    </w:p>
    <w:p w14:paraId="573EAB31" w14:textId="5584D204" w:rsidR="00435233" w:rsidRDefault="00435233">
      <w:pPr>
        <w:pStyle w:val="TOC1"/>
        <w:rPr>
          <w:rFonts w:asciiTheme="minorHAnsi" w:eastAsiaTheme="minorEastAsia" w:hAnsiTheme="minorHAnsi" w:cstheme="minorBidi"/>
          <w:b w:val="0"/>
          <w:noProof/>
          <w:kern w:val="2"/>
          <w:szCs w:val="22"/>
          <w14:ligatures w14:val="standardContextual"/>
        </w:rPr>
      </w:pPr>
      <w:r w:rsidRPr="00E17309">
        <w:rPr>
          <w:caps/>
          <w:noProof/>
        </w:rPr>
        <w:t>ATTACHMENT C:   SCHEDULE OF BENEFITS</w:t>
      </w:r>
      <w:r>
        <w:rPr>
          <w:noProof/>
        </w:rPr>
        <w:tab/>
        <w:t>56</w:t>
      </w:r>
    </w:p>
    <w:p w14:paraId="1A3A56DD" w14:textId="347BB077" w:rsidR="00435233" w:rsidRDefault="00435233">
      <w:pPr>
        <w:pStyle w:val="TOC1"/>
        <w:rPr>
          <w:rFonts w:asciiTheme="minorHAnsi" w:eastAsiaTheme="minorEastAsia" w:hAnsiTheme="minorHAnsi" w:cstheme="minorBidi"/>
          <w:b w:val="0"/>
          <w:noProof/>
          <w:kern w:val="2"/>
          <w:szCs w:val="22"/>
          <w14:ligatures w14:val="standardContextual"/>
        </w:rPr>
      </w:pPr>
      <w:r w:rsidRPr="00E17309">
        <w:rPr>
          <w:caps/>
          <w:noProof/>
        </w:rPr>
        <w:t>O</w:t>
      </w:r>
      <w:r>
        <w:rPr>
          <w:noProof/>
        </w:rPr>
        <w:t>ption</w:t>
      </w:r>
      <w:r w:rsidRPr="00E17309">
        <w:rPr>
          <w:caps/>
          <w:noProof/>
        </w:rPr>
        <w:t xml:space="preserve"> 1</w:t>
      </w:r>
      <w:r>
        <w:rPr>
          <w:noProof/>
        </w:rPr>
        <w:tab/>
        <w:t>56</w:t>
      </w:r>
    </w:p>
    <w:p w14:paraId="4B230A84" w14:textId="0BB3C516" w:rsidR="00435233" w:rsidRDefault="00435233">
      <w:pPr>
        <w:pStyle w:val="TOC1"/>
        <w:rPr>
          <w:rFonts w:asciiTheme="minorHAnsi" w:eastAsiaTheme="minorEastAsia" w:hAnsiTheme="minorHAnsi" w:cstheme="minorBidi"/>
          <w:b w:val="0"/>
          <w:noProof/>
          <w:kern w:val="2"/>
          <w:szCs w:val="22"/>
          <w14:ligatures w14:val="standardContextual"/>
        </w:rPr>
      </w:pPr>
      <w:r w:rsidRPr="00E17309">
        <w:rPr>
          <w:caps/>
          <w:noProof/>
        </w:rPr>
        <w:t>O</w:t>
      </w:r>
      <w:r>
        <w:rPr>
          <w:noProof/>
        </w:rPr>
        <w:t>ption</w:t>
      </w:r>
      <w:r w:rsidRPr="00E17309">
        <w:rPr>
          <w:caps/>
          <w:noProof/>
        </w:rPr>
        <w:t xml:space="preserve"> 2</w:t>
      </w:r>
      <w:r>
        <w:rPr>
          <w:noProof/>
        </w:rPr>
        <w:tab/>
        <w:t>68</w:t>
      </w:r>
    </w:p>
    <w:p w14:paraId="1A574691" w14:textId="597AC85D" w:rsidR="00435233" w:rsidRDefault="00435233">
      <w:pPr>
        <w:pStyle w:val="TOC1"/>
        <w:rPr>
          <w:rFonts w:asciiTheme="minorHAnsi" w:eastAsiaTheme="minorEastAsia" w:hAnsiTheme="minorHAnsi" w:cstheme="minorBidi"/>
          <w:b w:val="0"/>
          <w:noProof/>
          <w:kern w:val="2"/>
          <w:szCs w:val="22"/>
          <w14:ligatures w14:val="standardContextual"/>
        </w:rPr>
      </w:pPr>
      <w:r w:rsidRPr="00E17309">
        <w:rPr>
          <w:caps/>
          <w:noProof/>
        </w:rPr>
        <w:t>ATTACHMENT D:   STATEMENT OF ERISA RIGHTS</w:t>
      </w:r>
      <w:r>
        <w:rPr>
          <w:noProof/>
        </w:rPr>
        <w:tab/>
        <w:t>80</w:t>
      </w:r>
    </w:p>
    <w:p w14:paraId="213AEFA3" w14:textId="657081CA" w:rsidR="00435233" w:rsidRDefault="00435233">
      <w:pPr>
        <w:pStyle w:val="TOC1"/>
        <w:rPr>
          <w:rFonts w:asciiTheme="minorHAnsi" w:eastAsiaTheme="minorEastAsia" w:hAnsiTheme="minorHAnsi" w:cstheme="minorBidi"/>
          <w:b w:val="0"/>
          <w:noProof/>
          <w:kern w:val="2"/>
          <w:szCs w:val="22"/>
          <w14:ligatures w14:val="standardContextual"/>
        </w:rPr>
      </w:pPr>
      <w:bookmarkStart w:id="17" w:name="OLE_LINK39"/>
      <w:r w:rsidRPr="00E17309">
        <w:rPr>
          <w:caps/>
          <w:noProof/>
        </w:rPr>
        <w:t>GENERAL PROVISIONS</w:t>
      </w:r>
      <w:bookmarkEnd w:id="17"/>
      <w:r>
        <w:rPr>
          <w:noProof/>
        </w:rPr>
        <w:tab/>
        <w:t>81</w:t>
      </w:r>
    </w:p>
    <w:p w14:paraId="7174ACA6" w14:textId="43B9AB86" w:rsidR="008C646F" w:rsidRDefault="008C646F" w:rsidP="008C646F">
      <w:pPr>
        <w:pStyle w:val="TOC1"/>
        <w:rPr>
          <w:rFonts w:asciiTheme="minorHAnsi" w:eastAsiaTheme="minorEastAsia" w:hAnsiTheme="minorHAnsi" w:cstheme="minorBidi"/>
          <w:noProof/>
          <w:szCs w:val="22"/>
        </w:rPr>
      </w:pPr>
    </w:p>
    <w:p w14:paraId="262CA259" w14:textId="40E01DB3" w:rsidR="004458A4" w:rsidRDefault="004458A4" w:rsidP="008C646F">
      <w:pPr>
        <w:pStyle w:val="TOC1"/>
        <w:rPr>
          <w:rFonts w:asciiTheme="minorHAnsi" w:eastAsiaTheme="minorEastAsia" w:hAnsiTheme="minorHAnsi" w:cstheme="minorBidi"/>
          <w:noProof/>
          <w:szCs w:val="22"/>
        </w:rPr>
      </w:pPr>
    </w:p>
    <w:p w14:paraId="51FC0F07" w14:textId="1249A810" w:rsidR="00C65F34" w:rsidRDefault="00C65F34" w:rsidP="00A22815">
      <w:pPr>
        <w:pStyle w:val="Heading10"/>
        <w:rPr>
          <w:noProof/>
        </w:rPr>
        <w:sectPr w:rsidR="00C65F34" w:rsidSect="00726B03">
          <w:headerReference w:type="default" r:id="rId15"/>
          <w:footerReference w:type="default" r:id="rId16"/>
          <w:pgSz w:w="12240" w:h="15840"/>
          <w:pgMar w:top="1440" w:right="1440" w:bottom="1440" w:left="1440" w:header="720" w:footer="720" w:gutter="0"/>
          <w:pgNumType w:start="1"/>
          <w:cols w:space="720"/>
        </w:sectPr>
      </w:pPr>
    </w:p>
    <w:p w14:paraId="4DD956D5" w14:textId="77777777" w:rsidR="00C65F34" w:rsidRDefault="00C65F34" w:rsidP="00A22815">
      <w:pPr>
        <w:pStyle w:val="Heading10"/>
        <w:rPr>
          <w:noProof/>
        </w:rPr>
        <w:sectPr w:rsidR="00C65F34" w:rsidSect="00726B03">
          <w:pgSz w:w="12240" w:h="15840"/>
          <w:pgMar w:top="1440" w:right="1440" w:bottom="1440" w:left="1440" w:header="720" w:footer="720" w:gutter="0"/>
          <w:pgNumType w:start="1"/>
          <w:cols w:space="720"/>
        </w:sectPr>
      </w:pPr>
    </w:p>
    <w:p w14:paraId="25E51AAC" w14:textId="77777777" w:rsidR="000C71C9" w:rsidRPr="004D23E0" w:rsidRDefault="000C71C9" w:rsidP="004D23E0">
      <w:pPr>
        <w:pStyle w:val="Title1"/>
        <w:spacing w:line="280" w:lineRule="exact"/>
        <w:rPr>
          <w:sz w:val="22"/>
          <w:szCs w:val="22"/>
        </w:rPr>
      </w:pPr>
      <w:bookmarkStart w:id="18" w:name="_Toc17879113"/>
      <w:bookmarkStart w:id="19" w:name="_Toc86761653"/>
      <w:bookmarkStart w:id="20" w:name="_Toc88045592"/>
      <w:bookmarkStart w:id="21" w:name="_Toc127794983"/>
      <w:bookmarkStart w:id="22" w:name="_Toc161130615"/>
      <w:bookmarkEnd w:id="3"/>
      <w:bookmarkEnd w:id="4"/>
      <w:bookmarkEnd w:id="5"/>
      <w:bookmarkEnd w:id="6"/>
      <w:bookmarkEnd w:id="7"/>
      <w:bookmarkEnd w:id="8"/>
      <w:bookmarkEnd w:id="9"/>
      <w:bookmarkEnd w:id="10"/>
      <w:bookmarkEnd w:id="11"/>
      <w:bookmarkEnd w:id="12"/>
      <w:bookmarkEnd w:id="13"/>
      <w:bookmarkEnd w:id="14"/>
      <w:bookmarkEnd w:id="15"/>
      <w:bookmarkEnd w:id="16"/>
      <w:r w:rsidRPr="004D23E0">
        <w:rPr>
          <w:sz w:val="22"/>
          <w:szCs w:val="22"/>
        </w:rPr>
        <w:lastRenderedPageBreak/>
        <w:t>INTRODUCTION</w:t>
      </w:r>
      <w:bookmarkEnd w:id="18"/>
      <w:bookmarkEnd w:id="19"/>
      <w:bookmarkEnd w:id="20"/>
      <w:bookmarkEnd w:id="21"/>
      <w:bookmarkEnd w:id="22"/>
    </w:p>
    <w:p w14:paraId="613D0489" w14:textId="24F19B08" w:rsidR="00FF45DD" w:rsidRDefault="00FF45DD" w:rsidP="00C43960">
      <w:pPr>
        <w:pStyle w:val="para1a"/>
        <w:jc w:val="both"/>
      </w:pPr>
      <w:r>
        <w:t xml:space="preserve">This Evidence of Health Coverage (this “EOC”) </w:t>
      </w:r>
      <w:r w:rsidR="000D5DBD">
        <w:t>was</w:t>
      </w:r>
      <w:r>
        <w:t xml:space="preserve"> created </w:t>
      </w:r>
      <w:r w:rsidR="000D5DBD">
        <w:t xml:space="preserve">for </w:t>
      </w:r>
      <w:r>
        <w:t xml:space="preserve">the Employer (listed on the cover of this EOC) as part of its </w:t>
      </w:r>
      <w:proofErr w:type="gramStart"/>
      <w:r w:rsidR="00905B90">
        <w:t>E</w:t>
      </w:r>
      <w:r>
        <w:t>mployee</w:t>
      </w:r>
      <w:proofErr w:type="gramEnd"/>
      <w:r>
        <w:t xml:space="preserve"> welfare benefit plan (the “Plan”), and is subject to the requirements of the Employee Retirement Income Security Act of 1974, as amended (ERISA).  References in this EOC to “</w:t>
      </w:r>
      <w:r w:rsidR="009E471D">
        <w:t>Administrator</w:t>
      </w:r>
      <w:r>
        <w:t>,” “We,” “Us,” “Our,” or “</w:t>
      </w:r>
      <w:r w:rsidR="00263480">
        <w:t>BlueCross</w:t>
      </w:r>
      <w:r>
        <w:t xml:space="preserve">” mean BlueCross BlueShield of Tennessee, Inc.  The Employer has entered into an Administrative Services Agreement (ASA) with </w:t>
      </w:r>
      <w:r w:rsidR="00263480">
        <w:t xml:space="preserve">BlueCross </w:t>
      </w:r>
      <w:r>
        <w:t xml:space="preserve">for it to administer the claims </w:t>
      </w:r>
      <w:r w:rsidR="00DE5154">
        <w:t>p</w:t>
      </w:r>
      <w:r w:rsidR="00BB5D8A">
        <w:t xml:space="preserve">ayments </w:t>
      </w:r>
      <w:r>
        <w:t xml:space="preserve">under the terms of the </w:t>
      </w:r>
      <w:r w:rsidR="000D5DBD">
        <w:t>EOC</w:t>
      </w:r>
      <w:r>
        <w:t xml:space="preserve">, and to provide other services.  </w:t>
      </w:r>
      <w:bookmarkStart w:id="23" w:name="OLE_LINK6"/>
      <w:bookmarkStart w:id="24" w:name="OLE_LINK7"/>
      <w:r w:rsidR="00263480">
        <w:t>BlueCross</w:t>
      </w:r>
      <w:r w:rsidR="00263480" w:rsidRPr="00F51093">
        <w:t xml:space="preserve"> </w:t>
      </w:r>
      <w:r w:rsidR="00F51093" w:rsidRPr="00F51093">
        <w:t>does not assume any financial risk or obligation with respect to Plan claims.</w:t>
      </w:r>
      <w:bookmarkEnd w:id="23"/>
      <w:bookmarkEnd w:id="24"/>
      <w:r w:rsidR="00F51093" w:rsidRPr="00F51093">
        <w:rPr>
          <w:rFonts w:ascii="Arial" w:hAnsi="Arial"/>
          <w:sz w:val="22"/>
        </w:rPr>
        <w:t xml:space="preserve">  </w:t>
      </w:r>
      <w:r w:rsidR="00263480">
        <w:t>BlueCross</w:t>
      </w:r>
      <w:r w:rsidR="00263480" w:rsidRPr="00F51093">
        <w:t xml:space="preserve"> </w:t>
      </w:r>
      <w:r w:rsidRPr="00F51093">
        <w:t>is n</w:t>
      </w:r>
      <w:r>
        <w:t>ot the Plan Sponsor, the Plan Administrator or the Plan Fiduciary, as those terms are defined in ERISA.  The Employer is the Plan Fiduciary, the Plan Sponsor and the Plan Administrator.  Other federal laws may also affect Your Coverage.  To the extent applicable, the Plan complies with federal requirements.</w:t>
      </w:r>
    </w:p>
    <w:p w14:paraId="7CE3E39E" w14:textId="77777777" w:rsidR="00FF45DD" w:rsidRDefault="00FF45DD" w:rsidP="00C43960">
      <w:pPr>
        <w:pStyle w:val="para1a"/>
        <w:jc w:val="both"/>
      </w:pPr>
      <w:r>
        <w:t>This EOC describes the terms and conditions of Your Coverage through the Plan.  It replaces and supersedes any EOC or other description of benefits You have previously received from the Plan.</w:t>
      </w:r>
    </w:p>
    <w:p w14:paraId="4DA01B29" w14:textId="77777777" w:rsidR="00FF45DD" w:rsidRDefault="00FF45DD" w:rsidP="00C43960">
      <w:pPr>
        <w:pStyle w:val="para1a"/>
        <w:spacing w:before="120"/>
        <w:jc w:val="both"/>
      </w:pPr>
      <w:r>
        <w:t>PLEASE READ THIS EOC CAREFULLY.  IT DESCRIBES THE RIGHTS AND DUTIES OF MEMBERS.  IT IS IMPORTANT TO READ THE ENTIRE EOC.  CERTAIN SERVICES ARE NOT COVERED BY THE PLAN.  OTHER COVERED SERVICES ARE LIMITED.  THE PLAN WILL NOT PAY FOR ANY SERVICE NOT SPECIFICALLY LISTED AS A COVERED SERVICE, EVEN IF A HEALTH CARE PROVIDER RECOMMENDS OR ORDERS THAT NON-COVERED SERVICE.  (SEE ATTACHMENTS A-D.)</w:t>
      </w:r>
    </w:p>
    <w:p w14:paraId="123EC9FE" w14:textId="77777777" w:rsidR="00FF45DD" w:rsidRDefault="00FF45DD" w:rsidP="00C43960">
      <w:pPr>
        <w:pStyle w:val="para1a"/>
        <w:jc w:val="both"/>
      </w:pPr>
      <w:r>
        <w:t xml:space="preserve">Employer has delegated discretionary authority to make any benefit determinations to the </w:t>
      </w:r>
      <w:r w:rsidR="009E471D">
        <w:t>Administrator</w:t>
      </w:r>
      <w:r>
        <w:t xml:space="preserve">, the Employer also has the authority to make any final Plan determination.  The Employer, as the Plan Administrator, and </w:t>
      </w:r>
      <w:r w:rsidR="00263480">
        <w:t xml:space="preserve">BlueCross </w:t>
      </w:r>
      <w:r>
        <w:t xml:space="preserve">also have the authority to construe the terms of Your Coverage.  The Plan and </w:t>
      </w:r>
      <w:r w:rsidR="00263480">
        <w:t xml:space="preserve">BlueCross </w:t>
      </w:r>
      <w:r>
        <w:t>shall be deemed to have properly exercised that authority unless it abuses its discretion when making such determinations, whether or not the Employer’s benefit plan is subject to ERISA.</w:t>
      </w:r>
      <w:r w:rsidR="00B87B3A">
        <w:t xml:space="preserve"> </w:t>
      </w:r>
      <w:r w:rsidR="00C94382">
        <w:t xml:space="preserve"> </w:t>
      </w:r>
      <w:r w:rsidR="00B87B3A">
        <w:t xml:space="preserve">The </w:t>
      </w:r>
      <w:r w:rsidR="005A2AC9">
        <w:t>Employer</w:t>
      </w:r>
      <w:r w:rsidR="00B87B3A">
        <w:t xml:space="preserve"> has the authority to determine whether You or Your dependents are eligible for Coverage.</w:t>
      </w:r>
    </w:p>
    <w:p w14:paraId="0DD7BD70" w14:textId="77777777" w:rsidR="00FF45DD" w:rsidRDefault="00FF45DD" w:rsidP="00C43960">
      <w:pPr>
        <w:pStyle w:val="para1a"/>
        <w:jc w:val="both"/>
      </w:pPr>
      <w:r>
        <w:t>ANY GRIEVANCE RELATED TO YOUR COVERAGE UNDER THIS EOC SHALL BE RESOLVED IN ACCORDANCE WITH THE “GRIEVANCE PROCEDURE” SECTION OF THIS EOC.</w:t>
      </w:r>
    </w:p>
    <w:p w14:paraId="288B32F4" w14:textId="77777777" w:rsidR="00FF45DD" w:rsidRDefault="00FF45DD" w:rsidP="00C43960">
      <w:pPr>
        <w:pStyle w:val="para1a"/>
        <w:jc w:val="both"/>
      </w:pPr>
      <w:r>
        <w:t>In order to make it easier to read and understand this EOC, defined words are capitalized.  Those words are defined in the “DEFINITIONS” section of this EOC.</w:t>
      </w:r>
    </w:p>
    <w:p w14:paraId="7F2E7621" w14:textId="3033A33E" w:rsidR="00FF45DD" w:rsidRDefault="00FF45DD" w:rsidP="00C43960">
      <w:pPr>
        <w:pStyle w:val="para1a"/>
        <w:jc w:val="both"/>
      </w:pPr>
      <w:r>
        <w:t xml:space="preserve">Please contact one of the </w:t>
      </w:r>
      <w:r w:rsidR="009E471D">
        <w:t xml:space="preserve">Administrator’s </w:t>
      </w:r>
      <w:r>
        <w:t xml:space="preserve">consumer advisors, at the </w:t>
      </w:r>
      <w:r w:rsidR="00D53957">
        <w:rPr>
          <w:szCs w:val="24"/>
        </w:rPr>
        <w:t xml:space="preserve">Member Service </w:t>
      </w:r>
      <w:r>
        <w:t xml:space="preserve">number on the </w:t>
      </w:r>
      <w:r w:rsidR="009E471D">
        <w:t xml:space="preserve">back of Your </w:t>
      </w:r>
      <w:r>
        <w:t xml:space="preserve">ID card, if You have any questions when reading this EOC.  </w:t>
      </w:r>
      <w:r w:rsidR="00503257">
        <w:t xml:space="preserve">Our </w:t>
      </w:r>
      <w:r>
        <w:t>consumer advisors are also available to discuss any other matters related to Your Coverage from the Plan.</w:t>
      </w:r>
    </w:p>
    <w:p w14:paraId="3476D8BC" w14:textId="77777777" w:rsidR="00FF45DD" w:rsidRPr="004D23E0" w:rsidRDefault="00FF45DD" w:rsidP="004D23E0">
      <w:pPr>
        <w:pStyle w:val="Title1"/>
        <w:spacing w:line="280" w:lineRule="exact"/>
        <w:rPr>
          <w:sz w:val="22"/>
          <w:szCs w:val="22"/>
        </w:rPr>
      </w:pPr>
      <w:bookmarkStart w:id="25" w:name="_Toc535726131"/>
      <w:bookmarkStart w:id="26" w:name="_Toc11037797"/>
      <w:bookmarkStart w:id="27" w:name="_Toc11814925"/>
      <w:bookmarkStart w:id="28" w:name="_Toc31009576"/>
      <w:bookmarkStart w:id="29" w:name="_Toc274744308"/>
      <w:bookmarkStart w:id="30" w:name="_Toc326326266"/>
      <w:bookmarkStart w:id="31" w:name="_Toc17879114"/>
      <w:bookmarkStart w:id="32" w:name="_Toc86761654"/>
      <w:bookmarkStart w:id="33" w:name="_Toc88045593"/>
      <w:bookmarkStart w:id="34" w:name="_Toc127794984"/>
      <w:bookmarkStart w:id="35" w:name="_Toc513531387"/>
      <w:bookmarkStart w:id="36" w:name="_Toc535726125"/>
      <w:bookmarkStart w:id="37" w:name="_Toc535726945"/>
      <w:bookmarkStart w:id="38" w:name="_Toc1786877"/>
      <w:bookmarkStart w:id="39" w:name="_Toc161130616"/>
      <w:r w:rsidRPr="004D23E0">
        <w:rPr>
          <w:sz w:val="22"/>
          <w:szCs w:val="22"/>
        </w:rPr>
        <w:t>BENEFIT ADMINISTRATION ERROR</w:t>
      </w:r>
      <w:bookmarkEnd w:id="25"/>
      <w:bookmarkEnd w:id="26"/>
      <w:bookmarkEnd w:id="27"/>
      <w:bookmarkEnd w:id="28"/>
      <w:bookmarkEnd w:id="29"/>
      <w:bookmarkEnd w:id="30"/>
      <w:bookmarkEnd w:id="31"/>
      <w:bookmarkEnd w:id="32"/>
      <w:bookmarkEnd w:id="33"/>
      <w:bookmarkEnd w:id="34"/>
      <w:bookmarkEnd w:id="39"/>
    </w:p>
    <w:p w14:paraId="4E656ACE" w14:textId="77777777" w:rsidR="00FF45DD" w:rsidRDefault="00FF45DD" w:rsidP="00C43960">
      <w:pPr>
        <w:pStyle w:val="para1a"/>
        <w:jc w:val="both"/>
        <w:rPr>
          <w:snapToGrid w:val="0"/>
        </w:rPr>
      </w:pPr>
      <w:r>
        <w:rPr>
          <w:snapToGrid w:val="0"/>
        </w:rPr>
        <w:t xml:space="preserve">If the </w:t>
      </w:r>
      <w:r w:rsidR="009E471D">
        <w:rPr>
          <w:snapToGrid w:val="0"/>
        </w:rPr>
        <w:t xml:space="preserve">Administrator </w:t>
      </w:r>
      <w:r>
        <w:rPr>
          <w:snapToGrid w:val="0"/>
        </w:rPr>
        <w:t>makes an error in administering the benefits under this EOC, the Plan may provide additional benefits or recover any overpayments from any person, insurance company, or plan.  No such error may be used to demand more benefits than those otherwise due under this EOC.</w:t>
      </w:r>
    </w:p>
    <w:p w14:paraId="23BF37C1" w14:textId="77777777" w:rsidR="00FF45DD" w:rsidRDefault="00FF45DD" w:rsidP="00A22815">
      <w:pPr>
        <w:pStyle w:val="para1a"/>
        <w:pageBreakBefore/>
        <w:rPr>
          <w:b/>
          <w:snapToGrid w:val="0"/>
        </w:rPr>
        <w:sectPr w:rsidR="00FF45DD" w:rsidSect="00726B03">
          <w:footerReference w:type="default" r:id="rId17"/>
          <w:pgSz w:w="12240" w:h="15840"/>
          <w:pgMar w:top="1440" w:right="1440" w:bottom="1440" w:left="1440" w:header="720" w:footer="720" w:gutter="0"/>
          <w:pgNumType w:start="1"/>
          <w:cols w:space="720"/>
        </w:sectPr>
      </w:pPr>
    </w:p>
    <w:p w14:paraId="15C3176A" w14:textId="77777777" w:rsidR="0074709D" w:rsidRDefault="0074709D" w:rsidP="00A22815">
      <w:pPr>
        <w:pStyle w:val="para1"/>
        <w:spacing w:line="240" w:lineRule="auto"/>
        <w:rPr>
          <w:sz w:val="20"/>
        </w:rPr>
        <w:sectPr w:rsidR="0074709D" w:rsidSect="00726B03">
          <w:headerReference w:type="default" r:id="rId18"/>
          <w:pgSz w:w="12240" w:h="15840" w:code="1"/>
          <w:pgMar w:top="1440" w:right="1440" w:bottom="1440" w:left="1440" w:header="720" w:footer="720" w:gutter="0"/>
          <w:cols w:space="720"/>
        </w:sectPr>
      </w:pPr>
      <w:bookmarkStart w:id="40" w:name="_Toc1786878"/>
      <w:bookmarkStart w:id="41" w:name="_Toc11037800"/>
      <w:bookmarkStart w:id="42" w:name="_Toc11814928"/>
      <w:bookmarkStart w:id="43" w:name="_Toc31009580"/>
      <w:bookmarkStart w:id="44" w:name="_Toc274744313"/>
      <w:bookmarkStart w:id="45" w:name="_Toc326326271"/>
      <w:bookmarkEnd w:id="35"/>
      <w:bookmarkEnd w:id="36"/>
      <w:bookmarkEnd w:id="37"/>
      <w:bookmarkEnd w:id="38"/>
    </w:p>
    <w:p w14:paraId="78660789" w14:textId="77777777" w:rsidR="00FF45DD" w:rsidRPr="004D23E0" w:rsidRDefault="00FF45DD" w:rsidP="004D23E0">
      <w:pPr>
        <w:pStyle w:val="Title1"/>
        <w:spacing w:line="280" w:lineRule="exact"/>
        <w:rPr>
          <w:sz w:val="22"/>
          <w:szCs w:val="22"/>
        </w:rPr>
      </w:pPr>
      <w:bookmarkStart w:id="46" w:name="_Toc17879116"/>
      <w:bookmarkStart w:id="47" w:name="_Toc86761655"/>
      <w:bookmarkStart w:id="48" w:name="_Toc88045594"/>
      <w:bookmarkStart w:id="49" w:name="_Toc127794985"/>
      <w:bookmarkStart w:id="50" w:name="_Toc161130617"/>
      <w:r w:rsidRPr="004D23E0">
        <w:rPr>
          <w:sz w:val="22"/>
          <w:szCs w:val="22"/>
        </w:rPr>
        <w:lastRenderedPageBreak/>
        <w:t>NOTIFICATION OF CHANGE IN STATUS</w:t>
      </w:r>
      <w:bookmarkEnd w:id="40"/>
      <w:bookmarkEnd w:id="41"/>
      <w:bookmarkEnd w:id="42"/>
      <w:bookmarkEnd w:id="43"/>
      <w:bookmarkEnd w:id="44"/>
      <w:bookmarkEnd w:id="45"/>
      <w:bookmarkEnd w:id="46"/>
      <w:bookmarkEnd w:id="47"/>
      <w:bookmarkEnd w:id="48"/>
      <w:bookmarkEnd w:id="49"/>
      <w:bookmarkEnd w:id="50"/>
    </w:p>
    <w:p w14:paraId="7D3BFE4A" w14:textId="77777777" w:rsidR="00FF45DD" w:rsidRDefault="00FF45DD" w:rsidP="00C43960">
      <w:pPr>
        <w:pStyle w:val="para1a"/>
        <w:jc w:val="both"/>
      </w:pPr>
      <w:r>
        <w:t xml:space="preserve">Changes in Your status can affect the service under the Plan.  To make sure the Plan works correctly, please notify the </w:t>
      </w:r>
      <w:r w:rsidR="006006EB">
        <w:t xml:space="preserve">Employer </w:t>
      </w:r>
      <w:r>
        <w:t>when You change:</w:t>
      </w:r>
    </w:p>
    <w:p w14:paraId="01974FE7" w14:textId="77777777" w:rsidR="00FF45DD" w:rsidRDefault="00FF45DD" w:rsidP="00C43960">
      <w:pPr>
        <w:pStyle w:val="bullet3"/>
        <w:jc w:val="both"/>
      </w:pPr>
      <w:r>
        <w:t>name;</w:t>
      </w:r>
    </w:p>
    <w:p w14:paraId="24E0FD81" w14:textId="77777777" w:rsidR="00FF45DD" w:rsidRDefault="00FF45DD" w:rsidP="00C43960">
      <w:pPr>
        <w:pStyle w:val="bullet3"/>
        <w:jc w:val="both"/>
      </w:pPr>
      <w:r>
        <w:t>address;</w:t>
      </w:r>
    </w:p>
    <w:p w14:paraId="6669F443" w14:textId="77777777" w:rsidR="00FF45DD" w:rsidRDefault="00FF45DD" w:rsidP="00C43960">
      <w:pPr>
        <w:pStyle w:val="bullet3"/>
        <w:jc w:val="both"/>
      </w:pPr>
      <w:r>
        <w:t>telephone number;</w:t>
      </w:r>
    </w:p>
    <w:p w14:paraId="09CC8EBD" w14:textId="77777777" w:rsidR="00FF45DD" w:rsidRDefault="00FF45DD" w:rsidP="00C43960">
      <w:pPr>
        <w:pStyle w:val="bullet3"/>
        <w:jc w:val="both"/>
      </w:pPr>
      <w:r>
        <w:t>employment</w:t>
      </w:r>
      <w:r w:rsidR="00E57482">
        <w:t>; or</w:t>
      </w:r>
    </w:p>
    <w:p w14:paraId="078CA31C" w14:textId="77777777" w:rsidR="00FF45DD" w:rsidRDefault="00FF45DD" w:rsidP="00C43960">
      <w:pPr>
        <w:pStyle w:val="bullet3"/>
        <w:jc w:val="both"/>
      </w:pPr>
      <w:r>
        <w:t xml:space="preserve">status of any other health </w:t>
      </w:r>
      <w:r w:rsidR="00E256DF">
        <w:t>C</w:t>
      </w:r>
      <w:r>
        <w:t>overage You have.</w:t>
      </w:r>
    </w:p>
    <w:p w14:paraId="395A105C" w14:textId="77777777" w:rsidR="00FF45DD" w:rsidRDefault="00FF45DD" w:rsidP="00C43960">
      <w:pPr>
        <w:pStyle w:val="para1a"/>
        <w:jc w:val="both"/>
      </w:pPr>
      <w:r>
        <w:t xml:space="preserve">Subscribers must notify the </w:t>
      </w:r>
      <w:r w:rsidR="006006EB">
        <w:t>Employer</w:t>
      </w:r>
      <w:r>
        <w:t xml:space="preserve"> of any eligibility or status changes for themselves or Covered Dependents, including:</w:t>
      </w:r>
    </w:p>
    <w:p w14:paraId="4F32732F" w14:textId="77777777" w:rsidR="00FF45DD" w:rsidRDefault="00FF45DD" w:rsidP="00C43960">
      <w:pPr>
        <w:pStyle w:val="bullet3"/>
        <w:jc w:val="both"/>
      </w:pPr>
      <w:r>
        <w:t>the marriage or death of a family member;</w:t>
      </w:r>
    </w:p>
    <w:p w14:paraId="5D79C324" w14:textId="77777777" w:rsidR="00FF45DD" w:rsidRDefault="00FF45DD" w:rsidP="00C43960">
      <w:pPr>
        <w:pStyle w:val="bullet3"/>
        <w:jc w:val="both"/>
      </w:pPr>
      <w:r>
        <w:t>divorce;</w:t>
      </w:r>
    </w:p>
    <w:p w14:paraId="23401997" w14:textId="77777777" w:rsidR="00FF45DD" w:rsidRDefault="00FF45DD" w:rsidP="00C43960">
      <w:pPr>
        <w:pStyle w:val="bullet3"/>
        <w:jc w:val="both"/>
      </w:pPr>
      <w:r>
        <w:t>adoption;</w:t>
      </w:r>
    </w:p>
    <w:p w14:paraId="6D2283B4" w14:textId="77777777" w:rsidR="00FF45DD" w:rsidRDefault="00FF45DD" w:rsidP="00C43960">
      <w:pPr>
        <w:pStyle w:val="bullet3"/>
        <w:jc w:val="both"/>
      </w:pPr>
      <w:r>
        <w:t>birth of additional dependents;</w:t>
      </w:r>
      <w:r w:rsidR="0054572F">
        <w:t xml:space="preserve"> or</w:t>
      </w:r>
    </w:p>
    <w:p w14:paraId="60238607" w14:textId="77777777" w:rsidR="00FF45DD" w:rsidRDefault="00FF45DD" w:rsidP="00C43960">
      <w:pPr>
        <w:pStyle w:val="bullet3"/>
        <w:jc w:val="both"/>
      </w:pPr>
      <w:r>
        <w:t>termination of employment</w:t>
      </w:r>
      <w:r w:rsidR="0054572F">
        <w:t>.</w:t>
      </w:r>
    </w:p>
    <w:p w14:paraId="4DD99B46" w14:textId="77777777" w:rsidR="00FF45DD" w:rsidRDefault="00FF45DD" w:rsidP="00A22815">
      <w:pPr>
        <w:sectPr w:rsidR="00FF45DD" w:rsidSect="0087304C">
          <w:pgSz w:w="12240" w:h="15840"/>
          <w:pgMar w:top="1440" w:right="1440" w:bottom="1440" w:left="1440" w:header="720" w:footer="720" w:gutter="0"/>
          <w:cols w:space="720"/>
        </w:sectPr>
      </w:pPr>
    </w:p>
    <w:p w14:paraId="3026B960" w14:textId="77777777" w:rsidR="00FF45DD" w:rsidRPr="004D23E0" w:rsidRDefault="00FF45DD" w:rsidP="004D23E0">
      <w:pPr>
        <w:pStyle w:val="Title1"/>
        <w:spacing w:line="280" w:lineRule="exact"/>
        <w:rPr>
          <w:sz w:val="22"/>
          <w:szCs w:val="22"/>
        </w:rPr>
      </w:pPr>
      <w:bookmarkStart w:id="51" w:name="_Toc448743452"/>
      <w:bookmarkStart w:id="52" w:name="_Toc448743638"/>
      <w:bookmarkStart w:id="53" w:name="_Toc448744341"/>
      <w:bookmarkStart w:id="54" w:name="_Toc448744448"/>
      <w:bookmarkStart w:id="55" w:name="_Toc448744541"/>
      <w:bookmarkStart w:id="56" w:name="_Toc448817809"/>
      <w:bookmarkStart w:id="57" w:name="_Toc452109530"/>
      <w:bookmarkStart w:id="58" w:name="_Toc483909995"/>
      <w:bookmarkStart w:id="59" w:name="_Toc512672641"/>
      <w:bookmarkStart w:id="60" w:name="_Toc512672981"/>
      <w:bookmarkStart w:id="61" w:name="_Toc513531388"/>
      <w:bookmarkStart w:id="62" w:name="_Toc535726126"/>
      <w:bookmarkStart w:id="63" w:name="_Toc535726946"/>
      <w:bookmarkStart w:id="64" w:name="_Toc1786879"/>
      <w:bookmarkStart w:id="65" w:name="_Toc11037801"/>
      <w:bookmarkStart w:id="66" w:name="_Toc11814929"/>
      <w:bookmarkStart w:id="67" w:name="_Toc31009581"/>
      <w:bookmarkStart w:id="68" w:name="_Toc274744314"/>
      <w:bookmarkStart w:id="69" w:name="_Toc326326272"/>
      <w:bookmarkStart w:id="70" w:name="_Toc17879117"/>
      <w:bookmarkStart w:id="71" w:name="_Toc86761656"/>
      <w:bookmarkStart w:id="72" w:name="_Toc88045595"/>
      <w:bookmarkStart w:id="73" w:name="_Toc127794986"/>
      <w:bookmarkStart w:id="74" w:name="_Toc161130618"/>
      <w:r w:rsidRPr="004D23E0">
        <w:rPr>
          <w:sz w:val="22"/>
          <w:szCs w:val="22"/>
        </w:rPr>
        <w:lastRenderedPageBreak/>
        <w:t>ELIGIBILITY</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58A275C2" w14:textId="77777777" w:rsidR="00FF45DD" w:rsidRDefault="00FF45DD" w:rsidP="00C43960">
      <w:pPr>
        <w:pStyle w:val="para1a"/>
        <w:jc w:val="both"/>
      </w:pPr>
      <w:r>
        <w:t xml:space="preserve">Any Employee of the Employer and his or her family dependents who meet the eligibility requirements of this </w:t>
      </w:r>
      <w:r w:rsidR="00DE5154">
        <w:t>s</w:t>
      </w:r>
      <w:r w:rsidR="00B44448">
        <w:t xml:space="preserve">ection </w:t>
      </w:r>
      <w:r>
        <w:t xml:space="preserve">will be eligible for Coverage if properly enrolled for Coverage, and upon </w:t>
      </w:r>
      <w:r w:rsidR="00F92D2C">
        <w:t>P</w:t>
      </w:r>
      <w:r>
        <w:t>ayment of the required Payment for such Coverage.  If there is any question about whether a person is eligible for Coverage, the Plan shall make final eligibility determinations</w:t>
      </w:r>
      <w:r w:rsidR="00494D2D">
        <w:t xml:space="preserve"> in accordance with the requirements of this EOC</w:t>
      </w:r>
      <w:r>
        <w:t>.</w:t>
      </w:r>
    </w:p>
    <w:p w14:paraId="6B8C842B" w14:textId="77777777" w:rsidR="00D26B7A" w:rsidRPr="006A7782" w:rsidRDefault="00FF45DD" w:rsidP="00C43960">
      <w:pPr>
        <w:pStyle w:val="ltrcap"/>
        <w:keepNext/>
        <w:jc w:val="both"/>
        <w:rPr>
          <w:b/>
        </w:rPr>
      </w:pPr>
      <w:r w:rsidRPr="006A7782">
        <w:rPr>
          <w:b/>
        </w:rPr>
        <w:t>Subscriber</w:t>
      </w:r>
    </w:p>
    <w:p w14:paraId="08B746A8" w14:textId="77777777" w:rsidR="00FF45DD" w:rsidRDefault="00FF45DD" w:rsidP="00C43960">
      <w:pPr>
        <w:pStyle w:val="para2"/>
        <w:ind w:left="360"/>
        <w:jc w:val="both"/>
      </w:pPr>
      <w:r>
        <w:t>To be eligible to enroll as a Subscriber, an Employee must:</w:t>
      </w:r>
    </w:p>
    <w:p w14:paraId="7A1E5732" w14:textId="77777777" w:rsidR="00FF45DD" w:rsidRDefault="00FF45DD" w:rsidP="00C43960">
      <w:pPr>
        <w:pStyle w:val="number1"/>
        <w:tabs>
          <w:tab w:val="clear" w:pos="360"/>
          <w:tab w:val="clear" w:pos="432"/>
        </w:tabs>
        <w:ind w:left="720"/>
        <w:jc w:val="both"/>
      </w:pPr>
      <w:r>
        <w:t>Be a</w:t>
      </w:r>
      <w:r w:rsidR="006006EB">
        <w:t>n</w:t>
      </w:r>
      <w:r>
        <w:t xml:space="preserve"> Employee of the Employer, who is Actively </w:t>
      </w:r>
      <w:proofErr w:type="gramStart"/>
      <w:r w:rsidR="00005DB5">
        <w:t>At</w:t>
      </w:r>
      <w:proofErr w:type="gramEnd"/>
      <w:r w:rsidR="00005DB5">
        <w:t xml:space="preserve"> </w:t>
      </w:r>
      <w:r>
        <w:t>Work; and</w:t>
      </w:r>
    </w:p>
    <w:p w14:paraId="790413E5" w14:textId="77777777" w:rsidR="00FF45DD" w:rsidRDefault="00FF45DD" w:rsidP="00C43960">
      <w:pPr>
        <w:pStyle w:val="number1"/>
        <w:tabs>
          <w:tab w:val="clear" w:pos="360"/>
          <w:tab w:val="clear" w:pos="432"/>
        </w:tabs>
        <w:ind w:left="720"/>
        <w:jc w:val="both"/>
      </w:pPr>
      <w:r>
        <w:t>Satisfy all eligibility requirements of the Plan; and</w:t>
      </w:r>
    </w:p>
    <w:p w14:paraId="2C7C266A" w14:textId="77777777" w:rsidR="00FF45DD" w:rsidRDefault="00FF45DD" w:rsidP="00C43960">
      <w:pPr>
        <w:pStyle w:val="number1"/>
        <w:tabs>
          <w:tab w:val="clear" w:pos="360"/>
          <w:tab w:val="clear" w:pos="432"/>
        </w:tabs>
        <w:ind w:left="720"/>
        <w:jc w:val="both"/>
      </w:pPr>
      <w:r>
        <w:t xml:space="preserve">Enroll for Coverage from the Plan </w:t>
      </w:r>
      <w:r w:rsidR="006006EB">
        <w:t>as outlined by the Employer.</w:t>
      </w:r>
    </w:p>
    <w:p w14:paraId="31DA6B7A" w14:textId="77777777" w:rsidR="00FF45DD" w:rsidRPr="006A7782" w:rsidRDefault="00FF45DD" w:rsidP="00C43960">
      <w:pPr>
        <w:pStyle w:val="ltrcap"/>
        <w:keepNext/>
        <w:jc w:val="both"/>
        <w:rPr>
          <w:b/>
        </w:rPr>
      </w:pPr>
      <w:r w:rsidRPr="006A7782">
        <w:rPr>
          <w:b/>
        </w:rPr>
        <w:t>Covered Dependents</w:t>
      </w:r>
    </w:p>
    <w:p w14:paraId="2359FF4A" w14:textId="77777777" w:rsidR="00FF45DD" w:rsidRDefault="00FF45DD" w:rsidP="00C43960">
      <w:pPr>
        <w:pStyle w:val="para2"/>
        <w:spacing w:after="60"/>
        <w:ind w:left="360"/>
        <w:jc w:val="both"/>
      </w:pPr>
      <w:r>
        <w:t xml:space="preserve">To be eligible to enroll as a Covered Dependent, a </w:t>
      </w:r>
      <w:proofErr w:type="gramStart"/>
      <w:r>
        <w:t>Member</w:t>
      </w:r>
      <w:proofErr w:type="gramEnd"/>
      <w:r>
        <w:t xml:space="preserve"> must be listed on the Enrollment Form completed by the Subscriber, meet all dependent eligibility criteria established by the Employer, and be:</w:t>
      </w:r>
    </w:p>
    <w:p w14:paraId="4EA376CD" w14:textId="77777777" w:rsidR="00FF45DD" w:rsidRDefault="00FF45DD" w:rsidP="00493EF1">
      <w:pPr>
        <w:pStyle w:val="number1"/>
        <w:numPr>
          <w:ilvl w:val="0"/>
          <w:numId w:val="34"/>
        </w:numPr>
        <w:tabs>
          <w:tab w:val="clear" w:pos="360"/>
          <w:tab w:val="clear" w:pos="432"/>
        </w:tabs>
        <w:ind w:left="720"/>
        <w:jc w:val="both"/>
      </w:pPr>
      <w:r>
        <w:t>The Subscriber’s current spouse as</w:t>
      </w:r>
      <w:r w:rsidR="0031757A">
        <w:t xml:space="preserve"> defined by the Employer, which may include a </w:t>
      </w:r>
      <w:r w:rsidR="00A83C5A">
        <w:t>d</w:t>
      </w:r>
      <w:r w:rsidR="0031757A">
        <w:t xml:space="preserve">omestic </w:t>
      </w:r>
      <w:r w:rsidR="00A83C5A">
        <w:t>p</w:t>
      </w:r>
      <w:r w:rsidR="0031757A">
        <w:t>artner</w:t>
      </w:r>
      <w:r>
        <w:t>; or</w:t>
      </w:r>
    </w:p>
    <w:p w14:paraId="701163CC" w14:textId="0153064F" w:rsidR="00FF45DD" w:rsidRDefault="00FF45DD" w:rsidP="00C43960">
      <w:pPr>
        <w:pStyle w:val="number1"/>
        <w:tabs>
          <w:tab w:val="clear" w:pos="360"/>
          <w:tab w:val="clear" w:pos="432"/>
        </w:tabs>
        <w:ind w:left="720"/>
        <w:jc w:val="both"/>
      </w:pPr>
      <w:r>
        <w:t>The Subscriber’s or the Subscriber’s spouse’s:  (1) natural child; (2) legally adopted child (including children placed for the purpose of adoption); (3) step-child(ren); or (4) children for whom the Subscriber or Subscriber’s spouse is the legal guardian; who are</w:t>
      </w:r>
      <w:r w:rsidR="006A3B48" w:rsidRPr="006A3B48">
        <w:t xml:space="preserve"> </w:t>
      </w:r>
      <w:r w:rsidR="006A3B48">
        <w:t>less than 26 years old; or</w:t>
      </w:r>
    </w:p>
    <w:p w14:paraId="662E7454" w14:textId="77777777" w:rsidR="00FF45DD" w:rsidRDefault="00FF45DD" w:rsidP="00C43960">
      <w:pPr>
        <w:pStyle w:val="number1"/>
        <w:tabs>
          <w:tab w:val="clear" w:pos="360"/>
          <w:tab w:val="clear" w:pos="432"/>
        </w:tabs>
        <w:ind w:left="720"/>
        <w:jc w:val="both"/>
      </w:pPr>
      <w:r>
        <w:t xml:space="preserve">A child of </w:t>
      </w:r>
      <w:r w:rsidR="00F54B58">
        <w:t xml:space="preserve">the </w:t>
      </w:r>
      <w:r>
        <w:t xml:space="preserve">Subscriber or </w:t>
      </w:r>
      <w:r w:rsidR="00FF35F8">
        <w:t xml:space="preserve">the </w:t>
      </w:r>
      <w:r>
        <w:t>Subscriber’s spouse for whom a Qualified Medical Child Support Order has been issued; or</w:t>
      </w:r>
    </w:p>
    <w:p w14:paraId="1F31B806" w14:textId="77777777" w:rsidR="00FF45DD" w:rsidRDefault="00BD0EEA" w:rsidP="00C43960">
      <w:pPr>
        <w:pStyle w:val="number1"/>
        <w:tabs>
          <w:tab w:val="clear" w:pos="360"/>
          <w:tab w:val="clear" w:pos="432"/>
        </w:tabs>
        <w:ind w:left="720"/>
        <w:jc w:val="both"/>
      </w:pPr>
      <w:r>
        <w:t xml:space="preserve">An </w:t>
      </w:r>
      <w:r w:rsidRPr="00E90B39">
        <w:t>Incapacitated Child</w:t>
      </w:r>
      <w:r>
        <w:t xml:space="preserve"> of </w:t>
      </w:r>
      <w:r w:rsidR="004B7D66">
        <w:t xml:space="preserve">the </w:t>
      </w:r>
      <w:r>
        <w:t>Subscriber or Subscriber’s spouse</w:t>
      </w:r>
      <w:r w:rsidR="006A3B48" w:rsidRPr="00CC6939">
        <w:t>.</w:t>
      </w:r>
    </w:p>
    <w:p w14:paraId="701B1B47" w14:textId="77777777" w:rsidR="00FF45DD" w:rsidRDefault="00FF45DD" w:rsidP="00C43960">
      <w:pPr>
        <w:pStyle w:val="para2"/>
        <w:spacing w:after="60"/>
        <w:ind w:left="360"/>
        <w:jc w:val="both"/>
      </w:pPr>
      <w:r>
        <w:t>The Plan’s determination of eligibility shall be conclusive.</w:t>
      </w:r>
    </w:p>
    <w:p w14:paraId="5AF259E5" w14:textId="77777777" w:rsidR="00FF45DD" w:rsidRDefault="00FF45DD" w:rsidP="00C43960">
      <w:pPr>
        <w:pStyle w:val="para2"/>
        <w:ind w:left="360" w:right="-230"/>
        <w:jc w:val="both"/>
      </w:pPr>
      <w:r>
        <w:t>The Plan reserves the right to require proof of eligibility including, but not limited to, a certified copy of any Qualified Medical Child Support Order.</w:t>
      </w:r>
    </w:p>
    <w:p w14:paraId="1E6F7DA3" w14:textId="77777777" w:rsidR="00D26B7A" w:rsidRPr="006A7782" w:rsidRDefault="00FF45DD" w:rsidP="00C43960">
      <w:pPr>
        <w:pStyle w:val="ltrcap"/>
        <w:keepNext/>
        <w:jc w:val="both"/>
        <w:rPr>
          <w:b/>
        </w:rPr>
      </w:pPr>
      <w:r w:rsidRPr="006A7782">
        <w:rPr>
          <w:b/>
        </w:rPr>
        <w:t>Waiting Period</w:t>
      </w:r>
    </w:p>
    <w:p w14:paraId="363388B8" w14:textId="1B7A1476" w:rsidR="00FF45DD" w:rsidRDefault="00FF45DD" w:rsidP="00C43960">
      <w:pPr>
        <w:pStyle w:val="para2"/>
        <w:ind w:left="360"/>
        <w:jc w:val="both"/>
      </w:pPr>
      <w:r>
        <w:t xml:space="preserve">The Plan has a Waiting Period.  Each Employee </w:t>
      </w:r>
      <w:r w:rsidR="006312A6">
        <w:t>will be eligible the first of the month following</w:t>
      </w:r>
      <w:r>
        <w:t xml:space="preserve"> </w:t>
      </w:r>
      <w:r w:rsidR="005F6DBE">
        <w:t>6</w:t>
      </w:r>
      <w:r>
        <w:t>0 days after he or she is hired before he or she is eligible for Coverage.</w:t>
      </w:r>
    </w:p>
    <w:p w14:paraId="2BA28899" w14:textId="1903A6C7" w:rsidR="00D26B7A" w:rsidRPr="006A7782" w:rsidRDefault="00FF45DD" w:rsidP="00C43960">
      <w:pPr>
        <w:pStyle w:val="ltrcap"/>
        <w:keepNext/>
        <w:jc w:val="both"/>
        <w:rPr>
          <w:b/>
        </w:rPr>
      </w:pPr>
      <w:bookmarkStart w:id="75" w:name="_Toc448743453"/>
      <w:bookmarkStart w:id="76" w:name="_Toc448743639"/>
      <w:bookmarkStart w:id="77" w:name="_Toc448744342"/>
      <w:bookmarkStart w:id="78" w:name="_Toc448744449"/>
      <w:bookmarkStart w:id="79" w:name="_Toc448744542"/>
      <w:bookmarkStart w:id="80" w:name="_Toc448817810"/>
      <w:bookmarkStart w:id="81" w:name="_Toc452109531"/>
      <w:bookmarkStart w:id="82" w:name="_Toc483909996"/>
      <w:bookmarkStart w:id="83" w:name="_Toc512672642"/>
      <w:bookmarkStart w:id="84" w:name="_Toc512672982"/>
      <w:bookmarkStart w:id="85" w:name="_Toc513531389"/>
      <w:r w:rsidRPr="006A7782">
        <w:rPr>
          <w:b/>
        </w:rPr>
        <w:t>Lay-off/Rehire Provision</w:t>
      </w:r>
    </w:p>
    <w:p w14:paraId="7FB97342" w14:textId="7B982107" w:rsidR="009A1117" w:rsidRDefault="00FF45DD" w:rsidP="005F6DBE">
      <w:pPr>
        <w:pStyle w:val="BodyTextIndent"/>
        <w:spacing w:after="120" w:line="240" w:lineRule="auto"/>
        <w:jc w:val="both"/>
        <w:sectPr w:rsidR="009A1117" w:rsidSect="0087304C">
          <w:pgSz w:w="12240" w:h="15840"/>
          <w:pgMar w:top="1440" w:right="1440" w:bottom="1440" w:left="1440" w:header="720" w:footer="720" w:gutter="0"/>
          <w:cols w:space="720"/>
        </w:sectPr>
      </w:pPr>
      <w:r>
        <w:t xml:space="preserve">If a Subscriber’s Coverage is reinstated within </w:t>
      </w:r>
      <w:r w:rsidR="005F6DBE">
        <w:t>13 weeks</w:t>
      </w:r>
      <w:r w:rsidR="00FF6B5D">
        <w:t xml:space="preserve"> </w:t>
      </w:r>
      <w:r>
        <w:t>of the last date of employment, the Subscriber will be considered as having continuous Coverage under this EOC.  However, expenses incurred while Coverage was not in effect will not be considered eligible expenses</w:t>
      </w:r>
      <w:bookmarkStart w:id="86" w:name="OLE_LINK3"/>
      <w:r w:rsidR="006334F2">
        <w:t>.</w:t>
      </w:r>
    </w:p>
    <w:p w14:paraId="08879621" w14:textId="09293903" w:rsidR="00FF45DD" w:rsidRPr="004D23E0" w:rsidRDefault="00D63759" w:rsidP="004D23E0">
      <w:pPr>
        <w:pStyle w:val="Title1"/>
        <w:spacing w:line="280" w:lineRule="exact"/>
        <w:rPr>
          <w:sz w:val="22"/>
          <w:szCs w:val="22"/>
        </w:rPr>
      </w:pPr>
      <w:bookmarkStart w:id="87" w:name="_Toc274744315"/>
      <w:bookmarkStart w:id="88" w:name="_Toc326326273"/>
      <w:bookmarkStart w:id="89" w:name="_Toc17879118"/>
      <w:bookmarkStart w:id="90" w:name="_Toc86761657"/>
      <w:bookmarkStart w:id="91" w:name="_Toc88045596"/>
      <w:bookmarkStart w:id="92" w:name="_Toc127794987"/>
      <w:bookmarkStart w:id="93" w:name="_Toc161130619"/>
      <w:bookmarkEnd w:id="75"/>
      <w:bookmarkEnd w:id="76"/>
      <w:bookmarkEnd w:id="77"/>
      <w:bookmarkEnd w:id="78"/>
      <w:bookmarkEnd w:id="79"/>
      <w:bookmarkEnd w:id="80"/>
      <w:bookmarkEnd w:id="81"/>
      <w:bookmarkEnd w:id="82"/>
      <w:bookmarkEnd w:id="83"/>
      <w:bookmarkEnd w:id="84"/>
      <w:bookmarkEnd w:id="85"/>
      <w:bookmarkEnd w:id="86"/>
      <w:r w:rsidRPr="004D23E0">
        <w:rPr>
          <w:sz w:val="22"/>
          <w:szCs w:val="22"/>
        </w:rPr>
        <w:lastRenderedPageBreak/>
        <w:t>ENROLL</w:t>
      </w:r>
      <w:r w:rsidR="004D23E0">
        <w:rPr>
          <w:sz w:val="22"/>
          <w:szCs w:val="22"/>
        </w:rPr>
        <w:t>ING</w:t>
      </w:r>
      <w:r w:rsidRPr="004D23E0">
        <w:rPr>
          <w:sz w:val="22"/>
          <w:szCs w:val="22"/>
        </w:rPr>
        <w:t xml:space="preserve"> </w:t>
      </w:r>
      <w:r w:rsidR="00BD0EEA" w:rsidRPr="004D23E0">
        <w:rPr>
          <w:sz w:val="22"/>
          <w:szCs w:val="22"/>
        </w:rPr>
        <w:t>IN THE PLAN</w:t>
      </w:r>
      <w:bookmarkEnd w:id="87"/>
      <w:bookmarkEnd w:id="88"/>
      <w:bookmarkEnd w:id="89"/>
      <w:bookmarkEnd w:id="90"/>
      <w:bookmarkEnd w:id="91"/>
      <w:bookmarkEnd w:id="92"/>
      <w:bookmarkEnd w:id="93"/>
    </w:p>
    <w:p w14:paraId="549719DF" w14:textId="77777777" w:rsidR="00FF45DD" w:rsidRDefault="00FF45DD" w:rsidP="00C43960">
      <w:pPr>
        <w:pStyle w:val="para1a"/>
        <w:jc w:val="both"/>
      </w:pPr>
      <w:r>
        <w:t xml:space="preserve">Employees may enroll for Coverage for </w:t>
      </w:r>
      <w:proofErr w:type="gramStart"/>
      <w:r>
        <w:t>themselves</w:t>
      </w:r>
      <w:proofErr w:type="gramEnd"/>
      <w:r>
        <w:t xml:space="preserve"> and their eligible dependents as set forth in this section.  No person is eligible to re-enroll if the Plan previously terminated his or her Coverage for </w:t>
      </w:r>
      <w:r w:rsidR="005C48C9">
        <w:t>any of the reasons listed under paragraph C. of the “When Coverage Ends” section of this EOC</w:t>
      </w:r>
      <w:r>
        <w:t>.</w:t>
      </w:r>
    </w:p>
    <w:p w14:paraId="43C86E75" w14:textId="77777777" w:rsidR="00D26B7A" w:rsidRPr="00B42BF8" w:rsidRDefault="00FF45DD" w:rsidP="00493EF1">
      <w:pPr>
        <w:pStyle w:val="ltrcap"/>
        <w:keepNext/>
        <w:numPr>
          <w:ilvl w:val="0"/>
          <w:numId w:val="186"/>
        </w:numPr>
        <w:jc w:val="both"/>
        <w:rPr>
          <w:b/>
        </w:rPr>
      </w:pPr>
      <w:r w:rsidRPr="00B42BF8">
        <w:rPr>
          <w:b/>
        </w:rPr>
        <w:t>Initial Enrollment Period</w:t>
      </w:r>
    </w:p>
    <w:p w14:paraId="7B424E4D" w14:textId="77777777" w:rsidR="00FF45DD" w:rsidRDefault="00FF45DD" w:rsidP="00C43960">
      <w:pPr>
        <w:pStyle w:val="para2"/>
        <w:ind w:left="360"/>
        <w:jc w:val="both"/>
      </w:pPr>
      <w:r>
        <w:t xml:space="preserve">Employees may enroll for Coverage for themselves and their eligible dependents within the first 31 days after becoming eligible for Coverage.  The </w:t>
      </w:r>
      <w:r w:rsidR="00D63759">
        <w:t xml:space="preserve">Employee </w:t>
      </w:r>
      <w:r>
        <w:t xml:space="preserve">must: (1) include all requested information; (2) sign; and (3) submit an </w:t>
      </w:r>
      <w:r w:rsidR="00F17D1C">
        <w:t>E</w:t>
      </w:r>
      <w:r>
        <w:t xml:space="preserve">nrollment </w:t>
      </w:r>
      <w:r w:rsidR="00F17D1C">
        <w:t>F</w:t>
      </w:r>
      <w:r>
        <w:t xml:space="preserve">orm to the </w:t>
      </w:r>
      <w:r w:rsidR="009E471D">
        <w:t xml:space="preserve">Administrator </w:t>
      </w:r>
      <w:r>
        <w:t>during that initial enrollment period</w:t>
      </w:r>
      <w:r w:rsidR="009E471D">
        <w:t>, except as otherwise indicated in paragraph C. below</w:t>
      </w:r>
      <w:r>
        <w:t>.</w:t>
      </w:r>
    </w:p>
    <w:p w14:paraId="39C2CAF9" w14:textId="77777777" w:rsidR="00FF45DD" w:rsidRPr="006A7782" w:rsidRDefault="00FF45DD" w:rsidP="006630EC">
      <w:pPr>
        <w:pStyle w:val="ltrcap"/>
        <w:keepNext/>
        <w:jc w:val="both"/>
        <w:rPr>
          <w:b/>
        </w:rPr>
      </w:pPr>
      <w:r w:rsidRPr="006A7782">
        <w:rPr>
          <w:b/>
        </w:rPr>
        <w:t>Open Enrollment Period</w:t>
      </w:r>
    </w:p>
    <w:p w14:paraId="00F1749F" w14:textId="77777777" w:rsidR="00FF45DD" w:rsidRDefault="00FF45DD" w:rsidP="00C43960">
      <w:pPr>
        <w:pStyle w:val="para2"/>
        <w:ind w:left="360"/>
        <w:jc w:val="both"/>
      </w:pPr>
      <w:r>
        <w:t xml:space="preserve">Employees shall be entitled to apply for Coverage for themselves and eligible dependents during their Employer’s Open Enrollment Period.  The Employee must: (1) include all requested information; (2) sign; and (3) submit an Enrollment Form to the </w:t>
      </w:r>
      <w:r w:rsidR="009E471D">
        <w:t xml:space="preserve">Administrator </w:t>
      </w:r>
      <w:r>
        <w:t>during that Open Enrollment Period. Employees who become eligible for Coverage other than during an Open Enrollment Period may apply for Coverage for themselves and eligible dependents within 31 days of becoming eligible for Coverage, or during a subsequent Open Enrollment Period.</w:t>
      </w:r>
    </w:p>
    <w:p w14:paraId="4A13BA26" w14:textId="77777777" w:rsidR="00FF45DD" w:rsidRPr="006A7782" w:rsidRDefault="00FF45DD" w:rsidP="006630EC">
      <w:pPr>
        <w:pStyle w:val="ltrcap"/>
        <w:keepNext/>
        <w:jc w:val="both"/>
        <w:rPr>
          <w:b/>
        </w:rPr>
      </w:pPr>
      <w:r w:rsidRPr="006A7782">
        <w:rPr>
          <w:b/>
        </w:rPr>
        <w:t>Adding Dependents</w:t>
      </w:r>
    </w:p>
    <w:p w14:paraId="71D91B18" w14:textId="77777777" w:rsidR="00FF45DD" w:rsidRDefault="00FF45DD" w:rsidP="00C43960">
      <w:pPr>
        <w:pStyle w:val="para2"/>
        <w:ind w:left="360"/>
        <w:jc w:val="both"/>
      </w:pPr>
      <w:r>
        <w:t>A Subscriber may add a dependent who became eligible after the Subscriber enrolled</w:t>
      </w:r>
      <w:r w:rsidR="00DE5154">
        <w:t>,</w:t>
      </w:r>
      <w:r>
        <w:t xml:space="preserve"> as follows:</w:t>
      </w:r>
    </w:p>
    <w:p w14:paraId="30F1647A" w14:textId="4DCB0C37" w:rsidR="00FF45DD" w:rsidRDefault="00FF45DD" w:rsidP="00493EF1">
      <w:pPr>
        <w:pStyle w:val="number1"/>
        <w:numPr>
          <w:ilvl w:val="0"/>
          <w:numId w:val="35"/>
        </w:numPr>
        <w:tabs>
          <w:tab w:val="clear" w:pos="360"/>
          <w:tab w:val="clear" w:pos="432"/>
        </w:tabs>
        <w:ind w:left="720"/>
        <w:jc w:val="both"/>
      </w:pPr>
      <w:r>
        <w:t>A newborn child of the Subscriber or the Subscriber’s spouse is Covered from the moment of birt</w:t>
      </w:r>
      <w:r w:rsidR="00721AA9">
        <w:t>h. A legally adopted child including children placed with You for the purpose of adoption</w:t>
      </w:r>
      <w:r w:rsidR="00F61C95">
        <w:t>, will be Covered as of the date of adoption</w:t>
      </w:r>
      <w:r w:rsidR="00721AA9">
        <w:t xml:space="preserve"> or placement for adoption</w:t>
      </w:r>
      <w:r w:rsidR="002F462B">
        <w:t>, whichever is first</w:t>
      </w:r>
      <w:r w:rsidR="00721AA9">
        <w:t xml:space="preserve">. Children for whom the </w:t>
      </w:r>
      <w:r>
        <w:t>Subscriber or the Subscriber’s spouse has been appointed legal guardian by a court of competent jurisdiction, will be Covered from the moment the child is placed in the Subscriber’s physical custody.  The Subscriber must enroll that child within 31 days of the date that the Subscriber</w:t>
      </w:r>
      <w:r w:rsidR="00042258">
        <w:t xml:space="preserve"> o</w:t>
      </w:r>
      <w:r w:rsidR="00237B9B">
        <w:t>r</w:t>
      </w:r>
      <w:r w:rsidR="00042258">
        <w:t xml:space="preserve"> Subscriber’s spouse</w:t>
      </w:r>
      <w:r>
        <w:t xml:space="preserve"> acquires the child.</w:t>
      </w:r>
    </w:p>
    <w:p w14:paraId="37A8606E" w14:textId="77777777" w:rsidR="00FF45DD" w:rsidRDefault="00FF45DD" w:rsidP="00C43960">
      <w:pPr>
        <w:pStyle w:val="para4"/>
        <w:ind w:left="720"/>
        <w:jc w:val="both"/>
      </w:pPr>
      <w:r>
        <w:t xml:space="preserve">If the Subscriber fails to do so, and an additional </w:t>
      </w:r>
      <w:r w:rsidR="00D63759">
        <w:t xml:space="preserve">premium </w:t>
      </w:r>
      <w:r>
        <w:t>is required to cover a newborn or newly acquired child, the Plan will not provide Coverage for that child after 31 days from the date the Subscriber or the Subscriber’s spouse acquired the child</w:t>
      </w:r>
      <w:r w:rsidR="007C713E">
        <w:t xml:space="preserve"> if the </w:t>
      </w:r>
      <w:r w:rsidR="00D63759">
        <w:t xml:space="preserve">premium </w:t>
      </w:r>
      <w:r w:rsidR="007C713E">
        <w:t>was not furnished to the Plan within that time period</w:t>
      </w:r>
      <w:r>
        <w:t xml:space="preserve">.  If no additional </w:t>
      </w:r>
      <w:r w:rsidR="00D63759">
        <w:t xml:space="preserve">premium </w:t>
      </w:r>
      <w:r>
        <w:t>is required to provide Coverage to the child, the Subscriber’s failure to enroll the child does not make the child ineligible for Coverage.</w:t>
      </w:r>
    </w:p>
    <w:p w14:paraId="51883A12" w14:textId="77777777" w:rsidR="00FF45DD" w:rsidRDefault="00FF45DD" w:rsidP="00C43960">
      <w:pPr>
        <w:pStyle w:val="para4"/>
        <w:ind w:left="720"/>
        <w:jc w:val="both"/>
      </w:pPr>
      <w:r>
        <w:t>However, the Plan cannot add the newborn or newly acquired child to the Subscriber’s Coverage until notified.  This may delay claims processing.</w:t>
      </w:r>
    </w:p>
    <w:p w14:paraId="7228A3C5" w14:textId="77777777" w:rsidR="00FF45DD" w:rsidRDefault="00FF45DD" w:rsidP="00493EF1">
      <w:pPr>
        <w:pStyle w:val="number1"/>
        <w:numPr>
          <w:ilvl w:val="0"/>
          <w:numId w:val="35"/>
        </w:numPr>
        <w:tabs>
          <w:tab w:val="clear" w:pos="360"/>
          <w:tab w:val="clear" w:pos="432"/>
        </w:tabs>
        <w:ind w:left="720"/>
        <w:jc w:val="both"/>
      </w:pPr>
      <w:r>
        <w:t xml:space="preserve">Any other new dependent, (e.g., if the Subscriber marries) may be added as a Covered Dependent if the Subscriber completes and submits a signed Enrollment Form to the </w:t>
      </w:r>
      <w:r w:rsidR="009E471D">
        <w:t xml:space="preserve">Administrator </w:t>
      </w:r>
      <w:r>
        <w:t>within 31 days of the date that person first becomes eligible for Coverage.</w:t>
      </w:r>
    </w:p>
    <w:p w14:paraId="07D34C51" w14:textId="77777777" w:rsidR="00FF45DD" w:rsidRPr="006A7782" w:rsidRDefault="00FF45DD" w:rsidP="006630EC">
      <w:pPr>
        <w:pStyle w:val="ltrcap"/>
        <w:keepNext/>
        <w:jc w:val="both"/>
        <w:rPr>
          <w:b/>
        </w:rPr>
      </w:pPr>
      <w:r w:rsidRPr="006A7782">
        <w:rPr>
          <w:b/>
        </w:rPr>
        <w:t>Late Enrollment</w:t>
      </w:r>
    </w:p>
    <w:p w14:paraId="502369D6" w14:textId="77777777" w:rsidR="00FF45DD" w:rsidRDefault="00FF45DD" w:rsidP="00C43960">
      <w:pPr>
        <w:pStyle w:val="para2"/>
        <w:ind w:left="360"/>
        <w:jc w:val="both"/>
      </w:pPr>
      <w:r>
        <w:t>Employees or their dependents who do not enroll when becoming eligible for Coverage under (A), (B) or (C), above may enroll:</w:t>
      </w:r>
    </w:p>
    <w:p w14:paraId="79A0093C" w14:textId="77777777" w:rsidR="00FF45DD" w:rsidRDefault="00FF45DD" w:rsidP="00493EF1">
      <w:pPr>
        <w:pStyle w:val="number1"/>
        <w:numPr>
          <w:ilvl w:val="0"/>
          <w:numId w:val="36"/>
        </w:numPr>
        <w:tabs>
          <w:tab w:val="clear" w:pos="360"/>
          <w:tab w:val="clear" w:pos="432"/>
        </w:tabs>
        <w:ind w:left="720"/>
        <w:jc w:val="both"/>
      </w:pPr>
      <w:r>
        <w:t>During a subsequent Open Enrollment Period; or</w:t>
      </w:r>
    </w:p>
    <w:p w14:paraId="0B8F427A" w14:textId="77777777" w:rsidR="00FF45DD" w:rsidRDefault="00FF45DD" w:rsidP="00493EF1">
      <w:pPr>
        <w:pStyle w:val="number1"/>
        <w:numPr>
          <w:ilvl w:val="0"/>
          <w:numId w:val="35"/>
        </w:numPr>
        <w:tabs>
          <w:tab w:val="clear" w:pos="360"/>
          <w:tab w:val="clear" w:pos="432"/>
        </w:tabs>
        <w:ind w:left="720"/>
        <w:jc w:val="both"/>
      </w:pPr>
      <w:r>
        <w:t xml:space="preserve">If the Employee acquires a new dependent, and </w:t>
      </w:r>
      <w:r w:rsidR="00AC1BFB">
        <w:t>Employee</w:t>
      </w:r>
      <w:r>
        <w:t xml:space="preserve"> applies for Coverage within 31 days.</w:t>
      </w:r>
    </w:p>
    <w:p w14:paraId="11F60995" w14:textId="77777777" w:rsidR="00FF45DD" w:rsidRPr="006A7782" w:rsidRDefault="00FF45DD" w:rsidP="006630EC">
      <w:pPr>
        <w:pStyle w:val="ltrcap"/>
        <w:keepNext/>
        <w:jc w:val="both"/>
        <w:rPr>
          <w:b/>
        </w:rPr>
      </w:pPr>
      <w:r w:rsidRPr="006A7782">
        <w:rPr>
          <w:b/>
        </w:rPr>
        <w:t>Enrollment upon Change in Status</w:t>
      </w:r>
    </w:p>
    <w:p w14:paraId="26DA42A4" w14:textId="77777777" w:rsidR="00FF45DD" w:rsidRDefault="0048622F" w:rsidP="00C43960">
      <w:pPr>
        <w:pStyle w:val="para2"/>
        <w:ind w:left="360"/>
        <w:jc w:val="both"/>
      </w:pPr>
      <w:r w:rsidRPr="00762EF8">
        <w:rPr>
          <w:color w:val="000000"/>
        </w:rPr>
        <w:t xml:space="preserve">If You have a change in status, </w:t>
      </w:r>
      <w:proofErr w:type="gramStart"/>
      <w:r w:rsidRPr="00762EF8">
        <w:rPr>
          <w:color w:val="000000"/>
        </w:rPr>
        <w:t>You</w:t>
      </w:r>
      <w:proofErr w:type="gramEnd"/>
      <w:r w:rsidRPr="00762EF8">
        <w:rPr>
          <w:color w:val="000000"/>
        </w:rPr>
        <w:t xml:space="preserve"> may be eligible to change Your Coverage other than dur</w:t>
      </w:r>
      <w:r>
        <w:rPr>
          <w:color w:val="000000"/>
        </w:rPr>
        <w:t xml:space="preserve">ing the Open Enrollment Period. </w:t>
      </w:r>
      <w:r w:rsidRPr="00762EF8">
        <w:rPr>
          <w:color w:val="000000"/>
        </w:rPr>
        <w:t xml:space="preserve"> </w:t>
      </w:r>
      <w:r w:rsidR="00381F84">
        <w:rPr>
          <w:color w:val="000000"/>
        </w:rPr>
        <w:t>Subscriber</w:t>
      </w:r>
      <w:r w:rsidR="00381F84" w:rsidRPr="00762EF8">
        <w:rPr>
          <w:color w:val="000000"/>
        </w:rPr>
        <w:t xml:space="preserve"> </w:t>
      </w:r>
      <w:r w:rsidRPr="00762EF8">
        <w:rPr>
          <w:color w:val="000000"/>
        </w:rPr>
        <w:t xml:space="preserve">must, within </w:t>
      </w:r>
      <w:r>
        <w:rPr>
          <w:color w:val="000000"/>
        </w:rPr>
        <w:t xml:space="preserve">the time-frame set forth below, </w:t>
      </w:r>
      <w:r w:rsidRPr="00762EF8">
        <w:rPr>
          <w:color w:val="000000"/>
        </w:rPr>
        <w:t xml:space="preserve">submit a change form to the </w:t>
      </w:r>
      <w:r w:rsidR="0004555A">
        <w:rPr>
          <w:color w:val="000000"/>
        </w:rPr>
        <w:t>Employer</w:t>
      </w:r>
      <w:r w:rsidR="0004555A" w:rsidRPr="00762EF8">
        <w:rPr>
          <w:color w:val="000000"/>
        </w:rPr>
        <w:t xml:space="preserve"> </w:t>
      </w:r>
      <w:r w:rsidRPr="00762EF8">
        <w:rPr>
          <w:color w:val="000000"/>
        </w:rPr>
        <w:t xml:space="preserve">representative to notify the Plan of any changes in status for </w:t>
      </w:r>
      <w:r w:rsidR="0018387B">
        <w:rPr>
          <w:color w:val="000000"/>
        </w:rPr>
        <w:t xml:space="preserve">Yourself </w:t>
      </w:r>
      <w:r>
        <w:rPr>
          <w:color w:val="000000"/>
        </w:rPr>
        <w:t xml:space="preserve">or for a Covered Dependent. </w:t>
      </w:r>
      <w:r w:rsidRPr="00762EF8">
        <w:rPr>
          <w:color w:val="000000"/>
        </w:rPr>
        <w:t xml:space="preserve"> </w:t>
      </w:r>
      <w:r w:rsidR="00FF45DD">
        <w:t xml:space="preserve">Any change in </w:t>
      </w:r>
      <w:r w:rsidR="00AC1BFB">
        <w:t xml:space="preserve">Coverage </w:t>
      </w:r>
      <w:r w:rsidR="00FF45DD">
        <w:t>elections must be consistent with the change in status.</w:t>
      </w:r>
    </w:p>
    <w:p w14:paraId="65D91E1D" w14:textId="080B3D1F" w:rsidR="003F29EC" w:rsidRPr="004A2035" w:rsidRDefault="00283A08" w:rsidP="00493EF1">
      <w:pPr>
        <w:pStyle w:val="number1"/>
        <w:numPr>
          <w:ilvl w:val="0"/>
          <w:numId w:val="37"/>
        </w:numPr>
        <w:tabs>
          <w:tab w:val="clear" w:pos="360"/>
          <w:tab w:val="clear" w:pos="432"/>
        </w:tabs>
        <w:ind w:left="720"/>
        <w:jc w:val="both"/>
      </w:pPr>
      <w:r>
        <w:t>Subscriber</w:t>
      </w:r>
      <w:r w:rsidRPr="00CC6939">
        <w:t xml:space="preserve"> </w:t>
      </w:r>
      <w:r w:rsidR="0048622F" w:rsidRPr="00CC6939">
        <w:t>must request the change within 3</w:t>
      </w:r>
      <w:r w:rsidR="00C1513C" w:rsidRPr="00CC6939">
        <w:t>1</w:t>
      </w:r>
      <w:r w:rsidR="0048622F" w:rsidRPr="00CC6939">
        <w:t xml:space="preserve"> days of the change in status for the following events:  </w:t>
      </w:r>
      <w:r w:rsidR="00FF45DD">
        <w:t xml:space="preserve">(1) </w:t>
      </w:r>
      <w:r w:rsidR="0018387B">
        <w:t>M</w:t>
      </w:r>
      <w:r w:rsidR="00FF45DD">
        <w:t xml:space="preserve">arriage or divorce; (2) </w:t>
      </w:r>
      <w:r w:rsidR="0018387B">
        <w:t>D</w:t>
      </w:r>
      <w:r w:rsidR="00FF45DD">
        <w:t xml:space="preserve">eath of the Employee’s spouse or dependent; (3) </w:t>
      </w:r>
      <w:r w:rsidR="0018387B">
        <w:t>C</w:t>
      </w:r>
      <w:r w:rsidR="00BD0EEA">
        <w:t xml:space="preserve">hange in </w:t>
      </w:r>
      <w:r w:rsidR="00FF45DD">
        <w:t xml:space="preserve">dependency status; (4) Medicare eligibility; </w:t>
      </w:r>
      <w:r w:rsidR="001D1878">
        <w:t xml:space="preserve">or </w:t>
      </w:r>
      <w:r w:rsidR="00FF45DD">
        <w:t xml:space="preserve">(5) </w:t>
      </w:r>
      <w:r w:rsidR="0018387B">
        <w:t>C</w:t>
      </w:r>
      <w:r w:rsidR="00FF45DD">
        <w:t>overage by another Payor</w:t>
      </w:r>
      <w:r w:rsidR="003E24C9">
        <w:t>.</w:t>
      </w:r>
      <w:r w:rsidR="001D1878">
        <w:t xml:space="preserve"> </w:t>
      </w:r>
      <w:r w:rsidR="00AC1BFB" w:rsidRPr="00CC6939">
        <w:t xml:space="preserve">Subscriber </w:t>
      </w:r>
      <w:r w:rsidR="003F29EC" w:rsidRPr="00CC6939">
        <w:t xml:space="preserve">must request the change within 60 days </w:t>
      </w:r>
      <w:r w:rsidR="003F29EC" w:rsidRPr="00CC6939">
        <w:lastRenderedPageBreak/>
        <w:t xml:space="preserve">of the change in status for the following events: (1) </w:t>
      </w:r>
      <w:r w:rsidR="0018387B" w:rsidRPr="00CC6939">
        <w:t>L</w:t>
      </w:r>
      <w:r w:rsidR="003F29EC" w:rsidRPr="00CC6939">
        <w:t xml:space="preserve">oss of eligibility for Medicaid or </w:t>
      </w:r>
      <w:r w:rsidR="0018387B" w:rsidRPr="00CC6939">
        <w:t>Children’s Health Insurance Program (</w:t>
      </w:r>
      <w:r w:rsidR="003F29EC" w:rsidRPr="00CC6939">
        <w:t>CHIP</w:t>
      </w:r>
      <w:r w:rsidR="0018387B" w:rsidRPr="00CC6939">
        <w:t>)</w:t>
      </w:r>
      <w:r w:rsidR="003F29EC" w:rsidRPr="00CC6939">
        <w:t xml:space="preserve"> </w:t>
      </w:r>
      <w:r w:rsidR="00AC1BFB" w:rsidRPr="00CC6939">
        <w:t>coverage</w:t>
      </w:r>
      <w:r w:rsidR="003F29EC" w:rsidRPr="00CC6939">
        <w:t xml:space="preserve">, or (2) </w:t>
      </w:r>
      <w:r w:rsidR="0018387B" w:rsidRPr="00CC6939">
        <w:t>B</w:t>
      </w:r>
      <w:r w:rsidR="003F29EC" w:rsidRPr="00CC6939">
        <w:t xml:space="preserve">ecoming eligible to receive a subsidy for Medicaid or CHIP </w:t>
      </w:r>
      <w:r w:rsidR="00AC1BFB" w:rsidRPr="00CC6939">
        <w:t>coverage</w:t>
      </w:r>
      <w:r w:rsidR="00BD02C1" w:rsidRPr="00CC6939">
        <w:t>.</w:t>
      </w:r>
    </w:p>
    <w:p w14:paraId="556527A9" w14:textId="77777777" w:rsidR="004A2035" w:rsidRDefault="004A2035" w:rsidP="00493EF1">
      <w:pPr>
        <w:pStyle w:val="number1"/>
        <w:numPr>
          <w:ilvl w:val="0"/>
          <w:numId w:val="35"/>
        </w:numPr>
        <w:tabs>
          <w:tab w:val="clear" w:pos="360"/>
          <w:tab w:val="clear" w:pos="432"/>
        </w:tabs>
        <w:ind w:left="720"/>
        <w:jc w:val="both"/>
      </w:pPr>
      <w:r>
        <w:t>An Employee or eligible dependent who did not apply for Coverage within 31 days of first becoming eligible for Coverage under this Plan may enroll if:</w:t>
      </w:r>
    </w:p>
    <w:p w14:paraId="24AF522B" w14:textId="77777777" w:rsidR="004A2035" w:rsidRDefault="004A2035" w:rsidP="00493EF1">
      <w:pPr>
        <w:pStyle w:val="ListParagraph"/>
        <w:numPr>
          <w:ilvl w:val="0"/>
          <w:numId w:val="181"/>
        </w:numPr>
        <w:spacing w:after="120"/>
        <w:jc w:val="both"/>
      </w:pPr>
      <w:r>
        <w:t xml:space="preserve">He or she had other coverage at the time Coverage under this Plan was previously offered; and </w:t>
      </w:r>
    </w:p>
    <w:p w14:paraId="74EFF1F1" w14:textId="77777777" w:rsidR="004A2035" w:rsidRDefault="004A2035" w:rsidP="00493EF1">
      <w:pPr>
        <w:pStyle w:val="ListParagraph"/>
        <w:numPr>
          <w:ilvl w:val="0"/>
          <w:numId w:val="181"/>
        </w:numPr>
        <w:spacing w:after="120"/>
        <w:jc w:val="both"/>
      </w:pPr>
      <w:r>
        <w:t xml:space="preserve">He or she stated, in writing, at the time Coverage under this Plan was previously offered, that such other coverage was the reason for declining Coverage under this Plan; and </w:t>
      </w:r>
    </w:p>
    <w:p w14:paraId="34219ED7" w14:textId="77777777" w:rsidR="004A2035" w:rsidRDefault="004A2035" w:rsidP="00493EF1">
      <w:pPr>
        <w:pStyle w:val="ListParagraph"/>
        <w:numPr>
          <w:ilvl w:val="0"/>
          <w:numId w:val="181"/>
        </w:numPr>
        <w:spacing w:after="120"/>
        <w:jc w:val="both"/>
      </w:pPr>
      <w:r>
        <w:t xml:space="preserve">such other coverage is: </w:t>
      </w:r>
    </w:p>
    <w:p w14:paraId="08D7745A" w14:textId="77777777" w:rsidR="004A2035" w:rsidRDefault="004A2035" w:rsidP="00493EF1">
      <w:pPr>
        <w:pStyle w:val="ListParagraph"/>
        <w:numPr>
          <w:ilvl w:val="1"/>
          <w:numId w:val="73"/>
        </w:numPr>
        <w:spacing w:after="120"/>
        <w:jc w:val="both"/>
      </w:pPr>
      <w:r>
        <w:t>COBRA and the COBRA coverage is exhausted; or</w:t>
      </w:r>
    </w:p>
    <w:p w14:paraId="4C9756CB" w14:textId="77777777" w:rsidR="004A2035" w:rsidRDefault="004A2035" w:rsidP="00493EF1">
      <w:pPr>
        <w:pStyle w:val="ListParagraph"/>
        <w:numPr>
          <w:ilvl w:val="1"/>
          <w:numId w:val="73"/>
        </w:numPr>
        <w:spacing w:after="120"/>
        <w:jc w:val="both"/>
      </w:pPr>
      <w:r>
        <w:t>Non-COBRA and</w:t>
      </w:r>
    </w:p>
    <w:p w14:paraId="64E98921" w14:textId="77777777" w:rsidR="004A2035" w:rsidRDefault="004A2035" w:rsidP="00FF2923">
      <w:pPr>
        <w:spacing w:after="120"/>
        <w:ind w:left="1440"/>
        <w:jc w:val="both"/>
      </w:pPr>
      <w:r>
        <w:t>a) You lose eligibility under the other coverage (other than for a failure to pay premiums); or</w:t>
      </w:r>
    </w:p>
    <w:p w14:paraId="6E3E9997" w14:textId="77777777" w:rsidR="004A2035" w:rsidRPr="00C26BF6" w:rsidRDefault="00FF2923" w:rsidP="00FF2923">
      <w:pPr>
        <w:spacing w:after="120"/>
        <w:ind w:left="1440"/>
        <w:jc w:val="both"/>
      </w:pPr>
      <w:r>
        <w:t xml:space="preserve">b) </w:t>
      </w:r>
      <w:r w:rsidR="004A2035">
        <w:t xml:space="preserve">Employer contributions for the other coverage ended; and  </w:t>
      </w:r>
    </w:p>
    <w:p w14:paraId="7297378E" w14:textId="77777777" w:rsidR="004A2035" w:rsidRPr="003F29EC" w:rsidRDefault="004A2035" w:rsidP="00493EF1">
      <w:pPr>
        <w:pStyle w:val="number1"/>
        <w:numPr>
          <w:ilvl w:val="0"/>
          <w:numId w:val="181"/>
        </w:numPr>
        <w:tabs>
          <w:tab w:val="clear" w:pos="432"/>
        </w:tabs>
        <w:jc w:val="both"/>
      </w:pPr>
      <w:r>
        <w:t xml:space="preserve">He or she applies for Coverage under this Plan and the Administrator receives the change </w:t>
      </w:r>
      <w:proofErr w:type="spellStart"/>
      <w:r>
        <w:t>form</w:t>
      </w:r>
      <w:proofErr w:type="spellEnd"/>
      <w:r>
        <w:t xml:space="preserve"> within 31 days after the loss of the other coverage.</w:t>
      </w:r>
    </w:p>
    <w:p w14:paraId="2E3B2C9C" w14:textId="77777777" w:rsidR="00FF45DD" w:rsidRDefault="00FF45DD" w:rsidP="00493EF1">
      <w:pPr>
        <w:pStyle w:val="number1"/>
        <w:numPr>
          <w:ilvl w:val="0"/>
          <w:numId w:val="37"/>
        </w:numPr>
        <w:tabs>
          <w:tab w:val="clear" w:pos="360"/>
          <w:tab w:val="clear" w:pos="432"/>
        </w:tabs>
        <w:ind w:left="720"/>
        <w:jc w:val="both"/>
        <w:sectPr w:rsidR="00FF45DD" w:rsidSect="0087304C">
          <w:pgSz w:w="12240" w:h="15840"/>
          <w:pgMar w:top="1440" w:right="1440" w:bottom="1440" w:left="1440" w:header="720" w:footer="720" w:gutter="0"/>
          <w:cols w:space="720"/>
        </w:sectPr>
      </w:pPr>
      <w:bookmarkStart w:id="94" w:name="_Toc448743454"/>
      <w:bookmarkStart w:id="95" w:name="_Toc448743640"/>
      <w:bookmarkStart w:id="96" w:name="_Toc448744343"/>
      <w:bookmarkStart w:id="97" w:name="_Toc448744450"/>
      <w:bookmarkStart w:id="98" w:name="_Toc448744543"/>
      <w:bookmarkStart w:id="99" w:name="_Toc448817811"/>
      <w:bookmarkStart w:id="100" w:name="_Toc452109533"/>
      <w:bookmarkStart w:id="101" w:name="_Toc483909998"/>
      <w:bookmarkStart w:id="102" w:name="_Toc512672643"/>
      <w:bookmarkStart w:id="103" w:name="_Toc512672983"/>
      <w:bookmarkStart w:id="104" w:name="_Toc513531390"/>
      <w:bookmarkStart w:id="105" w:name="_Toc535726128"/>
      <w:bookmarkStart w:id="106" w:name="_Toc535726948"/>
      <w:bookmarkStart w:id="107" w:name="_Toc1786881"/>
      <w:bookmarkStart w:id="108" w:name="_Toc11037803"/>
      <w:bookmarkStart w:id="109" w:name="_Toc11814931"/>
      <w:bookmarkStart w:id="110" w:name="_Toc31009583"/>
    </w:p>
    <w:p w14:paraId="2F2B3769" w14:textId="77777777" w:rsidR="00FF45DD" w:rsidRPr="004D23E0" w:rsidRDefault="00BD0EEA" w:rsidP="004D23E0">
      <w:pPr>
        <w:pStyle w:val="Title1"/>
        <w:spacing w:line="280" w:lineRule="exact"/>
        <w:rPr>
          <w:sz w:val="22"/>
          <w:szCs w:val="22"/>
        </w:rPr>
      </w:pPr>
      <w:bookmarkStart w:id="111" w:name="_Toc274744316"/>
      <w:bookmarkStart w:id="112" w:name="_Toc326326274"/>
      <w:bookmarkStart w:id="113" w:name="_Toc17879119"/>
      <w:bookmarkStart w:id="114" w:name="_Toc86761658"/>
      <w:bookmarkStart w:id="115" w:name="_Toc88045597"/>
      <w:bookmarkStart w:id="116" w:name="_Toc127794988"/>
      <w:bookmarkStart w:id="117" w:name="_Toc161130620"/>
      <w:r w:rsidRPr="004D23E0">
        <w:rPr>
          <w:sz w:val="22"/>
          <w:szCs w:val="22"/>
        </w:rPr>
        <w:lastRenderedPageBreak/>
        <w:t xml:space="preserve">WHEN </w:t>
      </w:r>
      <w:r w:rsidR="00FF45DD" w:rsidRPr="004D23E0">
        <w:rPr>
          <w:sz w:val="22"/>
          <w:szCs w:val="22"/>
        </w:rPr>
        <w:t>COVERAGE</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r w:rsidRPr="004D23E0">
        <w:rPr>
          <w:sz w:val="22"/>
          <w:szCs w:val="22"/>
        </w:rPr>
        <w:t xml:space="preserve"> BEGINS</w:t>
      </w:r>
      <w:bookmarkEnd w:id="111"/>
      <w:bookmarkEnd w:id="112"/>
      <w:bookmarkEnd w:id="113"/>
      <w:bookmarkEnd w:id="114"/>
      <w:bookmarkEnd w:id="115"/>
      <w:bookmarkEnd w:id="116"/>
      <w:bookmarkEnd w:id="117"/>
    </w:p>
    <w:p w14:paraId="27F98FB6" w14:textId="77777777" w:rsidR="00FF45DD" w:rsidRDefault="00FF45DD" w:rsidP="00C43960">
      <w:pPr>
        <w:pStyle w:val="para1a"/>
        <w:jc w:val="both"/>
      </w:pPr>
      <w:r>
        <w:t xml:space="preserve">If You are eligible, have enrolled and have paid or had the Payment for Coverage paid on Your behalf, Coverage under this EOC shall become effective on the earliest of the following dates, subject to the Actively </w:t>
      </w:r>
      <w:proofErr w:type="gramStart"/>
      <w:r w:rsidR="00005DB5">
        <w:t>At</w:t>
      </w:r>
      <w:proofErr w:type="gramEnd"/>
      <w:r w:rsidR="00005DB5">
        <w:t xml:space="preserve"> </w:t>
      </w:r>
      <w:r>
        <w:t>Work Rule set out below:</w:t>
      </w:r>
    </w:p>
    <w:p w14:paraId="2C0B076B" w14:textId="77777777" w:rsidR="00D26B7A" w:rsidRPr="006A7782" w:rsidRDefault="00FF45DD" w:rsidP="005E63D1">
      <w:pPr>
        <w:pStyle w:val="ltrcap"/>
        <w:keepNext/>
        <w:numPr>
          <w:ilvl w:val="0"/>
          <w:numId w:val="27"/>
        </w:numPr>
        <w:jc w:val="both"/>
        <w:rPr>
          <w:b/>
        </w:rPr>
      </w:pPr>
      <w:r w:rsidRPr="006A7782">
        <w:rPr>
          <w:b/>
        </w:rPr>
        <w:t xml:space="preserve">Effective Date </w:t>
      </w:r>
    </w:p>
    <w:p w14:paraId="3E286698" w14:textId="77777777" w:rsidR="00FF45DD" w:rsidRDefault="00FF45DD" w:rsidP="00C43960">
      <w:pPr>
        <w:pStyle w:val="para2"/>
        <w:ind w:left="360"/>
        <w:jc w:val="both"/>
      </w:pPr>
      <w:r>
        <w:t xml:space="preserve">Coverage shall be effective </w:t>
      </w:r>
      <w:r w:rsidR="007A5CDD" w:rsidRPr="007A5CDD">
        <w:t>once all eligibility requirements are met</w:t>
      </w:r>
      <w:r>
        <w:t>, if all eligibility requirements are met as of that date; or</w:t>
      </w:r>
    </w:p>
    <w:p w14:paraId="2EF49D14" w14:textId="77777777" w:rsidR="00FF45DD" w:rsidRPr="006A7782" w:rsidRDefault="00FF45DD" w:rsidP="005E63D1">
      <w:pPr>
        <w:pStyle w:val="ltrcap"/>
        <w:keepNext/>
        <w:numPr>
          <w:ilvl w:val="0"/>
          <w:numId w:val="27"/>
        </w:numPr>
        <w:jc w:val="both"/>
        <w:rPr>
          <w:b/>
        </w:rPr>
      </w:pPr>
      <w:r w:rsidRPr="006A7782">
        <w:rPr>
          <w:b/>
        </w:rPr>
        <w:t>Enrollment During an Open Enrollment Period</w:t>
      </w:r>
    </w:p>
    <w:p w14:paraId="793AC328" w14:textId="77777777" w:rsidR="00FF45DD" w:rsidRDefault="00FF45DD" w:rsidP="00C43960">
      <w:pPr>
        <w:pStyle w:val="para2"/>
        <w:ind w:left="360" w:right="-144"/>
        <w:jc w:val="both"/>
      </w:pPr>
      <w:r>
        <w:t>Coverage shall be effective on the first day of the month following the Open Enrollment Period, unless otherwise agreed to by Employer; or</w:t>
      </w:r>
    </w:p>
    <w:p w14:paraId="5E5DCCE4" w14:textId="77777777" w:rsidR="00FF45DD" w:rsidRPr="006A7782" w:rsidRDefault="00FF45DD" w:rsidP="005E63D1">
      <w:pPr>
        <w:pStyle w:val="ltrcap"/>
        <w:keepNext/>
        <w:numPr>
          <w:ilvl w:val="0"/>
          <w:numId w:val="27"/>
        </w:numPr>
        <w:jc w:val="both"/>
        <w:rPr>
          <w:b/>
        </w:rPr>
      </w:pPr>
      <w:r w:rsidRPr="006A7782">
        <w:rPr>
          <w:b/>
        </w:rPr>
        <w:t>Enrollment During an Initial Enrollment Period</w:t>
      </w:r>
    </w:p>
    <w:p w14:paraId="4F8A2E4E" w14:textId="77777777" w:rsidR="00FF45DD" w:rsidRDefault="00FF45DD" w:rsidP="00C43960">
      <w:pPr>
        <w:pStyle w:val="para2"/>
        <w:ind w:left="360"/>
        <w:jc w:val="both"/>
      </w:pPr>
      <w:r>
        <w:t xml:space="preserve">Coverage shall be effective on the day of the month indicated on the Employee’s Enrollment Form, following the </w:t>
      </w:r>
      <w:r w:rsidR="008805C2">
        <w:t xml:space="preserve">Administrator’s </w:t>
      </w:r>
      <w:r>
        <w:t>receipt of the Employee’s Enrollment Form; or</w:t>
      </w:r>
    </w:p>
    <w:p w14:paraId="031F3A42" w14:textId="77777777" w:rsidR="00FF45DD" w:rsidRPr="006A7782" w:rsidRDefault="00FF45DD" w:rsidP="005E63D1">
      <w:pPr>
        <w:pStyle w:val="ltrcap"/>
        <w:keepNext/>
        <w:numPr>
          <w:ilvl w:val="0"/>
          <w:numId w:val="27"/>
        </w:numPr>
        <w:jc w:val="both"/>
        <w:rPr>
          <w:b/>
        </w:rPr>
      </w:pPr>
      <w:r w:rsidRPr="006A7782">
        <w:rPr>
          <w:b/>
        </w:rPr>
        <w:t>Newly Eligible Employees</w:t>
      </w:r>
    </w:p>
    <w:p w14:paraId="600ABA3C" w14:textId="77777777" w:rsidR="00FF45DD" w:rsidRDefault="00FF45DD" w:rsidP="00C43960">
      <w:pPr>
        <w:pStyle w:val="para2"/>
        <w:ind w:left="360"/>
        <w:jc w:val="both"/>
      </w:pPr>
      <w:r>
        <w:t xml:space="preserve">Coverage shall be effective on the date of eligibility as specified </w:t>
      </w:r>
      <w:r w:rsidR="007A5CDD" w:rsidRPr="007A5CDD">
        <w:t xml:space="preserve">once all eligibility </w:t>
      </w:r>
      <w:proofErr w:type="gramStart"/>
      <w:r w:rsidR="007A5CDD" w:rsidRPr="007A5CDD">
        <w:t>requirement</w:t>
      </w:r>
      <w:proofErr w:type="gramEnd"/>
      <w:r w:rsidR="007A5CDD" w:rsidRPr="007A5CDD">
        <w:t xml:space="preserve"> are met</w:t>
      </w:r>
      <w:r>
        <w:t>; or</w:t>
      </w:r>
    </w:p>
    <w:p w14:paraId="16977BD9" w14:textId="77777777" w:rsidR="00FF45DD" w:rsidRPr="006A7782" w:rsidRDefault="00FF45DD" w:rsidP="005E63D1">
      <w:pPr>
        <w:pStyle w:val="ltrcap"/>
        <w:keepNext/>
        <w:numPr>
          <w:ilvl w:val="0"/>
          <w:numId w:val="27"/>
        </w:numPr>
        <w:jc w:val="both"/>
        <w:rPr>
          <w:b/>
        </w:rPr>
      </w:pPr>
      <w:r w:rsidRPr="006A7782">
        <w:rPr>
          <w:b/>
        </w:rPr>
        <w:t>Newly Eligible Dependents</w:t>
      </w:r>
    </w:p>
    <w:p w14:paraId="4C76FB77" w14:textId="77777777" w:rsidR="00FF45DD" w:rsidRDefault="00FF45DD" w:rsidP="00493EF1">
      <w:pPr>
        <w:pStyle w:val="number1"/>
        <w:numPr>
          <w:ilvl w:val="0"/>
          <w:numId w:val="38"/>
        </w:numPr>
        <w:tabs>
          <w:tab w:val="clear" w:pos="360"/>
          <w:tab w:val="clear" w:pos="432"/>
        </w:tabs>
        <w:ind w:left="720"/>
        <w:jc w:val="both"/>
      </w:pPr>
      <w:r>
        <w:t xml:space="preserve">Dependents acquired as the result of </w:t>
      </w:r>
      <w:r w:rsidR="00CB7276">
        <w:t xml:space="preserve">Subscriber’s </w:t>
      </w:r>
      <w:r>
        <w:t xml:space="preserve">marriage – Coverage will be </w:t>
      </w:r>
      <w:r w:rsidR="00976292">
        <w:t xml:space="preserve">effective </w:t>
      </w:r>
      <w:r>
        <w:t xml:space="preserve">on the day of the marriage, unless otherwise agreed to by Employer and the </w:t>
      </w:r>
      <w:r w:rsidR="008805C2">
        <w:t>Administrator</w:t>
      </w:r>
      <w:r>
        <w:t>;</w:t>
      </w:r>
    </w:p>
    <w:p w14:paraId="0B99D096" w14:textId="77777777" w:rsidR="00FF45DD" w:rsidRDefault="00FF45DD" w:rsidP="00493EF1">
      <w:pPr>
        <w:pStyle w:val="number1"/>
        <w:numPr>
          <w:ilvl w:val="0"/>
          <w:numId w:val="38"/>
        </w:numPr>
        <w:tabs>
          <w:tab w:val="clear" w:pos="360"/>
          <w:tab w:val="clear" w:pos="432"/>
          <w:tab w:val="num" w:pos="720"/>
        </w:tabs>
        <w:ind w:left="720"/>
        <w:jc w:val="both"/>
      </w:pPr>
      <w:r>
        <w:t xml:space="preserve">Newborn children of the </w:t>
      </w:r>
      <w:r w:rsidR="00CB7276">
        <w:t>Subscriber or Subscriber’s</w:t>
      </w:r>
      <w:r>
        <w:t xml:space="preserve"> spouse- Coverage will be effective as of the date of birth;</w:t>
      </w:r>
    </w:p>
    <w:p w14:paraId="26E3C17E" w14:textId="77777777" w:rsidR="00FF45DD" w:rsidRDefault="00FF45DD" w:rsidP="00493EF1">
      <w:pPr>
        <w:pStyle w:val="number1"/>
        <w:numPr>
          <w:ilvl w:val="0"/>
          <w:numId w:val="38"/>
        </w:numPr>
        <w:tabs>
          <w:tab w:val="clear" w:pos="432"/>
        </w:tabs>
        <w:ind w:left="720"/>
        <w:jc w:val="both"/>
      </w:pPr>
      <w:r>
        <w:t xml:space="preserve">Dependents adopted or placed for adoption with </w:t>
      </w:r>
      <w:r w:rsidR="00A03690">
        <w:t xml:space="preserve">Subscriber or Subscriber’s spouse </w:t>
      </w:r>
      <w:r>
        <w:t>– Coverage will be effective as of the date of adoption or placement for adoption, whichever is first.</w:t>
      </w:r>
    </w:p>
    <w:p w14:paraId="0A82BEB1" w14:textId="77777777" w:rsidR="00FF45DD" w:rsidRDefault="00FF45DD" w:rsidP="00C43960">
      <w:pPr>
        <w:pStyle w:val="para2"/>
        <w:ind w:left="360"/>
        <w:jc w:val="both"/>
      </w:pPr>
      <w:r>
        <w:t xml:space="preserve">For Coverage to be effective, the dependent must be enrolled, and the </w:t>
      </w:r>
      <w:r w:rsidR="007A5CDD">
        <w:t xml:space="preserve">Plan </w:t>
      </w:r>
      <w:r>
        <w:t xml:space="preserve">must receive any required </w:t>
      </w:r>
      <w:r w:rsidR="00F92D2C">
        <w:t>P</w:t>
      </w:r>
      <w:r>
        <w:t>ayment for the Coverage, as set out in the “</w:t>
      </w:r>
      <w:r w:rsidR="007A5CDD">
        <w:t>Enrolling in the Plan</w:t>
      </w:r>
      <w:r>
        <w:t>” section; or</w:t>
      </w:r>
    </w:p>
    <w:p w14:paraId="54DA3D74" w14:textId="77777777" w:rsidR="00FF45DD" w:rsidRPr="006A7782" w:rsidRDefault="00FF45DD" w:rsidP="005E63D1">
      <w:pPr>
        <w:pStyle w:val="ltrcap"/>
        <w:keepNext/>
        <w:numPr>
          <w:ilvl w:val="0"/>
          <w:numId w:val="27"/>
        </w:numPr>
        <w:jc w:val="both"/>
        <w:rPr>
          <w:b/>
        </w:rPr>
      </w:pPr>
      <w:r w:rsidRPr="006A7782">
        <w:rPr>
          <w:b/>
        </w:rPr>
        <w:t xml:space="preserve">Actively </w:t>
      </w:r>
      <w:r w:rsidR="00005DB5" w:rsidRPr="006A7782">
        <w:rPr>
          <w:b/>
        </w:rPr>
        <w:t xml:space="preserve">At </w:t>
      </w:r>
      <w:r w:rsidRPr="006A7782">
        <w:rPr>
          <w:b/>
        </w:rPr>
        <w:t>Work Rule</w:t>
      </w:r>
    </w:p>
    <w:p w14:paraId="53746AF9" w14:textId="77777777" w:rsidR="00FF45DD" w:rsidRDefault="00FF45DD" w:rsidP="00C43960">
      <w:pPr>
        <w:pStyle w:val="para2"/>
        <w:ind w:left="360"/>
        <w:jc w:val="both"/>
      </w:pPr>
      <w:r>
        <w:t xml:space="preserve">If an eligible </w:t>
      </w:r>
      <w:r w:rsidR="008805C2">
        <w:t xml:space="preserve">active Employee, other than a retiree who is otherwise eligible, </w:t>
      </w:r>
      <w:r>
        <w:t xml:space="preserve">is not Actively </w:t>
      </w:r>
      <w:proofErr w:type="gramStart"/>
      <w:r w:rsidR="00005DB5">
        <w:t>At</w:t>
      </w:r>
      <w:proofErr w:type="gramEnd"/>
      <w:r w:rsidR="00005DB5">
        <w:t xml:space="preserve"> </w:t>
      </w:r>
      <w:r>
        <w:t xml:space="preserve">Work on the date Coverage would otherwise become effective, Coverage for the Employee and all his or her Covered Dependents will be deferred until the date the Employee is Actively </w:t>
      </w:r>
      <w:r w:rsidR="00005DB5">
        <w:t xml:space="preserve">At </w:t>
      </w:r>
      <w:r>
        <w:t>Work.</w:t>
      </w:r>
      <w:r w:rsidR="00B80CA0">
        <w:t xml:space="preserve">  An </w:t>
      </w:r>
      <w:r w:rsidR="00CC7196">
        <w:t xml:space="preserve">Employee </w:t>
      </w:r>
      <w:r w:rsidR="00B80CA0">
        <w:t xml:space="preserve">who is not at work on the date Coverage would otherwise become effective due to a health-related factor shall be treated as Actively </w:t>
      </w:r>
      <w:proofErr w:type="gramStart"/>
      <w:r w:rsidR="00B80CA0">
        <w:t>At</w:t>
      </w:r>
      <w:proofErr w:type="gramEnd"/>
      <w:r w:rsidR="00B80CA0">
        <w:t xml:space="preserve"> Work for purposes of determining eligibility.</w:t>
      </w:r>
    </w:p>
    <w:p w14:paraId="3438B883" w14:textId="77777777" w:rsidR="00FF45DD" w:rsidRDefault="00FF45DD" w:rsidP="00C43960">
      <w:pPr>
        <w:pStyle w:val="Title1"/>
        <w:jc w:val="both"/>
        <w:sectPr w:rsidR="00FF45DD" w:rsidSect="0087304C">
          <w:pgSz w:w="12240" w:h="15840"/>
          <w:pgMar w:top="1440" w:right="1440" w:bottom="1440" w:left="1440" w:header="720" w:footer="720" w:gutter="0"/>
          <w:cols w:space="720"/>
        </w:sectPr>
      </w:pPr>
      <w:bookmarkStart w:id="118" w:name="_Toc512672644"/>
      <w:bookmarkStart w:id="119" w:name="_Toc512672984"/>
      <w:bookmarkStart w:id="120" w:name="_Toc513531391"/>
      <w:bookmarkStart w:id="121" w:name="_Toc535726129"/>
      <w:bookmarkStart w:id="122" w:name="_Toc535726949"/>
      <w:bookmarkStart w:id="123" w:name="_Toc1786882"/>
      <w:bookmarkStart w:id="124" w:name="_Toc11037804"/>
      <w:bookmarkStart w:id="125" w:name="_Toc11814932"/>
      <w:bookmarkStart w:id="126" w:name="_Toc31009584"/>
    </w:p>
    <w:p w14:paraId="7F0B3C33" w14:textId="77777777" w:rsidR="00FF45DD" w:rsidRPr="004D23E0" w:rsidRDefault="00BD0EEA" w:rsidP="004D23E0">
      <w:pPr>
        <w:pStyle w:val="Title1"/>
        <w:spacing w:line="280" w:lineRule="exact"/>
        <w:rPr>
          <w:sz w:val="22"/>
          <w:szCs w:val="22"/>
        </w:rPr>
      </w:pPr>
      <w:bookmarkStart w:id="127" w:name="_Toc274744317"/>
      <w:bookmarkStart w:id="128" w:name="_Toc326326275"/>
      <w:bookmarkStart w:id="129" w:name="_Toc17879120"/>
      <w:bookmarkStart w:id="130" w:name="_Toc86761659"/>
      <w:bookmarkStart w:id="131" w:name="_Toc88045598"/>
      <w:bookmarkStart w:id="132" w:name="_Toc127794989"/>
      <w:bookmarkStart w:id="133" w:name="_Toc161130621"/>
      <w:r w:rsidRPr="004D23E0">
        <w:rPr>
          <w:sz w:val="22"/>
          <w:szCs w:val="22"/>
        </w:rPr>
        <w:lastRenderedPageBreak/>
        <w:t xml:space="preserve">WHEN </w:t>
      </w:r>
      <w:r w:rsidR="00FF45DD" w:rsidRPr="004D23E0">
        <w:rPr>
          <w:sz w:val="22"/>
          <w:szCs w:val="22"/>
        </w:rPr>
        <w:t>COVERAGE</w:t>
      </w:r>
      <w:bookmarkEnd w:id="118"/>
      <w:bookmarkEnd w:id="119"/>
      <w:bookmarkEnd w:id="120"/>
      <w:bookmarkEnd w:id="121"/>
      <w:bookmarkEnd w:id="122"/>
      <w:bookmarkEnd w:id="123"/>
      <w:bookmarkEnd w:id="124"/>
      <w:bookmarkEnd w:id="125"/>
      <w:bookmarkEnd w:id="126"/>
      <w:r w:rsidRPr="004D23E0">
        <w:rPr>
          <w:sz w:val="22"/>
          <w:szCs w:val="22"/>
        </w:rPr>
        <w:t xml:space="preserve"> ENDS</w:t>
      </w:r>
      <w:bookmarkEnd w:id="127"/>
      <w:bookmarkEnd w:id="128"/>
      <w:bookmarkEnd w:id="129"/>
      <w:bookmarkEnd w:id="130"/>
      <w:bookmarkEnd w:id="131"/>
      <w:bookmarkEnd w:id="132"/>
      <w:bookmarkEnd w:id="133"/>
    </w:p>
    <w:p w14:paraId="6D115CB9" w14:textId="77777777" w:rsidR="00D26B7A" w:rsidRPr="006A7782" w:rsidRDefault="00FF45DD" w:rsidP="005E63D1">
      <w:pPr>
        <w:pStyle w:val="ltrcap"/>
        <w:keepNext/>
        <w:numPr>
          <w:ilvl w:val="0"/>
          <w:numId w:val="28"/>
        </w:numPr>
        <w:jc w:val="both"/>
        <w:rPr>
          <w:b/>
        </w:rPr>
      </w:pPr>
      <w:r w:rsidRPr="006A7782">
        <w:rPr>
          <w:b/>
        </w:rPr>
        <w:t xml:space="preserve">Termination or Modification of Coverage by </w:t>
      </w:r>
      <w:r w:rsidR="00263480" w:rsidRPr="006A7782">
        <w:rPr>
          <w:b/>
        </w:rPr>
        <w:t xml:space="preserve">BlueCross </w:t>
      </w:r>
      <w:r w:rsidRPr="006A7782">
        <w:rPr>
          <w:b/>
        </w:rPr>
        <w:t>or the Employer</w:t>
      </w:r>
    </w:p>
    <w:p w14:paraId="4E1F0A23" w14:textId="77777777" w:rsidR="00FF45DD" w:rsidRDefault="00FF45DD" w:rsidP="00C43960">
      <w:pPr>
        <w:pStyle w:val="para2"/>
        <w:ind w:left="360"/>
        <w:jc w:val="both"/>
      </w:pPr>
      <w:r>
        <w:t>The Employer is responsible for notifying You of termination or modification of Your Coverage.</w:t>
      </w:r>
    </w:p>
    <w:p w14:paraId="17D4ADF8" w14:textId="77777777" w:rsidR="00FF45DD" w:rsidRDefault="00FF45DD" w:rsidP="00C43960">
      <w:pPr>
        <w:pStyle w:val="para2"/>
        <w:ind w:left="360"/>
        <w:jc w:val="both"/>
      </w:pPr>
      <w:r>
        <w:t xml:space="preserve">All Members’ Coverage will change or terminate at 12:00 midnight on the date of such modification or termination.  The Employer’s failure to notify You of the modification or termination of Your Coverage does not continue or extend Your Coverage beyond </w:t>
      </w:r>
      <w:r w:rsidR="004D7FC9">
        <w:t>said</w:t>
      </w:r>
      <w:r>
        <w:t xml:space="preserve"> </w:t>
      </w:r>
      <w:r w:rsidR="000B5322">
        <w:t xml:space="preserve">modification </w:t>
      </w:r>
      <w:r>
        <w:t xml:space="preserve">or </w:t>
      </w:r>
      <w:r w:rsidR="000B5322">
        <w:t>termination</w:t>
      </w:r>
      <w:r>
        <w:t>.  You have no vested right to Coverage under this EOC following the date of the termination.</w:t>
      </w:r>
    </w:p>
    <w:p w14:paraId="5522C0FC" w14:textId="77777777" w:rsidR="001851B9" w:rsidRPr="006A7782" w:rsidRDefault="001851B9" w:rsidP="005E63D1">
      <w:pPr>
        <w:pStyle w:val="ltrcap"/>
        <w:keepNext/>
        <w:numPr>
          <w:ilvl w:val="0"/>
          <w:numId w:val="28"/>
        </w:numPr>
        <w:jc w:val="both"/>
        <w:rPr>
          <w:b/>
        </w:rPr>
      </w:pPr>
      <w:r w:rsidRPr="006A7782">
        <w:rPr>
          <w:b/>
        </w:rPr>
        <w:t>Termination of Coverage Due to Loss of Eligibility</w:t>
      </w:r>
    </w:p>
    <w:p w14:paraId="31525EBC" w14:textId="77777777" w:rsidR="001851B9" w:rsidRPr="001851B9" w:rsidRDefault="001851B9" w:rsidP="00C43960">
      <w:pPr>
        <w:pStyle w:val="para2"/>
        <w:ind w:left="360" w:right="-90"/>
        <w:jc w:val="both"/>
      </w:pPr>
      <w:r w:rsidRPr="001851B9">
        <w:t xml:space="preserve">Your Coverage will terminate if You do not continue to meet the eligibility requirements </w:t>
      </w:r>
      <w:r w:rsidR="007C713E">
        <w:t>of</w:t>
      </w:r>
      <w:r w:rsidRPr="001851B9">
        <w:t xml:space="preserve"> the Employer.  </w:t>
      </w:r>
      <w:r w:rsidR="004D7FC9" w:rsidRPr="004D7FC9">
        <w:t xml:space="preserve">In most instances, </w:t>
      </w:r>
      <w:r w:rsidRPr="001851B9">
        <w:t>Coverage for a Member who has lost his or her eligibility shall automatically terminate at 12:00 midnight on the day that loss of eligibility occurred.</w:t>
      </w:r>
    </w:p>
    <w:p w14:paraId="40092E4F" w14:textId="77777777" w:rsidR="00FF45DD" w:rsidRPr="006A7782" w:rsidRDefault="00FF45DD" w:rsidP="005E63D1">
      <w:pPr>
        <w:pStyle w:val="ltrcap"/>
        <w:keepNext/>
        <w:numPr>
          <w:ilvl w:val="0"/>
          <w:numId w:val="28"/>
        </w:numPr>
        <w:jc w:val="both"/>
        <w:rPr>
          <w:b/>
        </w:rPr>
      </w:pPr>
      <w:r w:rsidRPr="006A7782">
        <w:rPr>
          <w:b/>
        </w:rPr>
        <w:t xml:space="preserve">Termination </w:t>
      </w:r>
      <w:r w:rsidR="0034106F" w:rsidRPr="006A7782">
        <w:rPr>
          <w:b/>
        </w:rPr>
        <w:t xml:space="preserve">or Rescission </w:t>
      </w:r>
      <w:r w:rsidRPr="006A7782">
        <w:rPr>
          <w:b/>
        </w:rPr>
        <w:t xml:space="preserve">of Coverage </w:t>
      </w:r>
    </w:p>
    <w:p w14:paraId="3B4268A3" w14:textId="77777777" w:rsidR="00FF45DD" w:rsidRDefault="00FF45DD" w:rsidP="00C43960">
      <w:pPr>
        <w:pStyle w:val="para2"/>
        <w:ind w:left="360"/>
        <w:jc w:val="both"/>
      </w:pPr>
      <w:r>
        <w:t xml:space="preserve">Your Coverage </w:t>
      </w:r>
      <w:r w:rsidR="004D7FC9" w:rsidRPr="004D7FC9">
        <w:t xml:space="preserve">may be terminated </w:t>
      </w:r>
      <w:r>
        <w:t>if:</w:t>
      </w:r>
    </w:p>
    <w:p w14:paraId="7DB50A2E" w14:textId="77777777" w:rsidR="00D26B7A" w:rsidRDefault="004D7FC9" w:rsidP="00493EF1">
      <w:pPr>
        <w:pStyle w:val="number1"/>
        <w:numPr>
          <w:ilvl w:val="0"/>
          <w:numId w:val="39"/>
        </w:numPr>
        <w:tabs>
          <w:tab w:val="clear" w:pos="360"/>
          <w:tab w:val="clear" w:pos="432"/>
        </w:tabs>
        <w:ind w:left="720"/>
        <w:jc w:val="both"/>
      </w:pPr>
      <w:r w:rsidRPr="004D7FC9">
        <w:t>BlueCross does not receive the</w:t>
      </w:r>
      <w:r>
        <w:t xml:space="preserve"> </w:t>
      </w:r>
      <w:r w:rsidR="00FF45DD">
        <w:t xml:space="preserve">required </w:t>
      </w:r>
      <w:r w:rsidR="004E7030">
        <w:t>P</w:t>
      </w:r>
      <w:r w:rsidR="00FF45DD">
        <w:t xml:space="preserve">ayment when it is due.  (The fact that You have made a Payment contribution to the Employer will not prevent the </w:t>
      </w:r>
      <w:r w:rsidR="008805C2">
        <w:t xml:space="preserve">Administrator </w:t>
      </w:r>
      <w:r w:rsidR="00FF45DD">
        <w:t xml:space="preserve">from terminating Your Coverage if the Employer fails to submit the full Payment for Your Coverage to the </w:t>
      </w:r>
      <w:r w:rsidR="008805C2">
        <w:t xml:space="preserve">Administrator </w:t>
      </w:r>
      <w:r w:rsidR="00FF45DD">
        <w:t>when due); or</w:t>
      </w:r>
    </w:p>
    <w:p w14:paraId="2554862A" w14:textId="77777777" w:rsidR="00FF45DD" w:rsidRDefault="00FF45DD" w:rsidP="00493EF1">
      <w:pPr>
        <w:pStyle w:val="number1"/>
        <w:numPr>
          <w:ilvl w:val="0"/>
          <w:numId w:val="38"/>
        </w:numPr>
        <w:tabs>
          <w:tab w:val="clear" w:pos="360"/>
          <w:tab w:val="clear" w:pos="432"/>
        </w:tabs>
        <w:ind w:left="720"/>
        <w:jc w:val="both"/>
      </w:pPr>
      <w:r>
        <w:t>You fail to cooperate with the Plan or Employer as required; or</w:t>
      </w:r>
    </w:p>
    <w:p w14:paraId="36ABD20C" w14:textId="77777777" w:rsidR="00FF45DD" w:rsidRDefault="00FF45DD" w:rsidP="00493EF1">
      <w:pPr>
        <w:pStyle w:val="number1"/>
        <w:numPr>
          <w:ilvl w:val="0"/>
          <w:numId w:val="38"/>
        </w:numPr>
        <w:tabs>
          <w:tab w:val="clear" w:pos="360"/>
          <w:tab w:val="clear" w:pos="432"/>
        </w:tabs>
        <w:ind w:left="720"/>
        <w:jc w:val="both"/>
      </w:pPr>
      <w:r>
        <w:t xml:space="preserve">You have made a misrepresentation </w:t>
      </w:r>
      <w:r w:rsidR="00F06EF9">
        <w:t xml:space="preserve">of fact </w:t>
      </w:r>
      <w:r>
        <w:t>or committed fraud against the Plan.  This provision includes, but is not limited to, furnishing incorrect or misleading information or permitting the improper use of the ID card.</w:t>
      </w:r>
    </w:p>
    <w:p w14:paraId="78A5F990" w14:textId="77777777" w:rsidR="0034106F" w:rsidRPr="005D242C" w:rsidRDefault="0034106F" w:rsidP="00C43960">
      <w:pPr>
        <w:pStyle w:val="para2"/>
        <w:ind w:left="360" w:right="-90"/>
        <w:jc w:val="both"/>
      </w:pPr>
      <w:r w:rsidRPr="005D242C">
        <w:t xml:space="preserve">At its discretion, the Plan may terminate or Rescind Coverage if You have made an intentional misrepresentation </w:t>
      </w:r>
      <w:r>
        <w:t xml:space="preserve">of material fact </w:t>
      </w:r>
      <w:r w:rsidRPr="005D242C">
        <w:t xml:space="preserve">or committed fraud in connection with Coverage.  If </w:t>
      </w:r>
      <w:r w:rsidR="00B553CA" w:rsidRPr="00B553CA">
        <w:t>the misrepresentation or fraud occurred before Coverage became effective, the Plan may Rescind Coverage as of the Effective Date. If the misrepresentation or fraud occurred after Coverage became effective, the Plan may Rescind Coverage as of the date misrepresentation or fraud first occurred. If the Plan decides to Rescind Coverage, and if</w:t>
      </w:r>
      <w:r w:rsidR="00B553CA">
        <w:t xml:space="preserve"> </w:t>
      </w:r>
      <w:r w:rsidRPr="005D242C">
        <w:t xml:space="preserve">applicable, the Plan will return all </w:t>
      </w:r>
      <w:r w:rsidR="00B553CA">
        <w:t>p</w:t>
      </w:r>
      <w:r w:rsidR="00B553CA" w:rsidRPr="005D242C">
        <w:t xml:space="preserve">remiums </w:t>
      </w:r>
      <w:r w:rsidRPr="005D242C">
        <w:t xml:space="preserve">paid after the termination date less claims paid after that date.  If claims paid after the termination date are more than </w:t>
      </w:r>
      <w:r w:rsidR="00B553CA">
        <w:t>p</w:t>
      </w:r>
      <w:r w:rsidR="00B553CA" w:rsidRPr="005D242C">
        <w:t xml:space="preserve">remiums </w:t>
      </w:r>
      <w:r w:rsidRPr="005D242C">
        <w:t>paid after that date, the Plan has the right to collect that amount from You to the extent allowed by law.  You will be notified thirty (30) days in advance of any Rescission.</w:t>
      </w:r>
    </w:p>
    <w:p w14:paraId="1263F609" w14:textId="77777777" w:rsidR="00FF45DD" w:rsidRPr="006A7782" w:rsidRDefault="00FF45DD" w:rsidP="005E63D1">
      <w:pPr>
        <w:pStyle w:val="ltrcap"/>
        <w:keepNext/>
        <w:numPr>
          <w:ilvl w:val="0"/>
          <w:numId w:val="28"/>
        </w:numPr>
        <w:jc w:val="both"/>
        <w:rPr>
          <w:b/>
        </w:rPr>
      </w:pPr>
      <w:r w:rsidRPr="006A7782">
        <w:rPr>
          <w:b/>
        </w:rPr>
        <w:t>Right to Request a Hearing</w:t>
      </w:r>
    </w:p>
    <w:p w14:paraId="1FE28054" w14:textId="77777777" w:rsidR="00FF45DD" w:rsidRDefault="00FF45DD" w:rsidP="00C43960">
      <w:pPr>
        <w:pStyle w:val="para2"/>
        <w:ind w:left="360"/>
        <w:jc w:val="both"/>
      </w:pPr>
      <w:r>
        <w:t>You may appeal the termination of Your Coverage</w:t>
      </w:r>
      <w:r w:rsidR="00B27357">
        <w:t xml:space="preserve"> or Rescission of Your Coverage</w:t>
      </w:r>
      <w:r>
        <w:t xml:space="preserve">, as explained in the </w:t>
      </w:r>
      <w:r w:rsidR="00543294">
        <w:t>“</w:t>
      </w:r>
      <w:r>
        <w:t>Grievance Procedure</w:t>
      </w:r>
      <w:r w:rsidR="00543294">
        <w:t>”</w:t>
      </w:r>
      <w:r>
        <w:t xml:space="preserve"> section of this EOC.  The fact that You have appealed shall not postpone or prevent the Plan from terminating Your Coverage.  If Your Coverage is reinstated as part of the Grievance Procedure, </w:t>
      </w:r>
      <w:proofErr w:type="gramStart"/>
      <w:r>
        <w:t>You</w:t>
      </w:r>
      <w:proofErr w:type="gramEnd"/>
      <w:r>
        <w:t xml:space="preserve"> may submit any claims for services rendered after Your Coverage was terminated to the Plan for consideration in accordance with the </w:t>
      </w:r>
      <w:r w:rsidR="00B553CA">
        <w:t>“</w:t>
      </w:r>
      <w:r>
        <w:t xml:space="preserve">Claims </w:t>
      </w:r>
      <w:r w:rsidR="00B553CA">
        <w:t xml:space="preserve">and Payment” </w:t>
      </w:r>
      <w:r>
        <w:t>section of this EOC.</w:t>
      </w:r>
    </w:p>
    <w:p w14:paraId="4F61CDD0" w14:textId="77777777" w:rsidR="00FF45DD" w:rsidRPr="006A7782" w:rsidRDefault="00FF45DD" w:rsidP="005E63D1">
      <w:pPr>
        <w:pStyle w:val="ltrcap"/>
        <w:keepNext/>
        <w:numPr>
          <w:ilvl w:val="0"/>
          <w:numId w:val="28"/>
        </w:numPr>
        <w:jc w:val="both"/>
        <w:rPr>
          <w:b/>
        </w:rPr>
      </w:pPr>
      <w:r w:rsidRPr="006A7782">
        <w:rPr>
          <w:b/>
        </w:rPr>
        <w:t>Payment For Services Rendered After Termination of Coverage</w:t>
      </w:r>
    </w:p>
    <w:p w14:paraId="76218059" w14:textId="77777777" w:rsidR="00FF45DD" w:rsidRDefault="00FF45DD" w:rsidP="00C43960">
      <w:pPr>
        <w:pStyle w:val="para2"/>
        <w:ind w:left="360" w:right="-90"/>
        <w:jc w:val="both"/>
      </w:pPr>
      <w:r>
        <w:t xml:space="preserve">If You receive </w:t>
      </w:r>
      <w:r w:rsidR="00B553CA">
        <w:t xml:space="preserve">and We pay for </w:t>
      </w:r>
      <w:r>
        <w:t xml:space="preserve">Covered Services after the termination of Your Coverage, the Plan may recover the amount paid for such </w:t>
      </w:r>
      <w:r w:rsidR="00B553CA">
        <w:t xml:space="preserve">Covered </w:t>
      </w:r>
      <w:r>
        <w:t>Services from You, plus any costs of recovering such Charges, including its attorneys’ fees.</w:t>
      </w:r>
    </w:p>
    <w:p w14:paraId="7E45C3B9" w14:textId="77777777" w:rsidR="00FF45DD" w:rsidRPr="006A7782" w:rsidRDefault="00FF45DD" w:rsidP="005E63D1">
      <w:pPr>
        <w:pStyle w:val="ltrcap"/>
        <w:keepNext/>
        <w:numPr>
          <w:ilvl w:val="0"/>
          <w:numId w:val="28"/>
        </w:numPr>
        <w:jc w:val="both"/>
        <w:rPr>
          <w:b/>
        </w:rPr>
      </w:pPr>
      <w:r w:rsidRPr="006A7782">
        <w:rPr>
          <w:b/>
        </w:rPr>
        <w:t>Extended Benefits</w:t>
      </w:r>
    </w:p>
    <w:p w14:paraId="557297E7" w14:textId="77777777" w:rsidR="00FF45DD" w:rsidRDefault="00FF45DD" w:rsidP="00C43960">
      <w:pPr>
        <w:pStyle w:val="para2"/>
        <w:ind w:left="360"/>
        <w:jc w:val="both"/>
      </w:pPr>
      <w:r>
        <w:t xml:space="preserve">If You are hospitalized on the date </w:t>
      </w:r>
      <w:r w:rsidR="00B553CA">
        <w:t>of termination</w:t>
      </w:r>
      <w:r>
        <w:t xml:space="preserve">, benefits for Hospital Services will be provided: (1) </w:t>
      </w:r>
      <w:r w:rsidR="00B553CA">
        <w:t xml:space="preserve">for </w:t>
      </w:r>
      <w:r>
        <w:t xml:space="preserve">60 days; (2) until You are covered under another Plan; </w:t>
      </w:r>
      <w:r w:rsidR="00A32347">
        <w:t xml:space="preserve">or </w:t>
      </w:r>
      <w:r>
        <w:t>(3) until You are discharged, whichever occurs first.  The provisions of this paragraph will not apply to a newborn child of a Subscriber if an application for Coverage for that child has not been made within 31 days following the child’s birth.</w:t>
      </w:r>
    </w:p>
    <w:p w14:paraId="283A50F6" w14:textId="77777777" w:rsidR="00BD0EEA" w:rsidRPr="004D23E0" w:rsidRDefault="00543BC2" w:rsidP="004D23E0">
      <w:pPr>
        <w:pStyle w:val="Title1"/>
        <w:spacing w:line="280" w:lineRule="exact"/>
        <w:rPr>
          <w:sz w:val="22"/>
          <w:szCs w:val="22"/>
        </w:rPr>
      </w:pPr>
      <w:bookmarkStart w:id="134" w:name="_Toc274744318"/>
      <w:bookmarkStart w:id="135" w:name="_Toc512672645"/>
      <w:bookmarkStart w:id="136" w:name="_Toc512672985"/>
      <w:bookmarkStart w:id="137" w:name="_Toc513531392"/>
      <w:bookmarkStart w:id="138" w:name="_Toc535726130"/>
      <w:bookmarkStart w:id="139" w:name="_Toc535726950"/>
      <w:bookmarkStart w:id="140" w:name="_Toc1786883"/>
      <w:bookmarkStart w:id="141" w:name="_Toc11037805"/>
      <w:bookmarkStart w:id="142" w:name="_Toc11814933"/>
      <w:bookmarkStart w:id="143" w:name="_Toc31009585"/>
      <w:r>
        <w:br w:type="page"/>
      </w:r>
      <w:bookmarkStart w:id="144" w:name="_Toc326326276"/>
      <w:bookmarkStart w:id="145" w:name="_Toc17879121"/>
      <w:bookmarkStart w:id="146" w:name="_Toc86761660"/>
      <w:bookmarkStart w:id="147" w:name="_Toc88045599"/>
      <w:bookmarkStart w:id="148" w:name="_Toc127794990"/>
      <w:bookmarkStart w:id="149" w:name="_Toc161130622"/>
      <w:r w:rsidR="00BD0EEA" w:rsidRPr="004D23E0">
        <w:rPr>
          <w:sz w:val="22"/>
          <w:szCs w:val="22"/>
        </w:rPr>
        <w:lastRenderedPageBreak/>
        <w:t>CONTINUATION OF COVERAGE</w:t>
      </w:r>
      <w:bookmarkEnd w:id="134"/>
      <w:bookmarkEnd w:id="144"/>
      <w:bookmarkEnd w:id="145"/>
      <w:bookmarkEnd w:id="146"/>
      <w:bookmarkEnd w:id="147"/>
      <w:bookmarkEnd w:id="148"/>
      <w:bookmarkEnd w:id="149"/>
    </w:p>
    <w:p w14:paraId="6040B140" w14:textId="77777777" w:rsidR="00BD0EEA" w:rsidRDefault="00BD0EEA" w:rsidP="00A22815">
      <w:pPr>
        <w:pStyle w:val="Para1aCtrBold"/>
      </w:pPr>
      <w:r>
        <w:t>Federal Law</w:t>
      </w:r>
    </w:p>
    <w:p w14:paraId="2CDCD3D2" w14:textId="77777777" w:rsidR="00BD0EEA" w:rsidRDefault="00BD0EEA" w:rsidP="00C43960">
      <w:pPr>
        <w:pStyle w:val="para1a"/>
        <w:jc w:val="both"/>
      </w:pPr>
      <w:r>
        <w:t>If Your Coverage under this EOC terminate</w:t>
      </w:r>
      <w:r w:rsidR="00660711">
        <w:t>s</w:t>
      </w:r>
      <w:r>
        <w:t xml:space="preserve">, </w:t>
      </w:r>
      <w:proofErr w:type="gramStart"/>
      <w:r>
        <w:t>You</w:t>
      </w:r>
      <w:proofErr w:type="gramEnd"/>
      <w:r>
        <w:t xml:space="preserve"> </w:t>
      </w:r>
      <w:r w:rsidR="00660711">
        <w:t xml:space="preserve">may be offered </w:t>
      </w:r>
      <w:r>
        <w:t xml:space="preserve">the right to continue Coverage.  This right is referred to as “COBRA Continuation Coverage” and may occur for a limited time subject to the terms of this </w:t>
      </w:r>
      <w:r w:rsidR="00660711">
        <w:t>s</w:t>
      </w:r>
      <w:r>
        <w:t>ection and the federal Consolidated Omnibus Budget Reconciliation Act of 1985 (COBRA)</w:t>
      </w:r>
      <w:r w:rsidR="00660711">
        <w:t>.</w:t>
      </w:r>
    </w:p>
    <w:p w14:paraId="2EB6E486" w14:textId="77777777" w:rsidR="00D26B7A" w:rsidRPr="009B0DAD" w:rsidRDefault="00BD0EEA" w:rsidP="00493EF1">
      <w:pPr>
        <w:pStyle w:val="number1"/>
        <w:keepNext/>
        <w:numPr>
          <w:ilvl w:val="0"/>
          <w:numId w:val="40"/>
        </w:numPr>
        <w:tabs>
          <w:tab w:val="clear" w:pos="360"/>
          <w:tab w:val="clear" w:pos="432"/>
        </w:tabs>
        <w:jc w:val="both"/>
        <w:rPr>
          <w:u w:val="single"/>
        </w:rPr>
      </w:pPr>
      <w:r w:rsidRPr="009B0DAD">
        <w:rPr>
          <w:u w:val="single"/>
        </w:rPr>
        <w:t>Eligibility</w:t>
      </w:r>
    </w:p>
    <w:p w14:paraId="3969BC3A" w14:textId="77777777" w:rsidR="00BD0EEA" w:rsidRDefault="00BD0EEA" w:rsidP="00C43960">
      <w:pPr>
        <w:pStyle w:val="para4"/>
        <w:ind w:left="360"/>
        <w:jc w:val="both"/>
      </w:pPr>
      <w:r>
        <w:t xml:space="preserve">If You have been Covered by the Plan on the day before a qualifying event, </w:t>
      </w:r>
      <w:proofErr w:type="gramStart"/>
      <w:r>
        <w:t>You</w:t>
      </w:r>
      <w:proofErr w:type="gramEnd"/>
      <w:r>
        <w:t xml:space="preserve"> may be eligible for COBRA Continuation Coverage.  The following are qualifying events for such Coverage</w:t>
      </w:r>
      <w:r w:rsidR="00B553CA" w:rsidRPr="00B553CA">
        <w:t xml:space="preserve"> if, under the terms of this EOC, the event causes You to lose Coverage</w:t>
      </w:r>
      <w:r>
        <w:t>:</w:t>
      </w:r>
    </w:p>
    <w:p w14:paraId="2866C4DA" w14:textId="77777777" w:rsidR="00D26B7A" w:rsidRDefault="00BD0EEA" w:rsidP="00493EF1">
      <w:pPr>
        <w:pStyle w:val="ListParagraph"/>
        <w:numPr>
          <w:ilvl w:val="0"/>
          <w:numId w:val="74"/>
        </w:numPr>
        <w:spacing w:after="120"/>
        <w:ind w:left="720"/>
        <w:jc w:val="both"/>
      </w:pPr>
      <w:r>
        <w:rPr>
          <w:u w:val="single"/>
        </w:rPr>
        <w:t>Subscribers.</w:t>
      </w:r>
      <w:r>
        <w:t xml:space="preserve">  Loss of Coverage because of:</w:t>
      </w:r>
    </w:p>
    <w:p w14:paraId="099AB97D" w14:textId="77777777" w:rsidR="00BD0EEA" w:rsidRDefault="00BD0EEA" w:rsidP="00493EF1">
      <w:pPr>
        <w:pStyle w:val="ListParagraph"/>
        <w:numPr>
          <w:ilvl w:val="1"/>
          <w:numId w:val="85"/>
        </w:numPr>
        <w:spacing w:after="120"/>
        <w:ind w:left="1080"/>
        <w:jc w:val="both"/>
      </w:pPr>
      <w:r>
        <w:t>The termination of employment except for gross misconduct</w:t>
      </w:r>
      <w:r w:rsidR="00B553CA">
        <w:t>; or</w:t>
      </w:r>
    </w:p>
    <w:p w14:paraId="0FCA9F2B" w14:textId="77777777" w:rsidR="00BD0EEA" w:rsidRDefault="00BD0EEA" w:rsidP="00493EF1">
      <w:pPr>
        <w:pStyle w:val="ListParagraph"/>
        <w:numPr>
          <w:ilvl w:val="1"/>
          <w:numId w:val="85"/>
        </w:numPr>
        <w:spacing w:after="120"/>
        <w:ind w:left="1080"/>
        <w:jc w:val="both"/>
      </w:pPr>
      <w:r>
        <w:t>A reduction in the number of hours worked by the Subscriber.</w:t>
      </w:r>
    </w:p>
    <w:p w14:paraId="6B48F548" w14:textId="77777777" w:rsidR="00BD0EEA" w:rsidRDefault="00BD0EEA" w:rsidP="00493EF1">
      <w:pPr>
        <w:pStyle w:val="ListParagraph"/>
        <w:numPr>
          <w:ilvl w:val="0"/>
          <w:numId w:val="74"/>
        </w:numPr>
        <w:spacing w:after="120"/>
        <w:ind w:left="720"/>
        <w:jc w:val="both"/>
      </w:pPr>
      <w:r>
        <w:rPr>
          <w:u w:val="single"/>
        </w:rPr>
        <w:t>Covered Dependents.</w:t>
      </w:r>
      <w:r>
        <w:t xml:space="preserve">  Loss of Coverage because of:</w:t>
      </w:r>
    </w:p>
    <w:p w14:paraId="68F6C1FE" w14:textId="77777777" w:rsidR="00BD0EEA" w:rsidRDefault="00BD0EEA" w:rsidP="00493EF1">
      <w:pPr>
        <w:pStyle w:val="ListParagraph"/>
        <w:numPr>
          <w:ilvl w:val="0"/>
          <w:numId w:val="180"/>
        </w:numPr>
        <w:spacing w:after="120"/>
        <w:ind w:left="1080"/>
        <w:jc w:val="both"/>
      </w:pPr>
      <w:r>
        <w:t>The termination of the Subscriber’s Coverage as explained in subsection (a), above</w:t>
      </w:r>
      <w:r w:rsidR="00B553CA">
        <w:t>;</w:t>
      </w:r>
    </w:p>
    <w:p w14:paraId="5D7D0A68" w14:textId="77777777" w:rsidR="00BD0EEA" w:rsidRDefault="00BD0EEA" w:rsidP="00493EF1">
      <w:pPr>
        <w:pStyle w:val="ListParagraph"/>
        <w:numPr>
          <w:ilvl w:val="0"/>
          <w:numId w:val="180"/>
        </w:numPr>
        <w:spacing w:after="120"/>
        <w:ind w:left="1080"/>
        <w:jc w:val="both"/>
      </w:pPr>
      <w:r>
        <w:t>The death of the Subscriber</w:t>
      </w:r>
      <w:r w:rsidR="00B553CA">
        <w:t>;</w:t>
      </w:r>
    </w:p>
    <w:p w14:paraId="21052F85" w14:textId="77777777" w:rsidR="00BD0EEA" w:rsidRDefault="00BD0EEA" w:rsidP="00493EF1">
      <w:pPr>
        <w:pStyle w:val="ListParagraph"/>
        <w:numPr>
          <w:ilvl w:val="0"/>
          <w:numId w:val="180"/>
        </w:numPr>
        <w:spacing w:after="120"/>
        <w:ind w:left="1080"/>
        <w:jc w:val="both"/>
      </w:pPr>
      <w:r>
        <w:t>Divorce or legal separation from the Subscriber</w:t>
      </w:r>
      <w:r w:rsidR="00B553CA">
        <w:t>;</w:t>
      </w:r>
    </w:p>
    <w:p w14:paraId="5EFCBED5" w14:textId="77777777" w:rsidR="00BD0EEA" w:rsidRDefault="00BD0EEA" w:rsidP="00493EF1">
      <w:pPr>
        <w:pStyle w:val="ListParagraph"/>
        <w:numPr>
          <w:ilvl w:val="0"/>
          <w:numId w:val="180"/>
        </w:numPr>
        <w:spacing w:after="120"/>
        <w:ind w:left="1080"/>
        <w:jc w:val="both"/>
      </w:pPr>
      <w:r>
        <w:t>The Subscriber becomes entitled to Medicare</w:t>
      </w:r>
      <w:r w:rsidR="00B553CA">
        <w:t>; or</w:t>
      </w:r>
    </w:p>
    <w:p w14:paraId="2131D017" w14:textId="77777777" w:rsidR="00BD0EEA" w:rsidRDefault="00BD0EEA" w:rsidP="00493EF1">
      <w:pPr>
        <w:pStyle w:val="ListParagraph"/>
        <w:numPr>
          <w:ilvl w:val="0"/>
          <w:numId w:val="180"/>
        </w:numPr>
        <w:spacing w:after="120"/>
        <w:ind w:left="1080"/>
        <w:jc w:val="both"/>
      </w:pPr>
      <w:r>
        <w:t xml:space="preserve">A Covered Dependent reaches the </w:t>
      </w:r>
      <w:r w:rsidR="00B87B3A">
        <w:t>Limiting Age</w:t>
      </w:r>
      <w:r>
        <w:t>.</w:t>
      </w:r>
    </w:p>
    <w:p w14:paraId="0F08CC9D" w14:textId="77777777" w:rsidR="00BD0EEA" w:rsidRPr="009B0DAD" w:rsidRDefault="00BD0EEA" w:rsidP="00493EF1">
      <w:pPr>
        <w:pStyle w:val="number1"/>
        <w:keepNext/>
        <w:numPr>
          <w:ilvl w:val="0"/>
          <w:numId w:val="40"/>
        </w:numPr>
        <w:tabs>
          <w:tab w:val="clear" w:pos="360"/>
          <w:tab w:val="clear" w:pos="432"/>
        </w:tabs>
        <w:jc w:val="both"/>
        <w:rPr>
          <w:u w:val="single"/>
        </w:rPr>
      </w:pPr>
      <w:r>
        <w:rPr>
          <w:u w:val="single"/>
        </w:rPr>
        <w:t>Enrolling for COBRA Continuation Coverage</w:t>
      </w:r>
    </w:p>
    <w:p w14:paraId="5F9E56BC" w14:textId="77777777" w:rsidR="00BD0EEA" w:rsidRDefault="00BD0EEA" w:rsidP="00C43960">
      <w:pPr>
        <w:pStyle w:val="para4"/>
        <w:ind w:left="360"/>
        <w:jc w:val="both"/>
      </w:pPr>
      <w:r>
        <w:t xml:space="preserve">The </w:t>
      </w:r>
      <w:r w:rsidR="008805C2">
        <w:t>Administrator</w:t>
      </w:r>
      <w:r>
        <w:t>, acting on behalf of the Employer, shall notify You of Your rights to enroll for COBRA Continuation Coverage after:</w:t>
      </w:r>
    </w:p>
    <w:p w14:paraId="587250DF" w14:textId="77777777" w:rsidR="00BD0EEA" w:rsidRDefault="00BD0EEA" w:rsidP="00493EF1">
      <w:pPr>
        <w:pStyle w:val="ListParagraph"/>
        <w:numPr>
          <w:ilvl w:val="0"/>
          <w:numId w:val="75"/>
        </w:numPr>
        <w:spacing w:after="120"/>
        <w:ind w:left="720"/>
        <w:jc w:val="both"/>
      </w:pPr>
      <w:r>
        <w:t xml:space="preserve">The Subscriber’s termination of employment, reduction in hours worked, death or entitlement to Medicare </w:t>
      </w:r>
      <w:r w:rsidR="00E256DF">
        <w:t>C</w:t>
      </w:r>
      <w:r>
        <w:t>overage; or</w:t>
      </w:r>
    </w:p>
    <w:p w14:paraId="34956E67" w14:textId="77777777" w:rsidR="00BD0EEA" w:rsidRDefault="00BD0EEA" w:rsidP="00493EF1">
      <w:pPr>
        <w:pStyle w:val="ListParagraph"/>
        <w:numPr>
          <w:ilvl w:val="0"/>
          <w:numId w:val="75"/>
        </w:numPr>
        <w:spacing w:after="120"/>
        <w:ind w:left="720"/>
        <w:jc w:val="both"/>
      </w:pPr>
      <w:r>
        <w:t>The Subscriber or Covered Dependent notifies the Employer, in writing, within 60 days after any other qualifying event set out above.</w:t>
      </w:r>
    </w:p>
    <w:p w14:paraId="63B934C4" w14:textId="77777777" w:rsidR="00BD0EEA" w:rsidRDefault="00BD0EEA" w:rsidP="00C43960">
      <w:pPr>
        <w:pStyle w:val="para4"/>
        <w:ind w:left="360"/>
        <w:jc w:val="both"/>
      </w:pPr>
      <w:r>
        <w:t xml:space="preserve">You have 60 days from the later of the date of the qualifying event or the date that You receive notice of the right to COBRA Continuation Coverage to enroll for such Coverage.  The Employer or the </w:t>
      </w:r>
      <w:r w:rsidR="008805C2">
        <w:t xml:space="preserve">Administrator </w:t>
      </w:r>
      <w:r>
        <w:t xml:space="preserve">will send the forms that should be used to enroll for COBRA Continuation Coverage.  If You do not send the Enrollment Form to the Employer within that 60-day period, </w:t>
      </w:r>
      <w:proofErr w:type="gramStart"/>
      <w:r>
        <w:t>You</w:t>
      </w:r>
      <w:proofErr w:type="gramEnd"/>
      <w:r>
        <w:t xml:space="preserve"> will lose Your right to COBRA Continuation Coverage under this </w:t>
      </w:r>
      <w:r w:rsidR="007D2EF1">
        <w:t>section</w:t>
      </w:r>
      <w:r>
        <w:t xml:space="preserve">.  If You are qualified for COBRA Continuation Coverage and receive services that would be Covered Services before enrolling and submitting the Payment for such Coverage, </w:t>
      </w:r>
      <w:proofErr w:type="gramStart"/>
      <w:r>
        <w:t>You</w:t>
      </w:r>
      <w:proofErr w:type="gramEnd"/>
      <w:r>
        <w:t xml:space="preserve"> will be required to pay for those services.  The Plan will reimburse You for Covered Services, less required Member </w:t>
      </w:r>
      <w:r w:rsidR="00F92D2C">
        <w:t>P</w:t>
      </w:r>
      <w:r>
        <w:t>ayments, after You enroll and submit the Payment for Coverage, and submit a claim for those Covered Services as set forth in this EOC.</w:t>
      </w:r>
    </w:p>
    <w:p w14:paraId="532A2AC1" w14:textId="77777777" w:rsidR="00BD0EEA" w:rsidRPr="009B0DAD" w:rsidRDefault="00BD0EEA" w:rsidP="00493EF1">
      <w:pPr>
        <w:pStyle w:val="number1"/>
        <w:keepNext/>
        <w:numPr>
          <w:ilvl w:val="0"/>
          <w:numId w:val="40"/>
        </w:numPr>
        <w:tabs>
          <w:tab w:val="clear" w:pos="360"/>
          <w:tab w:val="clear" w:pos="432"/>
        </w:tabs>
        <w:jc w:val="both"/>
        <w:rPr>
          <w:u w:val="single"/>
        </w:rPr>
      </w:pPr>
      <w:r>
        <w:rPr>
          <w:u w:val="single"/>
        </w:rPr>
        <w:t>Payment</w:t>
      </w:r>
    </w:p>
    <w:p w14:paraId="13B70901" w14:textId="77777777" w:rsidR="00BD0EEA" w:rsidRDefault="00BD0EEA" w:rsidP="00C43960">
      <w:pPr>
        <w:pStyle w:val="para4"/>
        <w:ind w:left="360"/>
        <w:jc w:val="both"/>
      </w:pPr>
      <w:r>
        <w:t xml:space="preserve">You must submit any Payment required for COBRA Continuation Coverage to the address indicated on Your Payment notice.  If You do not enroll when first becoming eligible, the Payment due for the period between the date You first become eligible and the date You enroll for COBRA Continuation Coverage must be paid to the Employer (or to the </w:t>
      </w:r>
      <w:r w:rsidR="008805C2">
        <w:t>Administrator</w:t>
      </w:r>
      <w:r>
        <w:t xml:space="preserve">, if </w:t>
      </w:r>
      <w:proofErr w:type="gramStart"/>
      <w:r>
        <w:t>so</w:t>
      </w:r>
      <w:proofErr w:type="gramEnd"/>
      <w:r>
        <w:t xml:space="preserve"> directed by the Employer) within 45 days after the date You enroll for COBRA Continuation Coverage.  After enrolling for COBRA Continuation Coverage, all Payments are due and payable on a monthly basis as required by the Employer.  If the Payment is not received by the </w:t>
      </w:r>
      <w:r w:rsidR="008805C2">
        <w:t xml:space="preserve">Administrator </w:t>
      </w:r>
      <w:r>
        <w:t xml:space="preserve">on or before the due date, Coverage will be terminated, for cause, effective as of the last day for which Payment was received as explained in </w:t>
      </w:r>
      <w:r w:rsidR="007D2EF1" w:rsidRPr="007D2EF1">
        <w:t>“Termination or Rescission of Coverage” in the “When Coverage Ends” section of this EOC</w:t>
      </w:r>
      <w:r>
        <w:t xml:space="preserve">.  The </w:t>
      </w:r>
      <w:r w:rsidR="008805C2">
        <w:t xml:space="preserve">Administrator </w:t>
      </w:r>
      <w:r>
        <w:t xml:space="preserve">may use a </w:t>
      </w:r>
      <w:proofErr w:type="gramStart"/>
      <w:r>
        <w:t>third party</w:t>
      </w:r>
      <w:proofErr w:type="gramEnd"/>
      <w:r>
        <w:t xml:space="preserve"> vendor to collect the COBRA Payment.</w:t>
      </w:r>
    </w:p>
    <w:p w14:paraId="6FE12B80" w14:textId="77777777" w:rsidR="00BD0EEA" w:rsidRPr="009B0DAD" w:rsidRDefault="00BD0EEA" w:rsidP="00493EF1">
      <w:pPr>
        <w:pStyle w:val="number1"/>
        <w:keepNext/>
        <w:numPr>
          <w:ilvl w:val="0"/>
          <w:numId w:val="40"/>
        </w:numPr>
        <w:tabs>
          <w:tab w:val="clear" w:pos="360"/>
          <w:tab w:val="clear" w:pos="432"/>
        </w:tabs>
        <w:jc w:val="both"/>
        <w:rPr>
          <w:u w:val="single"/>
        </w:rPr>
      </w:pPr>
      <w:r>
        <w:rPr>
          <w:u w:val="single"/>
        </w:rPr>
        <w:lastRenderedPageBreak/>
        <w:t>Coverage Provided</w:t>
      </w:r>
    </w:p>
    <w:p w14:paraId="2C4EB9EC" w14:textId="77777777" w:rsidR="00BD0EEA" w:rsidRDefault="00BD0EEA" w:rsidP="00C43960">
      <w:pPr>
        <w:pStyle w:val="para4"/>
        <w:ind w:left="360"/>
        <w:jc w:val="both"/>
      </w:pPr>
      <w:r>
        <w:t>If You enroll for COBRA Continuation Coverage You will continue to be Covered under the Plan and this EOC.  The COBRA Continuation Coverage is subject to the conditions, limitations and exclusions of this EOC and the Plan.  The Plan and the Employer may agree to change the ASA and/or this EOC.  The Employer may also decide to change administrators.  If this happens after You enroll for COBRA Continuation Coverage, Your Coverage will be subject to such changes.</w:t>
      </w:r>
    </w:p>
    <w:p w14:paraId="633F6647" w14:textId="77777777" w:rsidR="00BD0EEA" w:rsidRPr="009B0DAD" w:rsidRDefault="00BD0EEA" w:rsidP="00493EF1">
      <w:pPr>
        <w:pStyle w:val="number1"/>
        <w:keepNext/>
        <w:numPr>
          <w:ilvl w:val="0"/>
          <w:numId w:val="40"/>
        </w:numPr>
        <w:tabs>
          <w:tab w:val="clear" w:pos="360"/>
          <w:tab w:val="clear" w:pos="432"/>
        </w:tabs>
        <w:jc w:val="both"/>
        <w:rPr>
          <w:u w:val="single"/>
        </w:rPr>
      </w:pPr>
      <w:r>
        <w:rPr>
          <w:u w:val="single"/>
        </w:rPr>
        <w:t>Duration of Eligibility for COBRA Continuation Coverage</w:t>
      </w:r>
    </w:p>
    <w:p w14:paraId="12439FF1" w14:textId="77777777" w:rsidR="00BD0EEA" w:rsidRDefault="00BD0EEA" w:rsidP="00C43960">
      <w:pPr>
        <w:pStyle w:val="para4"/>
        <w:ind w:left="360"/>
        <w:jc w:val="both"/>
      </w:pPr>
      <w:r>
        <w:t>COBRA Continuation Coverage is available for a maximum of:</w:t>
      </w:r>
    </w:p>
    <w:p w14:paraId="475B947A" w14:textId="77777777" w:rsidR="00BD0EEA" w:rsidRDefault="00BD0EEA" w:rsidP="00493EF1">
      <w:pPr>
        <w:pStyle w:val="ListParagraph"/>
        <w:numPr>
          <w:ilvl w:val="0"/>
          <w:numId w:val="76"/>
        </w:numPr>
        <w:spacing w:after="120"/>
        <w:ind w:left="720"/>
        <w:jc w:val="both"/>
      </w:pPr>
      <w:r>
        <w:t>18 months if the loss of Coverage is caused by termination of employment or reduction in hours of employment; or</w:t>
      </w:r>
    </w:p>
    <w:p w14:paraId="1F5BE171" w14:textId="77777777" w:rsidR="00BD0EEA" w:rsidRDefault="00BD0EEA" w:rsidP="00493EF1">
      <w:pPr>
        <w:pStyle w:val="ListParagraph"/>
        <w:numPr>
          <w:ilvl w:val="0"/>
          <w:numId w:val="76"/>
        </w:numPr>
        <w:spacing w:after="120"/>
        <w:ind w:left="720"/>
        <w:jc w:val="both"/>
      </w:pPr>
      <w:r>
        <w:t xml:space="preserve">29 months of Coverage.  If, as a qualified beneficiary who has elected 18 months of COBRA Continuation Coverage, </w:t>
      </w:r>
      <w:proofErr w:type="gramStart"/>
      <w:r>
        <w:t>You</w:t>
      </w:r>
      <w:proofErr w:type="gramEnd"/>
      <w:r>
        <w:t xml:space="preserve"> are determined to be disabled within the first 60 days of COBRA Continuation Coverage, You can extend Your COBRA Continuation Coverage for an additional 11 months, up to 29 months.  Also, the 29 months of COBRA Continuation Coverage is available to all non-disabled qualified beneficiaries in connection with the same qualifying event.  “Disabled” means </w:t>
      </w:r>
      <w:r w:rsidR="00572BAC">
        <w:t>D</w:t>
      </w:r>
      <w:r>
        <w:t xml:space="preserve">isabled as determined under Title II or XVI of the Social Security Act.  In addition, </w:t>
      </w:r>
      <w:r w:rsidR="007D2EF1">
        <w:t>Employer or Administrator</w:t>
      </w:r>
      <w:r>
        <w:t xml:space="preserve"> must</w:t>
      </w:r>
      <w:r w:rsidR="007D2EF1">
        <w:t xml:space="preserve"> be notified</w:t>
      </w:r>
      <w:r w:rsidR="00DE5154">
        <w:t>:</w:t>
      </w:r>
    </w:p>
    <w:p w14:paraId="22E46CB7" w14:textId="77777777" w:rsidR="00BD0EEA" w:rsidRDefault="009D56BC" w:rsidP="00493EF1">
      <w:pPr>
        <w:pStyle w:val="ListParagraph"/>
        <w:numPr>
          <w:ilvl w:val="0"/>
          <w:numId w:val="95"/>
        </w:numPr>
        <w:spacing w:after="120"/>
        <w:ind w:left="1080"/>
        <w:jc w:val="both"/>
      </w:pPr>
      <w:r>
        <w:t>O</w:t>
      </w:r>
      <w:r w:rsidR="00BD0EEA">
        <w:t>f the disability determination within 60 days after the determination of disability, and before the close of the initial 18-month Coverage period; and</w:t>
      </w:r>
    </w:p>
    <w:p w14:paraId="302B78F4" w14:textId="77777777" w:rsidR="00BD0EEA" w:rsidRDefault="007D2EF1" w:rsidP="00493EF1">
      <w:pPr>
        <w:pStyle w:val="ListParagraph"/>
        <w:numPr>
          <w:ilvl w:val="0"/>
          <w:numId w:val="95"/>
        </w:numPr>
        <w:spacing w:after="120"/>
        <w:ind w:left="1080"/>
        <w:jc w:val="both"/>
      </w:pPr>
      <w:r>
        <w:t>Within</w:t>
      </w:r>
      <w:r w:rsidR="00BD0EEA">
        <w:t xml:space="preserve"> 30 days of the date of a final determination that the qualified beneficiary is no longer disabled; or</w:t>
      </w:r>
    </w:p>
    <w:p w14:paraId="0ECC05A1" w14:textId="77777777" w:rsidR="00723E4A" w:rsidRDefault="00723E4A" w:rsidP="00493EF1">
      <w:pPr>
        <w:pStyle w:val="ListParagraph"/>
        <w:numPr>
          <w:ilvl w:val="0"/>
          <w:numId w:val="76"/>
        </w:numPr>
        <w:spacing w:after="120"/>
        <w:ind w:left="720"/>
        <w:jc w:val="both"/>
      </w:pPr>
      <w:r>
        <w:t>36 months of Coverage if the loss of Coverage is caused by:</w:t>
      </w:r>
    </w:p>
    <w:p w14:paraId="4400B4EC" w14:textId="77777777" w:rsidR="00723E4A" w:rsidRDefault="00723E4A" w:rsidP="00493EF1">
      <w:pPr>
        <w:pStyle w:val="ListParagraph"/>
        <w:numPr>
          <w:ilvl w:val="0"/>
          <w:numId w:val="96"/>
        </w:numPr>
        <w:spacing w:after="120"/>
        <w:ind w:left="1080"/>
        <w:jc w:val="both"/>
      </w:pPr>
      <w:r>
        <w:t>the death of the Subscriber;</w:t>
      </w:r>
    </w:p>
    <w:p w14:paraId="6A29ADDB" w14:textId="77777777" w:rsidR="00723E4A" w:rsidRDefault="00723E4A" w:rsidP="00493EF1">
      <w:pPr>
        <w:pStyle w:val="ListParagraph"/>
        <w:numPr>
          <w:ilvl w:val="0"/>
          <w:numId w:val="96"/>
        </w:numPr>
        <w:spacing w:after="120"/>
        <w:ind w:left="1080"/>
        <w:jc w:val="both"/>
      </w:pPr>
      <w:r>
        <w:t>loss of dependent child status under the Plan;</w:t>
      </w:r>
    </w:p>
    <w:p w14:paraId="5BFF8884" w14:textId="77777777" w:rsidR="00723E4A" w:rsidRDefault="00723E4A" w:rsidP="00493EF1">
      <w:pPr>
        <w:pStyle w:val="ListParagraph"/>
        <w:numPr>
          <w:ilvl w:val="0"/>
          <w:numId w:val="96"/>
        </w:numPr>
        <w:spacing w:after="120"/>
        <w:ind w:left="1080"/>
        <w:jc w:val="both"/>
      </w:pPr>
      <w:r>
        <w:t>the Subscriber becomes entitled to Medicare;</w:t>
      </w:r>
      <w:r w:rsidR="004B5D0A">
        <w:t xml:space="preserve"> or</w:t>
      </w:r>
    </w:p>
    <w:p w14:paraId="7525279C" w14:textId="77777777" w:rsidR="00723E4A" w:rsidRDefault="00723E4A" w:rsidP="00493EF1">
      <w:pPr>
        <w:pStyle w:val="ListParagraph"/>
        <w:numPr>
          <w:ilvl w:val="0"/>
          <w:numId w:val="96"/>
        </w:numPr>
        <w:spacing w:after="120"/>
        <w:ind w:left="1080"/>
        <w:jc w:val="both"/>
      </w:pPr>
      <w:r>
        <w:t>divorce or legal separation from the Subscriber;</w:t>
      </w:r>
      <w:r w:rsidR="004B5D0A">
        <w:t xml:space="preserve"> or</w:t>
      </w:r>
    </w:p>
    <w:p w14:paraId="2D6D8EF3" w14:textId="77777777" w:rsidR="00BD0EEA" w:rsidRDefault="00BD0EEA" w:rsidP="00493EF1">
      <w:pPr>
        <w:pStyle w:val="ListParagraph"/>
        <w:numPr>
          <w:ilvl w:val="0"/>
          <w:numId w:val="76"/>
        </w:numPr>
        <w:spacing w:after="120"/>
        <w:ind w:left="720"/>
        <w:jc w:val="both"/>
      </w:pPr>
      <w:r>
        <w:t>36 months for other qualifying events.  If a Covered Dependent is eligible for 18 months of COBRA Continuation Coverage as described above, and there is a second qualifying event (e.g., divorce), You may be eligible for 36 months of COBRA Continuation Coverage from the date of the first qualifying event.</w:t>
      </w:r>
    </w:p>
    <w:p w14:paraId="5F11BCBE" w14:textId="77777777" w:rsidR="00BD0EEA" w:rsidRPr="009B0DAD" w:rsidRDefault="00BD0EEA" w:rsidP="00493EF1">
      <w:pPr>
        <w:pStyle w:val="number1"/>
        <w:keepNext/>
        <w:numPr>
          <w:ilvl w:val="0"/>
          <w:numId w:val="40"/>
        </w:numPr>
        <w:tabs>
          <w:tab w:val="clear" w:pos="360"/>
          <w:tab w:val="clear" w:pos="432"/>
        </w:tabs>
        <w:jc w:val="both"/>
        <w:rPr>
          <w:u w:val="single"/>
        </w:rPr>
      </w:pPr>
      <w:r>
        <w:rPr>
          <w:u w:val="single"/>
        </w:rPr>
        <w:t>Termination of COBRA Continuation Coverage</w:t>
      </w:r>
    </w:p>
    <w:p w14:paraId="4682B544" w14:textId="77777777" w:rsidR="00BD0EEA" w:rsidRDefault="00BD0EEA" w:rsidP="00C43960">
      <w:pPr>
        <w:pStyle w:val="para4"/>
        <w:ind w:left="360"/>
        <w:jc w:val="both"/>
      </w:pPr>
      <w:r>
        <w:t xml:space="preserve">After You have elected COBRA Continuation Coverage, that Coverage will terminate either at the end of the applicable </w:t>
      </w:r>
      <w:proofErr w:type="gramStart"/>
      <w:r>
        <w:t>18, 29 or 36 month</w:t>
      </w:r>
      <w:proofErr w:type="gramEnd"/>
      <w:r>
        <w:t xml:space="preserve"> eligibility period or, before the end of that period, upon the date that:</w:t>
      </w:r>
    </w:p>
    <w:p w14:paraId="1F70CF4A" w14:textId="77777777" w:rsidR="00BD0EEA" w:rsidRDefault="00BD0EEA" w:rsidP="00493EF1">
      <w:pPr>
        <w:pStyle w:val="ListParagraph"/>
        <w:numPr>
          <w:ilvl w:val="0"/>
          <w:numId w:val="77"/>
        </w:numPr>
        <w:spacing w:after="120"/>
        <w:ind w:left="720"/>
        <w:jc w:val="both"/>
      </w:pPr>
      <w:r>
        <w:t>The Payment for such Coverage is not submitted when due; or</w:t>
      </w:r>
    </w:p>
    <w:p w14:paraId="45CD1EB4" w14:textId="77777777" w:rsidR="00BD0EEA" w:rsidRDefault="00BD0EEA" w:rsidP="00493EF1">
      <w:pPr>
        <w:pStyle w:val="ListParagraph"/>
        <w:numPr>
          <w:ilvl w:val="0"/>
          <w:numId w:val="77"/>
        </w:numPr>
        <w:spacing w:after="120"/>
        <w:ind w:left="720"/>
        <w:jc w:val="both"/>
      </w:pPr>
      <w:r>
        <w:t>You become Covered as either a Subscriber or dependent by another group health care plan; or</w:t>
      </w:r>
    </w:p>
    <w:p w14:paraId="691FAA8B" w14:textId="77777777" w:rsidR="00BD0EEA" w:rsidRDefault="00BD0EEA" w:rsidP="00493EF1">
      <w:pPr>
        <w:pStyle w:val="ListParagraph"/>
        <w:numPr>
          <w:ilvl w:val="0"/>
          <w:numId w:val="77"/>
        </w:numPr>
        <w:spacing w:after="120"/>
        <w:ind w:left="720"/>
        <w:jc w:val="both"/>
      </w:pPr>
      <w:r>
        <w:t xml:space="preserve">The </w:t>
      </w:r>
      <w:r w:rsidR="00F40FF0">
        <w:t xml:space="preserve">Plan </w:t>
      </w:r>
      <w:r>
        <w:t>is terminated; or</w:t>
      </w:r>
    </w:p>
    <w:p w14:paraId="7EDE7773" w14:textId="77777777" w:rsidR="00BD0EEA" w:rsidRDefault="00BD0EEA" w:rsidP="00493EF1">
      <w:pPr>
        <w:pStyle w:val="ListParagraph"/>
        <w:numPr>
          <w:ilvl w:val="0"/>
          <w:numId w:val="77"/>
        </w:numPr>
        <w:spacing w:after="120"/>
        <w:ind w:left="720"/>
        <w:jc w:val="both"/>
      </w:pPr>
      <w:r>
        <w:t>You become entitled to Medicare Coverage; or</w:t>
      </w:r>
    </w:p>
    <w:p w14:paraId="379978A1" w14:textId="77777777" w:rsidR="00BD0EEA" w:rsidRDefault="00BD0EEA" w:rsidP="00493EF1">
      <w:pPr>
        <w:pStyle w:val="ListParagraph"/>
        <w:numPr>
          <w:ilvl w:val="0"/>
          <w:numId w:val="77"/>
        </w:numPr>
        <w:spacing w:after="120"/>
        <w:ind w:left="720"/>
        <w:jc w:val="both"/>
      </w:pPr>
      <w:r>
        <w:t>The date that You, otherwise eligible for 29 months of COBRA Continuation Coverage, are determined to no longer be disabled for purposes of the COBRA law.</w:t>
      </w:r>
    </w:p>
    <w:p w14:paraId="15B58A17" w14:textId="77777777" w:rsidR="00D26B7A" w:rsidRPr="009B0DAD" w:rsidRDefault="00CD50AA" w:rsidP="00493EF1">
      <w:pPr>
        <w:pStyle w:val="number1"/>
        <w:keepNext/>
        <w:numPr>
          <w:ilvl w:val="0"/>
          <w:numId w:val="40"/>
        </w:numPr>
        <w:tabs>
          <w:tab w:val="clear" w:pos="360"/>
          <w:tab w:val="clear" w:pos="432"/>
        </w:tabs>
        <w:jc w:val="both"/>
        <w:rPr>
          <w:u w:val="single"/>
        </w:rPr>
      </w:pPr>
      <w:r w:rsidRPr="00565725">
        <w:rPr>
          <w:u w:val="single"/>
        </w:rPr>
        <w:t>Continued Coverage During a Family and Medical Leave Act (FMLA) Leave of Absence</w:t>
      </w:r>
    </w:p>
    <w:p w14:paraId="707F4069" w14:textId="77777777" w:rsidR="00CD50AA" w:rsidRPr="00BB3321" w:rsidRDefault="00CD50AA" w:rsidP="00C43960">
      <w:pPr>
        <w:pStyle w:val="para4"/>
        <w:ind w:left="360"/>
        <w:jc w:val="both"/>
      </w:pPr>
      <w:r w:rsidRPr="00BB3321">
        <w:t>Under the Family and Medical Leave Act, Subscribers may be able to take:</w:t>
      </w:r>
    </w:p>
    <w:p w14:paraId="5CD6F4DA" w14:textId="77777777" w:rsidR="00CD50AA" w:rsidRPr="00BB3321" w:rsidRDefault="00CD50AA" w:rsidP="00493EF1">
      <w:pPr>
        <w:pStyle w:val="ListParagraph"/>
        <w:numPr>
          <w:ilvl w:val="0"/>
          <w:numId w:val="78"/>
        </w:numPr>
        <w:spacing w:after="120"/>
        <w:ind w:left="720"/>
        <w:jc w:val="both"/>
      </w:pPr>
      <w:r w:rsidRPr="00BB3321">
        <w:t>up to 12 weeks of unpaid leave from employment due to certain family or medical circumstances, or</w:t>
      </w:r>
    </w:p>
    <w:p w14:paraId="3D7C4103" w14:textId="77777777" w:rsidR="00CD50AA" w:rsidRPr="00BB3321" w:rsidRDefault="00CD50AA" w:rsidP="00493EF1">
      <w:pPr>
        <w:pStyle w:val="ListParagraph"/>
        <w:numPr>
          <w:ilvl w:val="0"/>
          <w:numId w:val="78"/>
        </w:numPr>
        <w:spacing w:after="120"/>
        <w:ind w:left="720"/>
        <w:jc w:val="both"/>
      </w:pPr>
      <w:r w:rsidRPr="00BB3321">
        <w:t xml:space="preserve">in some instances, up to 26 weeks of unpaid leave if related to certain family members’ military </w:t>
      </w:r>
      <w:proofErr w:type="gramStart"/>
      <w:r w:rsidRPr="00BB3321">
        <w:t>service related</w:t>
      </w:r>
      <w:proofErr w:type="gramEnd"/>
      <w:r w:rsidRPr="00BB3321">
        <w:t xml:space="preserve"> hardships.</w:t>
      </w:r>
    </w:p>
    <w:p w14:paraId="62D6E68E" w14:textId="77777777" w:rsidR="00CD50AA" w:rsidRPr="00BB3321" w:rsidRDefault="00CD50AA" w:rsidP="00C43960">
      <w:pPr>
        <w:pStyle w:val="para4"/>
        <w:ind w:left="360"/>
        <w:jc w:val="both"/>
      </w:pPr>
      <w:r w:rsidRPr="00BB3321">
        <w:lastRenderedPageBreak/>
        <w:t xml:space="preserve">Contact the Employer to find out if this provision applies.  If it does, Members may continue health </w:t>
      </w:r>
      <w:r w:rsidR="00EC6856">
        <w:t>C</w:t>
      </w:r>
      <w:r w:rsidRPr="00BB3321">
        <w:t xml:space="preserve">overage during the leave, but must continue to pay the </w:t>
      </w:r>
      <w:r w:rsidR="00C35835">
        <w:t>Employee</w:t>
      </w:r>
      <w:r w:rsidRPr="00BB3321">
        <w:t xml:space="preserve"> portion of the premium that the Subscriber would pay if he or she were actively working.  Coverage will be subject to suspension or cancellation if the Subscriber fails to pay the premium on time.  If the Subscriber takes a leave and Coverage is cancelled for any reason during that leave, Members may resume Coverage when the Subscriber returns to work without waiting for an Open Enrollment Period.</w:t>
      </w:r>
    </w:p>
    <w:p w14:paraId="6957C6F3" w14:textId="77777777" w:rsidR="00D26B7A" w:rsidRDefault="00CD50AA" w:rsidP="00493EF1">
      <w:pPr>
        <w:pStyle w:val="number1"/>
        <w:keepNext/>
        <w:numPr>
          <w:ilvl w:val="0"/>
          <w:numId w:val="40"/>
        </w:numPr>
        <w:tabs>
          <w:tab w:val="clear" w:pos="360"/>
          <w:tab w:val="clear" w:pos="432"/>
        </w:tabs>
        <w:jc w:val="both"/>
        <w:rPr>
          <w:u w:val="single"/>
        </w:rPr>
      </w:pPr>
      <w:r w:rsidRPr="00565725">
        <w:rPr>
          <w:u w:val="single"/>
        </w:rPr>
        <w:t>Continued Coverage During a Military Leave of Absence</w:t>
      </w:r>
    </w:p>
    <w:p w14:paraId="677851A9" w14:textId="77777777" w:rsidR="00CD50AA" w:rsidRPr="00BB3321" w:rsidRDefault="00CD50AA" w:rsidP="00C43960">
      <w:pPr>
        <w:pStyle w:val="para4"/>
        <w:ind w:left="360"/>
        <w:jc w:val="both"/>
      </w:pPr>
      <w:r w:rsidRPr="00BB3321">
        <w:t xml:space="preserve">A Subscriber may continue his or her Coverage and Coverage for his or her </w:t>
      </w:r>
      <w:r w:rsidR="00D82635">
        <w:t xml:space="preserve">Covered </w:t>
      </w:r>
      <w:r w:rsidRPr="00BB3321">
        <w:t xml:space="preserve">Dependents during military leave of absence in accordance with the Uniformed Services Employment and Reemployment Rights Act of 1994.  When the Subscriber returns to work from a military leave of absence, the Subscriber will be given credit for the time the Subscriber was Covered under the Plan prior to the leave.  Check with the Employer to see if this provision applies.  If it does, Members may continue health </w:t>
      </w:r>
      <w:r w:rsidR="00E256DF">
        <w:t>C</w:t>
      </w:r>
      <w:r w:rsidRPr="00BB3321">
        <w:t xml:space="preserve">overage during the leave, but must continue to pay the </w:t>
      </w:r>
      <w:r w:rsidR="00C35835">
        <w:t>Employee</w:t>
      </w:r>
      <w:r w:rsidRPr="00BB3321">
        <w:t xml:space="preserve"> portion of the premium that the Subscriber would pay if he or she were actively working.  Coverage will be subject to suspension or cancellation if the Subscriber fails to pay the premium on time.</w:t>
      </w:r>
    </w:p>
    <w:p w14:paraId="0DE1A421" w14:textId="77777777" w:rsidR="00BD0EEA" w:rsidRDefault="00BD0EEA" w:rsidP="00493EF1">
      <w:pPr>
        <w:pStyle w:val="number1"/>
        <w:keepNext/>
        <w:numPr>
          <w:ilvl w:val="0"/>
          <w:numId w:val="40"/>
        </w:numPr>
        <w:tabs>
          <w:tab w:val="clear" w:pos="360"/>
          <w:tab w:val="clear" w:pos="432"/>
        </w:tabs>
        <w:jc w:val="both"/>
        <w:rPr>
          <w:u w:val="single"/>
        </w:rPr>
      </w:pPr>
      <w:r>
        <w:rPr>
          <w:u w:val="single"/>
        </w:rPr>
        <w:t>The Trade Adjustment Assistance Reform Act of 2002</w:t>
      </w:r>
    </w:p>
    <w:p w14:paraId="24623066" w14:textId="77777777" w:rsidR="00BD0EEA" w:rsidRDefault="00BD0EEA" w:rsidP="00C43960">
      <w:pPr>
        <w:pStyle w:val="para4"/>
        <w:ind w:left="360"/>
        <w:jc w:val="both"/>
      </w:pPr>
      <w:r>
        <w:t xml:space="preserve">The Trade Adjustment Assistance Reform Act of 2002 (TAARA) may have added to Your COBRA rights.  If You lost Your job because of import competition or shifts of production to other countries, </w:t>
      </w:r>
      <w:proofErr w:type="gramStart"/>
      <w:r>
        <w:t>You</w:t>
      </w:r>
      <w:proofErr w:type="gramEnd"/>
      <w:r>
        <w:t xml:space="preserve"> may have a second COBRA Continuation election period.  If You think this may apply to You, check with the Employer or the Department of Labor.</w:t>
      </w:r>
    </w:p>
    <w:p w14:paraId="65E78B8C" w14:textId="77777777" w:rsidR="00BD0EEA" w:rsidRDefault="00BD0EEA" w:rsidP="00C43960">
      <w:pPr>
        <w:pStyle w:val="Title1"/>
        <w:jc w:val="both"/>
        <w:sectPr w:rsidR="00BD0EEA" w:rsidSect="0087304C">
          <w:pgSz w:w="12240" w:h="15840"/>
          <w:pgMar w:top="1440" w:right="1440" w:bottom="1440" w:left="1440" w:header="720" w:footer="720" w:gutter="0"/>
          <w:cols w:space="720"/>
        </w:sectPr>
      </w:pPr>
    </w:p>
    <w:p w14:paraId="7EE17989" w14:textId="77777777" w:rsidR="00260415" w:rsidRPr="004D23E0" w:rsidRDefault="00260415" w:rsidP="004D23E0">
      <w:pPr>
        <w:pStyle w:val="Title1"/>
        <w:spacing w:line="280" w:lineRule="exact"/>
        <w:rPr>
          <w:sz w:val="22"/>
          <w:szCs w:val="22"/>
        </w:rPr>
      </w:pPr>
      <w:bookmarkStart w:id="150" w:name="_Toc274744319"/>
      <w:bookmarkStart w:id="151" w:name="_Toc326326277"/>
      <w:bookmarkStart w:id="152" w:name="_Toc17879122"/>
      <w:bookmarkStart w:id="153" w:name="_Toc86761661"/>
      <w:bookmarkStart w:id="154" w:name="_Toc88045600"/>
      <w:bookmarkStart w:id="155" w:name="_Toc127794991"/>
      <w:bookmarkStart w:id="156" w:name="_Toc161130623"/>
      <w:r w:rsidRPr="004D23E0">
        <w:rPr>
          <w:sz w:val="22"/>
          <w:szCs w:val="22"/>
        </w:rPr>
        <w:lastRenderedPageBreak/>
        <w:t>PRIOR AUTHORIZATION, CARE MANAGEMENT, MEDICAL POLICY AND PATIENT SAFETY</w:t>
      </w:r>
      <w:bookmarkEnd w:id="150"/>
      <w:bookmarkEnd w:id="151"/>
      <w:bookmarkEnd w:id="152"/>
      <w:bookmarkEnd w:id="153"/>
      <w:bookmarkEnd w:id="154"/>
      <w:bookmarkEnd w:id="155"/>
      <w:bookmarkEnd w:id="156"/>
    </w:p>
    <w:p w14:paraId="2B006A64" w14:textId="77777777" w:rsidR="00102E2B" w:rsidRDefault="00102E2B" w:rsidP="00C43960">
      <w:pPr>
        <w:pStyle w:val="para2"/>
        <w:ind w:left="0"/>
        <w:jc w:val="both"/>
      </w:pPr>
      <w:r w:rsidRPr="00102E2B">
        <w:t xml:space="preserve">BlueCross provides services to help manage Your care including performing Prior Authorization of certain services to ensure they are Medically Necessary, </w:t>
      </w:r>
      <w:r>
        <w:t>Concurrent Re</w:t>
      </w:r>
      <w:r w:rsidR="00260415">
        <w:t xml:space="preserve">view of hospitalization, discharge planning, </w:t>
      </w:r>
      <w:r w:rsidR="00D82635">
        <w:t>Care Management</w:t>
      </w:r>
      <w:r w:rsidR="00260415">
        <w:t xml:space="preserve"> and </w:t>
      </w:r>
      <w:r w:rsidR="00D82635" w:rsidRPr="00D82635">
        <w:t xml:space="preserve">specialty programs, such as </w:t>
      </w:r>
      <w:r w:rsidR="00260415">
        <w:t>transplant case management</w:t>
      </w:r>
      <w:r>
        <w:t>.</w:t>
      </w:r>
      <w:r w:rsidR="00D82635">
        <w:t xml:space="preserve">  BlueCross also provides Utilization Policies.</w:t>
      </w:r>
    </w:p>
    <w:p w14:paraId="49FE4E47" w14:textId="77777777" w:rsidR="00260415" w:rsidRDefault="00263480" w:rsidP="00C43960">
      <w:pPr>
        <w:pStyle w:val="para2"/>
        <w:ind w:left="0"/>
        <w:jc w:val="both"/>
      </w:pPr>
      <w:r>
        <w:t xml:space="preserve">BlueCross </w:t>
      </w:r>
      <w:r w:rsidR="00260415">
        <w:t xml:space="preserve">does not make medical treatment decisions under any circumstances.  You may always elect to receive services that do not comply with </w:t>
      </w:r>
      <w:r>
        <w:t xml:space="preserve">BlueCross’ </w:t>
      </w:r>
      <w:r w:rsidR="00102E2B" w:rsidRPr="00102E2B">
        <w:t>Care</w:t>
      </w:r>
      <w:r w:rsidR="00102E2B">
        <w:t xml:space="preserve"> Management </w:t>
      </w:r>
      <w:r w:rsidR="00260415">
        <w:t>requirements</w:t>
      </w:r>
      <w:r w:rsidR="00102E2B" w:rsidRPr="00102E2B">
        <w:t xml:space="preserve"> or </w:t>
      </w:r>
      <w:r w:rsidR="000942EF">
        <w:t>Utilization Policy</w:t>
      </w:r>
      <w:r w:rsidR="00260415">
        <w:t xml:space="preserve">, but </w:t>
      </w:r>
      <w:r w:rsidR="00102E2B" w:rsidRPr="00102E2B">
        <w:t xml:space="preserve">doing so </w:t>
      </w:r>
      <w:r w:rsidR="00260415">
        <w:t>may affect the Coverage of such services.</w:t>
      </w:r>
    </w:p>
    <w:p w14:paraId="3C0DCC5D" w14:textId="77777777" w:rsidR="00D26B7A" w:rsidRPr="006A7782" w:rsidRDefault="00361CA5" w:rsidP="005E63D1">
      <w:pPr>
        <w:pStyle w:val="ltrcap"/>
        <w:keepNext/>
        <w:numPr>
          <w:ilvl w:val="0"/>
          <w:numId w:val="29"/>
        </w:numPr>
        <w:jc w:val="both"/>
        <w:rPr>
          <w:b/>
        </w:rPr>
      </w:pPr>
      <w:r w:rsidRPr="006A7782">
        <w:rPr>
          <w:b/>
        </w:rPr>
        <w:t>Prior Authorization</w:t>
      </w:r>
    </w:p>
    <w:p w14:paraId="7865EC11" w14:textId="77777777" w:rsidR="00732BFC" w:rsidRDefault="00263480" w:rsidP="00C43960">
      <w:pPr>
        <w:pStyle w:val="para2"/>
        <w:ind w:left="360" w:right="72"/>
        <w:jc w:val="both"/>
      </w:pPr>
      <w:r>
        <w:t xml:space="preserve">BlueCross </w:t>
      </w:r>
      <w:r w:rsidR="00732BFC">
        <w:t xml:space="preserve">must </w:t>
      </w:r>
      <w:r w:rsidR="00732BFC" w:rsidRPr="00732BFC">
        <w:t>Authorize</w:t>
      </w:r>
      <w:r w:rsidR="00732BFC">
        <w:t xml:space="preserve"> s</w:t>
      </w:r>
      <w:r w:rsidR="00732BFC" w:rsidRPr="00732BFC">
        <w:t>ome Covered Services in advance in order</w:t>
      </w:r>
      <w:r w:rsidR="00732BFC">
        <w:t xml:space="preserve"> for those Covered Services </w:t>
      </w:r>
      <w:r w:rsidR="00732BFC" w:rsidRPr="00732BFC">
        <w:t xml:space="preserve">to be paid at the Maximum Allowable Charge without Penalty.  Obtaining Prior Authorization is not a guarantee of Coverage.  All provisions of </w:t>
      </w:r>
      <w:r w:rsidR="009D4986">
        <w:t>this</w:t>
      </w:r>
      <w:r w:rsidR="009D4986" w:rsidRPr="00732BFC">
        <w:t xml:space="preserve"> </w:t>
      </w:r>
      <w:r w:rsidR="00732BFC" w:rsidRPr="00732BFC">
        <w:t>EOC must be satisfied before Coverage for services will be provided.</w:t>
      </w:r>
    </w:p>
    <w:p w14:paraId="791E31AC" w14:textId="77777777" w:rsidR="00732BFC" w:rsidRPr="00732BFC" w:rsidRDefault="00732BFC" w:rsidP="00C43960">
      <w:pPr>
        <w:pStyle w:val="para1"/>
        <w:ind w:left="360" w:right="72"/>
        <w:jc w:val="both"/>
        <w:rPr>
          <w:b/>
          <w:sz w:val="20"/>
        </w:rPr>
      </w:pPr>
      <w:r w:rsidRPr="00732BFC">
        <w:rPr>
          <w:b/>
          <w:sz w:val="20"/>
        </w:rPr>
        <w:t>Services that require Prior Authorization include, but are not limited to:</w:t>
      </w:r>
    </w:p>
    <w:p w14:paraId="16648A19" w14:textId="463ADC5C" w:rsidR="00D26B7A" w:rsidRDefault="00732BFC" w:rsidP="005E63D1">
      <w:pPr>
        <w:pStyle w:val="para1"/>
        <w:numPr>
          <w:ilvl w:val="0"/>
          <w:numId w:val="16"/>
        </w:numPr>
        <w:tabs>
          <w:tab w:val="clear" w:pos="720"/>
        </w:tabs>
        <w:ind w:right="72"/>
        <w:jc w:val="both"/>
        <w:rPr>
          <w:sz w:val="20"/>
        </w:rPr>
      </w:pPr>
      <w:r w:rsidRPr="00732BFC">
        <w:rPr>
          <w:sz w:val="20"/>
        </w:rPr>
        <w:t xml:space="preserve">Inpatient </w:t>
      </w:r>
      <w:r w:rsidR="000942EF">
        <w:rPr>
          <w:sz w:val="20"/>
        </w:rPr>
        <w:t>h</w:t>
      </w:r>
      <w:r w:rsidR="000942EF" w:rsidRPr="00732BFC">
        <w:rPr>
          <w:sz w:val="20"/>
        </w:rPr>
        <w:t xml:space="preserve">ospital </w:t>
      </w:r>
      <w:r w:rsidR="00C0758F">
        <w:rPr>
          <w:sz w:val="20"/>
        </w:rPr>
        <w:t xml:space="preserve">and </w:t>
      </w:r>
      <w:r w:rsidR="000942EF">
        <w:rPr>
          <w:sz w:val="20"/>
        </w:rPr>
        <w:t xml:space="preserve">inpatient hospice </w:t>
      </w:r>
      <w:proofErr w:type="gramStart"/>
      <w:r w:rsidRPr="00732BFC">
        <w:rPr>
          <w:sz w:val="20"/>
        </w:rPr>
        <w:t>stay</w:t>
      </w:r>
      <w:r w:rsidR="00E73F81">
        <w:rPr>
          <w:sz w:val="20"/>
        </w:rPr>
        <w:t>s</w:t>
      </w:r>
      <w:proofErr w:type="gramEnd"/>
      <w:r w:rsidR="00E73F81">
        <w:rPr>
          <w:sz w:val="20"/>
        </w:rPr>
        <w:t xml:space="preserve"> </w:t>
      </w:r>
      <w:r w:rsidR="000F42A4">
        <w:rPr>
          <w:sz w:val="20"/>
        </w:rPr>
        <w:t xml:space="preserve">(except </w:t>
      </w:r>
      <w:r w:rsidR="008805C2">
        <w:rPr>
          <w:sz w:val="20"/>
        </w:rPr>
        <w:t xml:space="preserve">initial </w:t>
      </w:r>
      <w:r w:rsidR="000F42A4">
        <w:rPr>
          <w:sz w:val="20"/>
        </w:rPr>
        <w:t>maternity admission</w:t>
      </w:r>
      <w:r w:rsidR="007405FA">
        <w:rPr>
          <w:sz w:val="20"/>
        </w:rPr>
        <w:t xml:space="preserve"> and Emergency admissions</w:t>
      </w:r>
      <w:r w:rsidR="000F42A4">
        <w:rPr>
          <w:sz w:val="20"/>
        </w:rPr>
        <w:t>)</w:t>
      </w:r>
    </w:p>
    <w:p w14:paraId="2A12A93D" w14:textId="77777777" w:rsidR="00D26B7A" w:rsidRDefault="00732BFC" w:rsidP="005E63D1">
      <w:pPr>
        <w:pStyle w:val="para1"/>
        <w:numPr>
          <w:ilvl w:val="0"/>
          <w:numId w:val="16"/>
        </w:numPr>
        <w:tabs>
          <w:tab w:val="clear" w:pos="720"/>
        </w:tabs>
        <w:ind w:right="72"/>
        <w:jc w:val="both"/>
        <w:rPr>
          <w:sz w:val="20"/>
        </w:rPr>
      </w:pPr>
      <w:r w:rsidRPr="00732BFC">
        <w:rPr>
          <w:sz w:val="20"/>
        </w:rPr>
        <w:t>Skilled nursing facility and rehabilitation facility admissions</w:t>
      </w:r>
    </w:p>
    <w:p w14:paraId="28F35FEE" w14:textId="77777777" w:rsidR="00D26B7A" w:rsidRDefault="00732BFC" w:rsidP="005E63D1">
      <w:pPr>
        <w:pStyle w:val="para1"/>
        <w:numPr>
          <w:ilvl w:val="0"/>
          <w:numId w:val="16"/>
        </w:numPr>
        <w:tabs>
          <w:tab w:val="clear" w:pos="720"/>
        </w:tabs>
        <w:ind w:right="72"/>
        <w:jc w:val="both"/>
        <w:rPr>
          <w:sz w:val="20"/>
        </w:rPr>
      </w:pPr>
      <w:r w:rsidRPr="00732BFC">
        <w:rPr>
          <w:sz w:val="20"/>
        </w:rPr>
        <w:t xml:space="preserve">Certain </w:t>
      </w:r>
      <w:r w:rsidR="007C713E">
        <w:rPr>
          <w:sz w:val="20"/>
        </w:rPr>
        <w:t>outpatient</w:t>
      </w:r>
      <w:r w:rsidR="007C713E" w:rsidRPr="00732BFC">
        <w:rPr>
          <w:sz w:val="20"/>
        </w:rPr>
        <w:t xml:space="preserve"> </w:t>
      </w:r>
      <w:r w:rsidRPr="00732BFC">
        <w:rPr>
          <w:sz w:val="20"/>
        </w:rPr>
        <w:t>Surgeries and/or procedures</w:t>
      </w:r>
    </w:p>
    <w:p w14:paraId="1BB3EDFA" w14:textId="77777777" w:rsidR="00A504AF" w:rsidRDefault="00A504AF" w:rsidP="005E63D1">
      <w:pPr>
        <w:pStyle w:val="para1"/>
        <w:numPr>
          <w:ilvl w:val="0"/>
          <w:numId w:val="16"/>
        </w:numPr>
        <w:tabs>
          <w:tab w:val="clear" w:pos="720"/>
        </w:tabs>
        <w:ind w:right="72"/>
        <w:jc w:val="both"/>
        <w:rPr>
          <w:sz w:val="20"/>
        </w:rPr>
      </w:pPr>
      <w:r>
        <w:rPr>
          <w:sz w:val="20"/>
        </w:rPr>
        <w:t>Certain air ambulance services</w:t>
      </w:r>
    </w:p>
    <w:p w14:paraId="60BD525B" w14:textId="77777777" w:rsidR="00D26B7A" w:rsidRDefault="00732BFC" w:rsidP="005E63D1">
      <w:pPr>
        <w:pStyle w:val="para1"/>
        <w:numPr>
          <w:ilvl w:val="0"/>
          <w:numId w:val="16"/>
        </w:numPr>
        <w:tabs>
          <w:tab w:val="clear" w:pos="720"/>
        </w:tabs>
        <w:ind w:right="72"/>
        <w:jc w:val="both"/>
        <w:rPr>
          <w:sz w:val="20"/>
        </w:rPr>
      </w:pPr>
      <w:r w:rsidRPr="00732BFC">
        <w:rPr>
          <w:sz w:val="20"/>
        </w:rPr>
        <w:t>Certain Specialty Drugs</w:t>
      </w:r>
    </w:p>
    <w:p w14:paraId="5A0D5249" w14:textId="77777777" w:rsidR="00D26B7A" w:rsidRDefault="000942EF" w:rsidP="005E63D1">
      <w:pPr>
        <w:pStyle w:val="para1"/>
        <w:numPr>
          <w:ilvl w:val="0"/>
          <w:numId w:val="16"/>
        </w:numPr>
        <w:ind w:right="72"/>
        <w:jc w:val="both"/>
        <w:rPr>
          <w:sz w:val="20"/>
        </w:rPr>
      </w:pPr>
      <w:bookmarkStart w:id="157" w:name="_Hlk127352600"/>
      <w:r>
        <w:rPr>
          <w:sz w:val="20"/>
        </w:rPr>
        <w:t>I</w:t>
      </w:r>
      <w:r w:rsidRPr="000942EF">
        <w:rPr>
          <w:sz w:val="20"/>
        </w:rPr>
        <w:t xml:space="preserve">f Covered by this EOC, </w:t>
      </w:r>
      <w:r>
        <w:rPr>
          <w:sz w:val="20"/>
        </w:rPr>
        <w:t>c</w:t>
      </w:r>
      <w:r w:rsidRPr="00732BFC">
        <w:rPr>
          <w:sz w:val="20"/>
        </w:rPr>
        <w:t xml:space="preserve">ertain </w:t>
      </w:r>
      <w:r w:rsidR="00732BFC" w:rsidRPr="00732BFC">
        <w:rPr>
          <w:sz w:val="20"/>
        </w:rPr>
        <w:t xml:space="preserve">Prescription </w:t>
      </w:r>
      <w:r>
        <w:rPr>
          <w:sz w:val="20"/>
        </w:rPr>
        <w:t>d</w:t>
      </w:r>
      <w:r w:rsidRPr="00732BFC">
        <w:rPr>
          <w:sz w:val="20"/>
        </w:rPr>
        <w:t xml:space="preserve">rugs </w:t>
      </w:r>
    </w:p>
    <w:bookmarkEnd w:id="157"/>
    <w:p w14:paraId="02F64067" w14:textId="77777777" w:rsidR="007405FA" w:rsidRDefault="007405FA" w:rsidP="007405FA">
      <w:pPr>
        <w:pStyle w:val="para1"/>
        <w:numPr>
          <w:ilvl w:val="0"/>
          <w:numId w:val="16"/>
        </w:numPr>
        <w:ind w:right="72"/>
        <w:jc w:val="both"/>
        <w:rPr>
          <w:sz w:val="20"/>
        </w:rPr>
      </w:pPr>
      <w:r>
        <w:rPr>
          <w:sz w:val="20"/>
        </w:rPr>
        <w:t>Certain Behavioral Health Services</w:t>
      </w:r>
    </w:p>
    <w:p w14:paraId="3501E4D7" w14:textId="6532BCDF" w:rsidR="00D26B7A" w:rsidRDefault="00B27ACB" w:rsidP="005E63D1">
      <w:pPr>
        <w:pStyle w:val="para1"/>
        <w:numPr>
          <w:ilvl w:val="0"/>
          <w:numId w:val="16"/>
        </w:numPr>
        <w:tabs>
          <w:tab w:val="clear" w:pos="720"/>
        </w:tabs>
        <w:ind w:right="72"/>
        <w:jc w:val="both"/>
        <w:rPr>
          <w:sz w:val="20"/>
        </w:rPr>
      </w:pPr>
      <w:r>
        <w:rPr>
          <w:sz w:val="20"/>
        </w:rPr>
        <w:t xml:space="preserve">Certain </w:t>
      </w:r>
      <w:r w:rsidR="000942EF">
        <w:rPr>
          <w:sz w:val="20"/>
        </w:rPr>
        <w:t>d</w:t>
      </w:r>
      <w:r w:rsidR="000942EF" w:rsidRPr="00732BFC">
        <w:rPr>
          <w:sz w:val="20"/>
        </w:rPr>
        <w:t xml:space="preserve">urable </w:t>
      </w:r>
      <w:r w:rsidR="000942EF">
        <w:rPr>
          <w:sz w:val="20"/>
        </w:rPr>
        <w:t>m</w:t>
      </w:r>
      <w:r w:rsidR="000942EF" w:rsidRPr="00732BFC">
        <w:rPr>
          <w:sz w:val="20"/>
        </w:rPr>
        <w:t xml:space="preserve">edical </w:t>
      </w:r>
      <w:r w:rsidR="000942EF">
        <w:rPr>
          <w:sz w:val="20"/>
        </w:rPr>
        <w:t>e</w:t>
      </w:r>
      <w:r w:rsidR="000942EF" w:rsidRPr="00732BFC">
        <w:rPr>
          <w:sz w:val="20"/>
        </w:rPr>
        <w:t xml:space="preserve">quipment </w:t>
      </w:r>
      <w:r w:rsidR="00732BFC" w:rsidRPr="00732BFC">
        <w:rPr>
          <w:sz w:val="20"/>
        </w:rPr>
        <w:t>(DME)</w:t>
      </w:r>
    </w:p>
    <w:p w14:paraId="24B4ECEA" w14:textId="09B9818D" w:rsidR="00D04B9C" w:rsidRDefault="009D4986" w:rsidP="005E63D1">
      <w:pPr>
        <w:pStyle w:val="para1"/>
        <w:numPr>
          <w:ilvl w:val="0"/>
          <w:numId w:val="16"/>
        </w:numPr>
        <w:tabs>
          <w:tab w:val="clear" w:pos="720"/>
        </w:tabs>
        <w:ind w:right="72"/>
        <w:jc w:val="both"/>
        <w:rPr>
          <w:sz w:val="20"/>
        </w:rPr>
      </w:pPr>
      <w:r>
        <w:rPr>
          <w:sz w:val="20"/>
        </w:rPr>
        <w:t xml:space="preserve">Certain </w:t>
      </w:r>
      <w:r w:rsidR="00DE5154">
        <w:rPr>
          <w:sz w:val="20"/>
        </w:rPr>
        <w:t>prosthetics</w:t>
      </w:r>
    </w:p>
    <w:p w14:paraId="4BF19A8F" w14:textId="272D0D3F" w:rsidR="00D04B9C" w:rsidRDefault="009D4986" w:rsidP="005E63D1">
      <w:pPr>
        <w:pStyle w:val="para1"/>
        <w:numPr>
          <w:ilvl w:val="0"/>
          <w:numId w:val="16"/>
        </w:numPr>
        <w:tabs>
          <w:tab w:val="clear" w:pos="720"/>
        </w:tabs>
        <w:ind w:right="72"/>
        <w:jc w:val="both"/>
        <w:rPr>
          <w:sz w:val="20"/>
        </w:rPr>
      </w:pPr>
      <w:r>
        <w:rPr>
          <w:sz w:val="20"/>
        </w:rPr>
        <w:t xml:space="preserve">Certain </w:t>
      </w:r>
      <w:r w:rsidR="00DE5154">
        <w:rPr>
          <w:sz w:val="20"/>
        </w:rPr>
        <w:t>orthotics</w:t>
      </w:r>
    </w:p>
    <w:p w14:paraId="3036A496" w14:textId="77777777" w:rsidR="00D5150F" w:rsidRPr="00D5150F" w:rsidRDefault="00D5150F" w:rsidP="005E63D1">
      <w:pPr>
        <w:pStyle w:val="para1"/>
        <w:numPr>
          <w:ilvl w:val="0"/>
          <w:numId w:val="16"/>
        </w:numPr>
        <w:tabs>
          <w:tab w:val="clear" w:pos="720"/>
        </w:tabs>
        <w:ind w:right="72"/>
        <w:jc w:val="both"/>
        <w:rPr>
          <w:sz w:val="20"/>
        </w:rPr>
      </w:pPr>
      <w:r w:rsidRPr="00D5150F">
        <w:rPr>
          <w:sz w:val="20"/>
        </w:rPr>
        <w:t>Organ transplants</w:t>
      </w:r>
    </w:p>
    <w:p w14:paraId="3B54DC58" w14:textId="76B37866" w:rsidR="00D5150F" w:rsidRPr="000F7551" w:rsidRDefault="00D5150F" w:rsidP="005E63D1">
      <w:pPr>
        <w:pStyle w:val="para1"/>
        <w:numPr>
          <w:ilvl w:val="0"/>
          <w:numId w:val="16"/>
        </w:numPr>
        <w:spacing w:after="120"/>
        <w:ind w:right="72"/>
        <w:jc w:val="both"/>
        <w:rPr>
          <w:sz w:val="20"/>
        </w:rPr>
      </w:pPr>
      <w:r w:rsidRPr="00D5150F">
        <w:rPr>
          <w:sz w:val="20"/>
        </w:rPr>
        <w:t xml:space="preserve">Other services not listed at the time of publication may be added to the list of services that require Prior Authorization. Visit bcbst.com or call Our consumer advisors at the </w:t>
      </w:r>
      <w:r w:rsidR="00D53957" w:rsidRPr="00D53957">
        <w:rPr>
          <w:sz w:val="20"/>
        </w:rPr>
        <w:t>Member Service</w:t>
      </w:r>
      <w:r w:rsidR="00D53957">
        <w:rPr>
          <w:szCs w:val="24"/>
        </w:rPr>
        <w:t xml:space="preserve"> </w:t>
      </w:r>
      <w:r w:rsidRPr="00D5150F">
        <w:rPr>
          <w:sz w:val="20"/>
        </w:rPr>
        <w:t>number on the back of Your ID card to find out which services require Prior Authorization.</w:t>
      </w:r>
    </w:p>
    <w:p w14:paraId="4195EB3E" w14:textId="77777777" w:rsidR="002671B0" w:rsidRDefault="002671B0" w:rsidP="00C43960">
      <w:pPr>
        <w:pStyle w:val="para1"/>
        <w:spacing w:after="120"/>
        <w:ind w:left="360" w:right="72"/>
        <w:jc w:val="both"/>
        <w:rPr>
          <w:sz w:val="20"/>
        </w:rPr>
      </w:pPr>
      <w:r>
        <w:rPr>
          <w:sz w:val="20"/>
        </w:rPr>
        <w:t xml:space="preserve">If You receive </w:t>
      </w:r>
      <w:r w:rsidRPr="002671B0">
        <w:rPr>
          <w:sz w:val="20"/>
        </w:rPr>
        <w:t xml:space="preserve">services that require Prior Authorization, and Prior Authorization is not obtained, </w:t>
      </w:r>
      <w:proofErr w:type="gramStart"/>
      <w:r>
        <w:rPr>
          <w:sz w:val="20"/>
        </w:rPr>
        <w:t>Y</w:t>
      </w:r>
      <w:r w:rsidRPr="002671B0">
        <w:rPr>
          <w:sz w:val="20"/>
        </w:rPr>
        <w:t>our</w:t>
      </w:r>
      <w:proofErr w:type="gramEnd"/>
      <w:r w:rsidRPr="002671B0">
        <w:rPr>
          <w:sz w:val="20"/>
        </w:rPr>
        <w:t xml:space="preserve"> benefits could be reduced, dep</w:t>
      </w:r>
      <w:r>
        <w:rPr>
          <w:sz w:val="20"/>
        </w:rPr>
        <w:t>ending on the type of service, Provider location and P</w:t>
      </w:r>
      <w:r w:rsidRPr="002671B0">
        <w:rPr>
          <w:sz w:val="20"/>
        </w:rPr>
        <w:t>rovider network status.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7"/>
        <w:gridCol w:w="3117"/>
      </w:tblGrid>
      <w:tr w:rsidR="002671B0" w:rsidRPr="00764FDC" w14:paraId="7713AFD5" w14:textId="77777777" w:rsidTr="00BA2314">
        <w:trPr>
          <w:cantSplit/>
          <w:jc w:val="center"/>
        </w:trPr>
        <w:tc>
          <w:tcPr>
            <w:tcW w:w="3116" w:type="dxa"/>
            <w:shd w:val="clear" w:color="auto" w:fill="auto"/>
          </w:tcPr>
          <w:p w14:paraId="2F6E8A1B" w14:textId="77777777" w:rsidR="003E24C9" w:rsidRPr="00BA2314" w:rsidRDefault="002671B0" w:rsidP="00BA2314">
            <w:pPr>
              <w:jc w:val="center"/>
              <w:rPr>
                <w:rFonts w:eastAsia="Calibri"/>
                <w:b/>
              </w:rPr>
            </w:pPr>
            <w:r w:rsidRPr="00BA2314">
              <w:rPr>
                <w:rFonts w:eastAsia="Calibri"/>
                <w:b/>
              </w:rPr>
              <w:t>Provider Network Status/</w:t>
            </w:r>
          </w:p>
          <w:p w14:paraId="3EB50CD1" w14:textId="77777777" w:rsidR="002671B0" w:rsidRPr="00BA2314" w:rsidRDefault="002671B0" w:rsidP="00BA2314">
            <w:pPr>
              <w:jc w:val="center"/>
              <w:rPr>
                <w:rFonts w:eastAsia="Calibri"/>
                <w:b/>
              </w:rPr>
            </w:pPr>
            <w:r w:rsidRPr="00BA2314">
              <w:rPr>
                <w:rFonts w:eastAsia="Calibri"/>
                <w:b/>
              </w:rPr>
              <w:t>Type of Service</w:t>
            </w:r>
          </w:p>
        </w:tc>
        <w:tc>
          <w:tcPr>
            <w:tcW w:w="3117" w:type="dxa"/>
            <w:shd w:val="clear" w:color="auto" w:fill="auto"/>
          </w:tcPr>
          <w:p w14:paraId="42B9940E" w14:textId="77777777" w:rsidR="002671B0" w:rsidRPr="00BA2314" w:rsidRDefault="002671B0" w:rsidP="00BA2314">
            <w:pPr>
              <w:jc w:val="center"/>
              <w:rPr>
                <w:rFonts w:eastAsia="Calibri"/>
                <w:b/>
              </w:rPr>
            </w:pPr>
            <w:r w:rsidRPr="00BA2314">
              <w:rPr>
                <w:rFonts w:eastAsia="Calibri"/>
                <w:b/>
              </w:rPr>
              <w:t>Within Tennessee</w:t>
            </w:r>
          </w:p>
        </w:tc>
        <w:tc>
          <w:tcPr>
            <w:tcW w:w="3117" w:type="dxa"/>
            <w:shd w:val="clear" w:color="auto" w:fill="auto"/>
          </w:tcPr>
          <w:p w14:paraId="6471A6AA" w14:textId="77777777" w:rsidR="002671B0" w:rsidRPr="00BA2314" w:rsidRDefault="002671B0" w:rsidP="00BA2314">
            <w:pPr>
              <w:jc w:val="center"/>
              <w:rPr>
                <w:rFonts w:eastAsia="Calibri"/>
                <w:b/>
              </w:rPr>
            </w:pPr>
            <w:r w:rsidRPr="00BA2314">
              <w:rPr>
                <w:rFonts w:eastAsia="Calibri"/>
                <w:b/>
              </w:rPr>
              <w:t>Outside of Tennessee</w:t>
            </w:r>
          </w:p>
        </w:tc>
      </w:tr>
      <w:tr w:rsidR="002671B0" w14:paraId="005FA3B9" w14:textId="77777777" w:rsidTr="00BA2314">
        <w:trPr>
          <w:cantSplit/>
          <w:jc w:val="center"/>
        </w:trPr>
        <w:tc>
          <w:tcPr>
            <w:tcW w:w="3116" w:type="dxa"/>
            <w:shd w:val="clear" w:color="auto" w:fill="auto"/>
          </w:tcPr>
          <w:p w14:paraId="494D63AF" w14:textId="77777777" w:rsidR="002671B0" w:rsidRPr="00BA2314" w:rsidRDefault="002671B0" w:rsidP="002671B0">
            <w:pPr>
              <w:rPr>
                <w:rFonts w:eastAsia="Calibri"/>
              </w:rPr>
            </w:pPr>
            <w:r w:rsidRPr="00BA2314">
              <w:rPr>
                <w:rFonts w:eastAsia="Calibri"/>
              </w:rPr>
              <w:t>Network Provider/Inpatient Facility Charges</w:t>
            </w:r>
          </w:p>
        </w:tc>
        <w:tc>
          <w:tcPr>
            <w:tcW w:w="3117" w:type="dxa"/>
            <w:shd w:val="clear" w:color="auto" w:fill="auto"/>
          </w:tcPr>
          <w:p w14:paraId="38F5FA3B" w14:textId="77777777" w:rsidR="002671B0" w:rsidRPr="00BA2314" w:rsidRDefault="002671B0" w:rsidP="002671B0">
            <w:pPr>
              <w:rPr>
                <w:rFonts w:eastAsia="Calibri"/>
              </w:rPr>
            </w:pPr>
            <w:r w:rsidRPr="00BA2314">
              <w:rPr>
                <w:rFonts w:eastAsia="Calibri"/>
              </w:rPr>
              <w:t>The Network Provider is responsible for getting Prior Authorization. You are not responsible for any Penalty or reduction in benefits, unless You have signed a document agreeing to the service regardless of Coverage.</w:t>
            </w:r>
          </w:p>
        </w:tc>
        <w:tc>
          <w:tcPr>
            <w:tcW w:w="3117" w:type="dxa"/>
            <w:shd w:val="clear" w:color="auto" w:fill="auto"/>
          </w:tcPr>
          <w:p w14:paraId="4F8D721D" w14:textId="77777777" w:rsidR="002671B0" w:rsidRPr="00BA2314" w:rsidRDefault="002671B0" w:rsidP="002671B0">
            <w:pPr>
              <w:rPr>
                <w:rFonts w:eastAsia="Calibri"/>
              </w:rPr>
            </w:pPr>
            <w:r w:rsidRPr="00BA2314">
              <w:rPr>
                <w:rFonts w:eastAsia="Calibri"/>
              </w:rPr>
              <w:t>The BlueCard PPO Participating Provider is responsible for getting Prior Authorization. You are not responsible for any Penalty or reduction in benefits, unless You have signed a document agreeing to the service regardless of Coverage.</w:t>
            </w:r>
          </w:p>
        </w:tc>
      </w:tr>
      <w:tr w:rsidR="002671B0" w14:paraId="2E0AD25A" w14:textId="77777777" w:rsidTr="00BA2314">
        <w:trPr>
          <w:cantSplit/>
          <w:jc w:val="center"/>
        </w:trPr>
        <w:tc>
          <w:tcPr>
            <w:tcW w:w="3116" w:type="dxa"/>
            <w:shd w:val="clear" w:color="auto" w:fill="auto"/>
          </w:tcPr>
          <w:p w14:paraId="701893DF" w14:textId="77777777" w:rsidR="002671B0" w:rsidRPr="00BA2314" w:rsidRDefault="002671B0" w:rsidP="002671B0">
            <w:pPr>
              <w:rPr>
                <w:rFonts w:eastAsia="Calibri"/>
              </w:rPr>
            </w:pPr>
            <w:r w:rsidRPr="00BA2314">
              <w:rPr>
                <w:rFonts w:eastAsia="Calibri"/>
              </w:rPr>
              <w:t>Network Provider/All Other Services</w:t>
            </w:r>
          </w:p>
        </w:tc>
        <w:tc>
          <w:tcPr>
            <w:tcW w:w="3117" w:type="dxa"/>
            <w:shd w:val="clear" w:color="auto" w:fill="auto"/>
          </w:tcPr>
          <w:p w14:paraId="79EDBD88" w14:textId="77777777" w:rsidR="002671B0" w:rsidRPr="00BA2314" w:rsidRDefault="002671B0" w:rsidP="002671B0">
            <w:pPr>
              <w:rPr>
                <w:rFonts w:eastAsia="Calibri"/>
              </w:rPr>
            </w:pPr>
            <w:r w:rsidRPr="00BA2314">
              <w:rPr>
                <w:rFonts w:eastAsia="Calibri"/>
              </w:rPr>
              <w:t>The Network Provider is responsible for getting Prior Authorization. You are not responsible for any Penalty or reduction in benefits, unless You have signed a document agreeing to the service regardless of Coverage.</w:t>
            </w:r>
          </w:p>
        </w:tc>
        <w:tc>
          <w:tcPr>
            <w:tcW w:w="3117" w:type="dxa"/>
            <w:shd w:val="clear" w:color="auto" w:fill="auto"/>
          </w:tcPr>
          <w:p w14:paraId="308D0BCF" w14:textId="16B4A937" w:rsidR="002671B0" w:rsidRPr="00BA2314" w:rsidRDefault="002671B0" w:rsidP="002671B0">
            <w:pPr>
              <w:rPr>
                <w:rFonts w:eastAsia="Calibri"/>
                <w:vertAlign w:val="superscript"/>
              </w:rPr>
            </w:pPr>
            <w:r w:rsidRPr="00BA2314">
              <w:rPr>
                <w:rFonts w:eastAsia="Calibri"/>
              </w:rPr>
              <w:t xml:space="preserve">You are responsible for getting Prior Authorization. Please call the </w:t>
            </w:r>
            <w:r w:rsidR="00D53957">
              <w:rPr>
                <w:szCs w:val="24"/>
              </w:rPr>
              <w:t xml:space="preserve">Member Service </w:t>
            </w:r>
            <w:r w:rsidRPr="00BA2314">
              <w:rPr>
                <w:rFonts w:eastAsia="Calibri"/>
              </w:rPr>
              <w:t>number on the back of Your ID card to speak to a consumer advisor. Your benefits may be reduced if Prior Authorization is not obtained.</w:t>
            </w:r>
            <w:r w:rsidRPr="00BA2314">
              <w:rPr>
                <w:rFonts w:eastAsia="Calibri"/>
                <w:vertAlign w:val="superscript"/>
              </w:rPr>
              <w:t xml:space="preserve"> </w:t>
            </w:r>
            <w:r w:rsidRPr="00BA2314">
              <w:rPr>
                <w:rFonts w:eastAsia="Calibri"/>
              </w:rPr>
              <w:t>See “Attachment C: Schedule of Benefits” for details.</w:t>
            </w:r>
          </w:p>
        </w:tc>
      </w:tr>
      <w:tr w:rsidR="002671B0" w14:paraId="42C93D2B" w14:textId="77777777" w:rsidTr="00BA2314">
        <w:trPr>
          <w:cantSplit/>
          <w:jc w:val="center"/>
        </w:trPr>
        <w:tc>
          <w:tcPr>
            <w:tcW w:w="3116" w:type="dxa"/>
            <w:shd w:val="clear" w:color="auto" w:fill="auto"/>
          </w:tcPr>
          <w:p w14:paraId="70348B7A" w14:textId="77777777" w:rsidR="002671B0" w:rsidRPr="00BA2314" w:rsidRDefault="002671B0" w:rsidP="002671B0">
            <w:pPr>
              <w:rPr>
                <w:rFonts w:eastAsia="Calibri"/>
              </w:rPr>
            </w:pPr>
            <w:r w:rsidRPr="00BA2314">
              <w:rPr>
                <w:rFonts w:eastAsia="Calibri"/>
              </w:rPr>
              <w:lastRenderedPageBreak/>
              <w:t>Out-of-Network Provider/All Services</w:t>
            </w:r>
          </w:p>
        </w:tc>
        <w:tc>
          <w:tcPr>
            <w:tcW w:w="3117" w:type="dxa"/>
            <w:shd w:val="clear" w:color="auto" w:fill="auto"/>
          </w:tcPr>
          <w:p w14:paraId="2AD7BDC9" w14:textId="4E191F74" w:rsidR="002671B0" w:rsidRPr="00BA2314" w:rsidRDefault="002671B0" w:rsidP="002671B0">
            <w:pPr>
              <w:rPr>
                <w:rFonts w:eastAsia="Calibri"/>
              </w:rPr>
            </w:pPr>
            <w:r w:rsidRPr="00BA2314">
              <w:rPr>
                <w:rFonts w:eastAsia="Calibri"/>
              </w:rPr>
              <w:t xml:space="preserve">You are responsible for getting Prior Authorization. Please call the </w:t>
            </w:r>
            <w:r w:rsidR="00D53957">
              <w:rPr>
                <w:szCs w:val="24"/>
              </w:rPr>
              <w:t xml:space="preserve">Member Service </w:t>
            </w:r>
            <w:r w:rsidRPr="00BA2314">
              <w:rPr>
                <w:rFonts w:eastAsia="Calibri"/>
              </w:rPr>
              <w:t>number on the back of Your ID card</w:t>
            </w:r>
            <w:r w:rsidR="006778C2" w:rsidRPr="00BA2314">
              <w:rPr>
                <w:rFonts w:eastAsia="Calibri"/>
              </w:rPr>
              <w:t xml:space="preserve"> to speak to a consumer a</w:t>
            </w:r>
            <w:r w:rsidRPr="00BA2314">
              <w:rPr>
                <w:rFonts w:eastAsia="Calibri"/>
              </w:rPr>
              <w:t>dvisor. Your benefits may be reduced if Prior Authorization is not obtained.</w:t>
            </w:r>
            <w:r w:rsidRPr="00BA2314">
              <w:rPr>
                <w:rFonts w:eastAsia="Calibri"/>
                <w:vertAlign w:val="superscript"/>
              </w:rPr>
              <w:t xml:space="preserve"> </w:t>
            </w:r>
            <w:r w:rsidRPr="00BA2314">
              <w:rPr>
                <w:rFonts w:eastAsia="Calibri"/>
              </w:rPr>
              <w:t>See “Attachment C: Schedule of Benefits” for details.</w:t>
            </w:r>
          </w:p>
        </w:tc>
        <w:tc>
          <w:tcPr>
            <w:tcW w:w="3117" w:type="dxa"/>
            <w:shd w:val="clear" w:color="auto" w:fill="auto"/>
          </w:tcPr>
          <w:p w14:paraId="3198823D" w14:textId="2D3E7851" w:rsidR="002671B0" w:rsidRPr="00BA2314" w:rsidRDefault="002671B0" w:rsidP="006778C2">
            <w:pPr>
              <w:rPr>
                <w:rFonts w:eastAsia="Calibri"/>
              </w:rPr>
            </w:pPr>
            <w:r w:rsidRPr="00BA2314">
              <w:rPr>
                <w:rFonts w:eastAsia="Calibri"/>
              </w:rPr>
              <w:t xml:space="preserve">You are responsible for getting Prior Authorization. Please call the </w:t>
            </w:r>
            <w:r w:rsidR="00D53957">
              <w:rPr>
                <w:szCs w:val="24"/>
              </w:rPr>
              <w:t xml:space="preserve">Member Service </w:t>
            </w:r>
            <w:r w:rsidRPr="00BA2314">
              <w:rPr>
                <w:rFonts w:eastAsia="Calibri"/>
              </w:rPr>
              <w:t>number on the back of Your ID card to speak to a consumer advisor. Your benefits may be reduced if Prior Authorization is not obtained.</w:t>
            </w:r>
            <w:r w:rsidRPr="00BA2314">
              <w:rPr>
                <w:rFonts w:eastAsia="Calibri"/>
                <w:vertAlign w:val="superscript"/>
              </w:rPr>
              <w:t xml:space="preserve"> </w:t>
            </w:r>
            <w:r w:rsidRPr="00BA2314">
              <w:rPr>
                <w:rFonts w:eastAsia="Calibri"/>
              </w:rPr>
              <w:t>See “Attachment C: Schedule of Benefits” for details.</w:t>
            </w:r>
          </w:p>
        </w:tc>
      </w:tr>
    </w:tbl>
    <w:p w14:paraId="3D3C80C0" w14:textId="77777777" w:rsidR="00732BFC" w:rsidRPr="00732BFC" w:rsidRDefault="00263480" w:rsidP="003E24C9">
      <w:pPr>
        <w:pStyle w:val="para1"/>
        <w:spacing w:before="120" w:after="120"/>
        <w:ind w:left="360" w:right="72"/>
        <w:jc w:val="both"/>
        <w:rPr>
          <w:sz w:val="20"/>
        </w:rPr>
      </w:pPr>
      <w:r>
        <w:rPr>
          <w:sz w:val="20"/>
        </w:rPr>
        <w:t>BlueCross</w:t>
      </w:r>
      <w:r w:rsidRPr="00732BFC">
        <w:rPr>
          <w:sz w:val="20"/>
        </w:rPr>
        <w:t xml:space="preserve"> </w:t>
      </w:r>
      <w:r w:rsidR="00732BFC" w:rsidRPr="00732BFC">
        <w:rPr>
          <w:sz w:val="20"/>
        </w:rPr>
        <w:t xml:space="preserve">may </w:t>
      </w:r>
      <w:r w:rsidR="00126D60">
        <w:rPr>
          <w:sz w:val="20"/>
        </w:rPr>
        <w:t>A</w:t>
      </w:r>
      <w:r w:rsidR="00126D60" w:rsidRPr="00732BFC">
        <w:rPr>
          <w:sz w:val="20"/>
        </w:rPr>
        <w:t xml:space="preserve">uthorize </w:t>
      </w:r>
      <w:r w:rsidR="00732BFC" w:rsidRPr="00732BFC">
        <w:rPr>
          <w:sz w:val="20"/>
        </w:rPr>
        <w:t xml:space="preserve">some services for a limited time.  </w:t>
      </w:r>
      <w:r>
        <w:rPr>
          <w:sz w:val="20"/>
        </w:rPr>
        <w:t xml:space="preserve">BlueCross </w:t>
      </w:r>
      <w:r w:rsidR="00732BFC" w:rsidRPr="00732BFC">
        <w:rPr>
          <w:sz w:val="20"/>
        </w:rPr>
        <w:t>must review any request for additional days or services.</w:t>
      </w:r>
    </w:p>
    <w:p w14:paraId="55240F54" w14:textId="77777777" w:rsidR="00D26B7A" w:rsidRPr="006A7782" w:rsidRDefault="00732AD5" w:rsidP="005E63D1">
      <w:pPr>
        <w:pStyle w:val="ltrcap"/>
        <w:keepNext/>
        <w:numPr>
          <w:ilvl w:val="0"/>
          <w:numId w:val="29"/>
        </w:numPr>
        <w:jc w:val="both"/>
        <w:rPr>
          <w:b/>
        </w:rPr>
      </w:pPr>
      <w:r w:rsidRPr="006A7782">
        <w:rPr>
          <w:b/>
        </w:rPr>
        <w:t>Care Management</w:t>
      </w:r>
    </w:p>
    <w:p w14:paraId="636CF197" w14:textId="49B303DE" w:rsidR="00732AD5" w:rsidRDefault="00732AD5" w:rsidP="00C43960">
      <w:pPr>
        <w:pStyle w:val="para2"/>
        <w:ind w:left="360" w:right="72"/>
        <w:jc w:val="both"/>
      </w:pPr>
      <w:r>
        <w:t xml:space="preserve">A number of Care Management programs are available to </w:t>
      </w:r>
      <w:r w:rsidR="00574D1C">
        <w:t>You across the care spectrum</w:t>
      </w:r>
      <w:r>
        <w:t xml:space="preserve">, including those </w:t>
      </w:r>
      <w:r w:rsidR="007405FA">
        <w:t xml:space="preserve">for </w:t>
      </w:r>
      <w:r>
        <w:t>low-risk health conditions</w:t>
      </w:r>
      <w:r w:rsidR="007405FA">
        <w:t>, behavioral health conditions, substance use disorders</w:t>
      </w:r>
      <w:r w:rsidR="00574D1C">
        <w:t xml:space="preserve"> and/or</w:t>
      </w:r>
      <w:r>
        <w:t xml:space="preserve"> </w:t>
      </w:r>
      <w:r w:rsidR="007405FA">
        <w:t xml:space="preserve">certain </w:t>
      </w:r>
      <w:r>
        <w:t xml:space="preserve">complicated medical </w:t>
      </w:r>
      <w:r w:rsidR="007405FA">
        <w:t xml:space="preserve">or behavioral health </w:t>
      </w:r>
      <w:r>
        <w:t>needs.</w:t>
      </w:r>
    </w:p>
    <w:p w14:paraId="657D1328" w14:textId="77777777" w:rsidR="00732AD5" w:rsidRPr="00E236EF" w:rsidRDefault="00574D1C" w:rsidP="00C43960">
      <w:pPr>
        <w:pStyle w:val="para2"/>
        <w:ind w:left="360" w:right="72" w:hanging="18"/>
        <w:jc w:val="both"/>
      </w:pPr>
      <w:r w:rsidRPr="00E236EF">
        <w:rPr>
          <w:bCs/>
        </w:rPr>
        <w:t xml:space="preserve">Care Management personnel will </w:t>
      </w:r>
      <w:r w:rsidR="00C31961" w:rsidRPr="00E236EF">
        <w:t xml:space="preserve">work with </w:t>
      </w:r>
      <w:r w:rsidRPr="00E236EF">
        <w:t xml:space="preserve">You, </w:t>
      </w:r>
      <w:proofErr w:type="gramStart"/>
      <w:r w:rsidRPr="00E236EF">
        <w:t>Your</w:t>
      </w:r>
      <w:proofErr w:type="gramEnd"/>
      <w:r w:rsidRPr="00E236EF">
        <w:t xml:space="preserve"> family, Your doctors and other </w:t>
      </w:r>
      <w:r w:rsidR="00C31961" w:rsidRPr="00E236EF">
        <w:t>health care Providers to coordinate care</w:t>
      </w:r>
      <w:r w:rsidRPr="00E236EF">
        <w:t xml:space="preserve">, provide education </w:t>
      </w:r>
      <w:r w:rsidR="00C31961" w:rsidRPr="00E236EF">
        <w:t>and</w:t>
      </w:r>
      <w:r w:rsidRPr="00E236EF">
        <w:t xml:space="preserve"> support </w:t>
      </w:r>
      <w:r w:rsidR="00732AD5" w:rsidRPr="00E236EF">
        <w:rPr>
          <w:bCs/>
        </w:rPr>
        <w:t xml:space="preserve">and </w:t>
      </w:r>
      <w:r w:rsidRPr="00E236EF">
        <w:rPr>
          <w:bCs/>
        </w:rPr>
        <w:t xml:space="preserve">to identify </w:t>
      </w:r>
      <w:r w:rsidR="00732AD5" w:rsidRPr="00E236EF">
        <w:t>the most appropriate</w:t>
      </w:r>
      <w:r w:rsidRPr="00E236EF">
        <w:t xml:space="preserve"> care setting.  Depending on the level of Care Management needed, </w:t>
      </w:r>
      <w:proofErr w:type="gramStart"/>
      <w:r w:rsidRPr="00E236EF">
        <w:t>Our</w:t>
      </w:r>
      <w:proofErr w:type="gramEnd"/>
      <w:r w:rsidRPr="00E236EF">
        <w:t xml:space="preserve"> personnel will </w:t>
      </w:r>
      <w:r w:rsidR="004054CD" w:rsidRPr="00E236EF">
        <w:t>maintain</w:t>
      </w:r>
      <w:r w:rsidR="00732AD5" w:rsidRPr="00E236EF">
        <w:t xml:space="preserve"> regular contact with </w:t>
      </w:r>
      <w:r w:rsidRPr="00E236EF">
        <w:t xml:space="preserve">You </w:t>
      </w:r>
      <w:r w:rsidR="00732AD5" w:rsidRPr="00E236EF">
        <w:t xml:space="preserve">throughout treatment, coordinate clinical and health plan Coverage </w:t>
      </w:r>
      <w:r w:rsidRPr="00E236EF">
        <w:t>matters</w:t>
      </w:r>
      <w:r w:rsidR="00732AD5" w:rsidRPr="00E236EF">
        <w:t xml:space="preserve">, and help </w:t>
      </w:r>
      <w:r w:rsidRPr="00E236EF">
        <w:t xml:space="preserve">You and Your family </w:t>
      </w:r>
      <w:r w:rsidR="00732AD5" w:rsidRPr="00E236EF">
        <w:t>utilize available community resources.</w:t>
      </w:r>
    </w:p>
    <w:p w14:paraId="0A54D58D" w14:textId="77777777" w:rsidR="00732AD5" w:rsidRDefault="00732AD5" w:rsidP="00C43960">
      <w:pPr>
        <w:pStyle w:val="para2"/>
        <w:ind w:left="360" w:right="72" w:hanging="18"/>
        <w:jc w:val="both"/>
      </w:pPr>
      <w:r>
        <w:t xml:space="preserve">After evaluation of </w:t>
      </w:r>
      <w:r w:rsidR="006559C0">
        <w:t>Your</w:t>
      </w:r>
      <w:r>
        <w:t xml:space="preserve"> condition, </w:t>
      </w:r>
      <w:r w:rsidR="006559C0">
        <w:t>BlueCross</w:t>
      </w:r>
      <w:r>
        <w:t xml:space="preserve"> may</w:t>
      </w:r>
      <w:r w:rsidR="006559C0" w:rsidRPr="006559C0">
        <w:t>, at its discretion, determine</w:t>
      </w:r>
      <w:r>
        <w:t xml:space="preserve"> that alternative treatment is Medically Necessary and </w:t>
      </w:r>
      <w:r w:rsidR="006C0A5F">
        <w:t xml:space="preserve">Medically </w:t>
      </w:r>
      <w:r>
        <w:t>Appropriate.</w:t>
      </w:r>
    </w:p>
    <w:p w14:paraId="73914AE6" w14:textId="77777777" w:rsidR="00732AD5" w:rsidRDefault="00732AD5" w:rsidP="00C43960">
      <w:pPr>
        <w:pStyle w:val="para2"/>
        <w:ind w:left="360" w:right="72" w:hanging="18"/>
        <w:jc w:val="both"/>
      </w:pPr>
      <w:r>
        <w:t xml:space="preserve">In that event, </w:t>
      </w:r>
      <w:proofErr w:type="gramStart"/>
      <w:r w:rsidR="006559C0">
        <w:t>We</w:t>
      </w:r>
      <w:proofErr w:type="gramEnd"/>
      <w:r w:rsidR="006559C0">
        <w:t xml:space="preserve"> may elect to offer </w:t>
      </w:r>
      <w:r>
        <w:t xml:space="preserve">alternative benefits for services not otherwise specified as Covered Services in </w:t>
      </w:r>
      <w:r w:rsidR="003F5D49">
        <w:t>“Attachment A: Covered Services and Exclusions”</w:t>
      </w:r>
      <w:r>
        <w:t xml:space="preserve">.  Such benefits </w:t>
      </w:r>
      <w:r w:rsidR="006559C0">
        <w:t xml:space="preserve">shall not exceed the total amount of benefits under this EOC and </w:t>
      </w:r>
      <w:r>
        <w:t xml:space="preserve">will only </w:t>
      </w:r>
      <w:r w:rsidR="006559C0">
        <w:t xml:space="preserve">be offered </w:t>
      </w:r>
      <w:r>
        <w:t xml:space="preserve">in accordance with a written case management or alternative treatment plan agreed to by </w:t>
      </w:r>
      <w:r w:rsidR="006559C0">
        <w:t>Your</w:t>
      </w:r>
      <w:r>
        <w:t xml:space="preserve"> attending physician and </w:t>
      </w:r>
      <w:r w:rsidR="00263480">
        <w:t>BlueCross</w:t>
      </w:r>
      <w:r>
        <w:t>.</w:t>
      </w:r>
    </w:p>
    <w:p w14:paraId="27F3611A" w14:textId="77777777" w:rsidR="00732AD5" w:rsidRDefault="00732AD5" w:rsidP="0038613E">
      <w:pPr>
        <w:pStyle w:val="ltrcap"/>
        <w:numPr>
          <w:ilvl w:val="0"/>
          <w:numId w:val="0"/>
        </w:numPr>
        <w:spacing w:after="0"/>
        <w:ind w:left="360" w:right="72"/>
        <w:jc w:val="both"/>
      </w:pPr>
      <w:r w:rsidRPr="002752FB">
        <w:rPr>
          <w:b/>
          <w:bCs/>
        </w:rPr>
        <w:t>Emerging Health Care Programs</w:t>
      </w:r>
      <w:r w:rsidR="004054CD" w:rsidRPr="002752FB">
        <w:rPr>
          <w:b/>
          <w:bCs/>
        </w:rPr>
        <w:t xml:space="preserve"> </w:t>
      </w:r>
      <w:r w:rsidR="00DA7ABC" w:rsidRPr="002752FB">
        <w:rPr>
          <w:b/>
          <w:bCs/>
        </w:rPr>
        <w:t>–</w:t>
      </w:r>
      <w:r w:rsidR="004054CD" w:rsidRPr="002752FB">
        <w:rPr>
          <w:b/>
          <w:bCs/>
        </w:rPr>
        <w:t xml:space="preserve"> </w:t>
      </w:r>
      <w:r w:rsidR="00DA7ABC">
        <w:t>We are</w:t>
      </w:r>
      <w:r w:rsidR="004054CD">
        <w:t xml:space="preserve"> </w:t>
      </w:r>
      <w:r>
        <w:t xml:space="preserve">continually </w:t>
      </w:r>
      <w:r w:rsidR="004054CD">
        <w:t xml:space="preserve">evaluating </w:t>
      </w:r>
      <w:r>
        <w:t xml:space="preserve">emerging health care programs.  These are </w:t>
      </w:r>
      <w:r w:rsidR="008F6A5A">
        <w:t>processes</w:t>
      </w:r>
      <w:r>
        <w:t xml:space="preserve"> that demonstrate potential improvement in access, quality, efficiency, and Member satisfaction.  When </w:t>
      </w:r>
      <w:r w:rsidR="004054CD">
        <w:t xml:space="preserve">We approve </w:t>
      </w:r>
      <w:r>
        <w:t xml:space="preserve">an emerging health care program, </w:t>
      </w:r>
      <w:r w:rsidR="008F6A5A">
        <w:t xml:space="preserve">approved </w:t>
      </w:r>
      <w:r>
        <w:t xml:space="preserve">services provided through </w:t>
      </w:r>
      <w:r w:rsidR="004054CD">
        <w:t xml:space="preserve">that </w:t>
      </w:r>
      <w:r>
        <w:t xml:space="preserve">program are Covered, even though they may </w:t>
      </w:r>
      <w:r w:rsidR="004054CD">
        <w:t xml:space="preserve">normally be excluded under </w:t>
      </w:r>
      <w:r w:rsidR="008F6A5A">
        <w:t xml:space="preserve">this </w:t>
      </w:r>
      <w:r w:rsidR="004054CD">
        <w:t>EOC</w:t>
      </w:r>
      <w:r>
        <w:t>.</w:t>
      </w:r>
    </w:p>
    <w:p w14:paraId="3EE0EC8D" w14:textId="77777777" w:rsidR="00380376" w:rsidRDefault="00380376" w:rsidP="00C43960">
      <w:pPr>
        <w:pStyle w:val="number1"/>
        <w:numPr>
          <w:ilvl w:val="0"/>
          <w:numId w:val="0"/>
        </w:numPr>
        <w:pBdr>
          <w:top w:val="single" w:sz="4" w:space="1" w:color="auto"/>
          <w:left w:val="single" w:sz="4" w:space="4" w:color="auto"/>
          <w:bottom w:val="single" w:sz="4" w:space="1" w:color="auto"/>
          <w:right w:val="single" w:sz="4" w:space="4" w:color="auto"/>
        </w:pBdr>
        <w:tabs>
          <w:tab w:val="clear" w:pos="432"/>
        </w:tabs>
        <w:spacing w:before="120"/>
        <w:ind w:left="360" w:right="72"/>
        <w:jc w:val="both"/>
      </w:pPr>
      <w:r>
        <w:t xml:space="preserve">Care Management services, emerging health care programs and alternative treatment plans may be offered to eligible Members on a case-by-case basis to address their unique needs.  Under no circumstances does a </w:t>
      </w:r>
      <w:proofErr w:type="gramStart"/>
      <w:r>
        <w:t>Member</w:t>
      </w:r>
      <w:proofErr w:type="gramEnd"/>
      <w:r>
        <w:t xml:space="preserve"> acquire a vested interest in continued receipt of a particular level of benefits.  Offer or confirmation of Care Management services, emerging health care programs or alternative treatment plans to address a Member’s unique needs in one instance shall not obligate the Plan to provide the same or similar benefits for any other Member.</w:t>
      </w:r>
    </w:p>
    <w:p w14:paraId="55DFA959" w14:textId="77777777" w:rsidR="00D26B7A" w:rsidRPr="006A7782" w:rsidRDefault="00260415" w:rsidP="005E63D1">
      <w:pPr>
        <w:pStyle w:val="ltrcap"/>
        <w:keepNext/>
        <w:numPr>
          <w:ilvl w:val="0"/>
          <w:numId w:val="29"/>
        </w:numPr>
        <w:jc w:val="both"/>
        <w:rPr>
          <w:b/>
        </w:rPr>
      </w:pPr>
      <w:r w:rsidRPr="006A7782">
        <w:rPr>
          <w:b/>
        </w:rPr>
        <w:t>Medical Policy</w:t>
      </w:r>
    </w:p>
    <w:p w14:paraId="0070AA28" w14:textId="19A903AD" w:rsidR="00260415" w:rsidRDefault="00BB6F80" w:rsidP="00C43960">
      <w:pPr>
        <w:pStyle w:val="para2"/>
        <w:ind w:left="360" w:right="72"/>
        <w:jc w:val="both"/>
      </w:pPr>
      <w:r>
        <w:t xml:space="preserve">BlueCross </w:t>
      </w:r>
      <w:r w:rsidRPr="00BB6F80">
        <w:t xml:space="preserve">medical policies address </w:t>
      </w:r>
      <w:r w:rsidR="007405FA">
        <w:t xml:space="preserve">existing, </w:t>
      </w:r>
      <w:r w:rsidRPr="00BB6F80">
        <w:t>new</w:t>
      </w:r>
      <w:r w:rsidR="007405FA">
        <w:t>,</w:t>
      </w:r>
      <w:r w:rsidRPr="00BB6F80">
        <w:t xml:space="preserve"> and emerging medical technologies</w:t>
      </w:r>
      <w:r w:rsidR="007405FA">
        <w:t xml:space="preserve"> and services</w:t>
      </w:r>
      <w:r>
        <w:t xml:space="preserve">. </w:t>
      </w:r>
      <w:r w:rsidRPr="00BB6F80" w:rsidDel="002F0852">
        <w:t xml:space="preserve"> </w:t>
      </w:r>
      <w:r w:rsidR="00260415">
        <w:t xml:space="preserve">Medical </w:t>
      </w:r>
      <w:r w:rsidR="006E5415">
        <w:t xml:space="preserve">policies </w:t>
      </w:r>
      <w:r w:rsidR="00260415">
        <w:t xml:space="preserve">are based on an evidence-based research process that seeks to determine the scientific merit </w:t>
      </w:r>
      <w:r w:rsidR="007405FA">
        <w:t xml:space="preserve">and research support for </w:t>
      </w:r>
      <w:r w:rsidR="00260415">
        <w:t xml:space="preserve">particular medical </w:t>
      </w:r>
      <w:r w:rsidR="007405FA">
        <w:t>technologies</w:t>
      </w:r>
      <w:r w:rsidR="00260415">
        <w:t xml:space="preserve">.  Determinations with respect to technologies are made using technology evaluation criteria.  </w:t>
      </w:r>
      <w:r w:rsidR="007405FA">
        <w:t xml:space="preserve">“Technology” or </w:t>
      </w:r>
      <w:r w:rsidR="00260415">
        <w:t xml:space="preserve">“Technologies” </w:t>
      </w:r>
      <w:r w:rsidR="007405FA">
        <w:t xml:space="preserve">includes </w:t>
      </w:r>
      <w:r w:rsidR="00260415">
        <w:t xml:space="preserve">devices, procedures, medications and other </w:t>
      </w:r>
      <w:r w:rsidR="007405FA">
        <w:t xml:space="preserve">existing and </w:t>
      </w:r>
      <w:r w:rsidR="00260415">
        <w:t xml:space="preserve">emerging medical </w:t>
      </w:r>
      <w:r w:rsidR="006E5415">
        <w:t>services</w:t>
      </w:r>
      <w:r w:rsidR="00260415">
        <w:t>.</w:t>
      </w:r>
    </w:p>
    <w:p w14:paraId="7D3C6671" w14:textId="55D5B72A" w:rsidR="00260415" w:rsidRDefault="00260415" w:rsidP="00C43960">
      <w:pPr>
        <w:pStyle w:val="para2"/>
        <w:ind w:left="360" w:right="72"/>
        <w:jc w:val="both"/>
      </w:pPr>
      <w:r>
        <w:t xml:space="preserve">Medical </w:t>
      </w:r>
      <w:r w:rsidR="006E5415">
        <w:t xml:space="preserve">policies </w:t>
      </w:r>
      <w:r>
        <w:t xml:space="preserve">state whether </w:t>
      </w:r>
      <w:r w:rsidR="00B115B4">
        <w:t xml:space="preserve">a </w:t>
      </w:r>
      <w:r w:rsidR="007405FA">
        <w:t xml:space="preserve">Technology </w:t>
      </w:r>
      <w:r>
        <w:t xml:space="preserve">is Medically Necessary, Investigational or </w:t>
      </w:r>
      <w:r w:rsidR="007C713E">
        <w:t>Cosmetic</w:t>
      </w:r>
      <w:r>
        <w:t xml:space="preserve">.  As </w:t>
      </w:r>
      <w:r w:rsidR="007405FA">
        <w:t xml:space="preserve">Technologies </w:t>
      </w:r>
      <w:r>
        <w:t xml:space="preserve">change and improve, and as Members’ needs change, </w:t>
      </w:r>
      <w:proofErr w:type="gramStart"/>
      <w:r>
        <w:t>We</w:t>
      </w:r>
      <w:proofErr w:type="gramEnd"/>
      <w:r>
        <w:t xml:space="preserve"> may reevaluate and change medical policies</w:t>
      </w:r>
      <w:r w:rsidR="005644E3">
        <w:t xml:space="preserve"> without formal notice</w:t>
      </w:r>
      <w:r>
        <w:t xml:space="preserve">.  </w:t>
      </w:r>
      <w:r w:rsidR="007E18DE">
        <w:t>Visit bcbst.com/</w:t>
      </w:r>
      <w:proofErr w:type="spellStart"/>
      <w:r w:rsidR="007E18DE">
        <w:t>mpm</w:t>
      </w:r>
      <w:proofErr w:type="spellEnd"/>
      <w:r w:rsidR="007E18DE">
        <w:t xml:space="preserve"> to review Our medical policies.</w:t>
      </w:r>
    </w:p>
    <w:p w14:paraId="1132F9D0" w14:textId="77777777" w:rsidR="00260415" w:rsidRDefault="00260415" w:rsidP="00C43960">
      <w:pPr>
        <w:pStyle w:val="para2"/>
        <w:ind w:left="360" w:right="72"/>
        <w:jc w:val="both"/>
      </w:pPr>
      <w:r>
        <w:t xml:space="preserve">Medical </w:t>
      </w:r>
      <w:r w:rsidR="005644E3">
        <w:t xml:space="preserve">policies </w:t>
      </w:r>
      <w:r>
        <w:t xml:space="preserve">sometimes define certain terms.  If the definition of a term defined in </w:t>
      </w:r>
      <w:r w:rsidR="00270767">
        <w:t xml:space="preserve">Our </w:t>
      </w:r>
      <w:r w:rsidR="005644E3">
        <w:t xml:space="preserve">medical policy </w:t>
      </w:r>
      <w:r>
        <w:t>differs from a definition in this EOC, the medic</w:t>
      </w:r>
      <w:r w:rsidR="00FA78D8">
        <w:t>al policy definition controls.</w:t>
      </w:r>
    </w:p>
    <w:p w14:paraId="6BA649D8" w14:textId="77777777" w:rsidR="00AC78CF" w:rsidRPr="006A7782" w:rsidRDefault="00AC78CF" w:rsidP="005E63D1">
      <w:pPr>
        <w:pStyle w:val="ltrcap"/>
        <w:keepNext/>
        <w:numPr>
          <w:ilvl w:val="0"/>
          <w:numId w:val="29"/>
        </w:numPr>
        <w:jc w:val="both"/>
        <w:rPr>
          <w:b/>
        </w:rPr>
      </w:pPr>
      <w:r w:rsidRPr="006A7782">
        <w:rPr>
          <w:b/>
        </w:rPr>
        <w:t>Patient Safety</w:t>
      </w:r>
    </w:p>
    <w:p w14:paraId="656BE6E4" w14:textId="5C8DBE75" w:rsidR="00AC78CF" w:rsidRPr="00AC78CF" w:rsidRDefault="00AC78CF" w:rsidP="00C43960">
      <w:pPr>
        <w:pStyle w:val="para1"/>
        <w:spacing w:after="120"/>
        <w:ind w:left="360" w:right="72"/>
        <w:jc w:val="both"/>
        <w:rPr>
          <w:sz w:val="20"/>
        </w:rPr>
      </w:pPr>
      <w:r w:rsidRPr="00AC78CF">
        <w:rPr>
          <w:sz w:val="20"/>
        </w:rPr>
        <w:t xml:space="preserve">If You have a concern with the safety or quality of care You received from a Network Provider, please call Us at the </w:t>
      </w:r>
      <w:r w:rsidR="00D53957" w:rsidRPr="00D53957">
        <w:rPr>
          <w:sz w:val="20"/>
        </w:rPr>
        <w:t>Member Service</w:t>
      </w:r>
      <w:r w:rsidR="00D53957">
        <w:rPr>
          <w:szCs w:val="24"/>
        </w:rPr>
        <w:t xml:space="preserve"> </w:t>
      </w:r>
      <w:r w:rsidRPr="00AC78CF">
        <w:rPr>
          <w:sz w:val="20"/>
        </w:rPr>
        <w:t xml:space="preserve">number on </w:t>
      </w:r>
      <w:r>
        <w:rPr>
          <w:sz w:val="20"/>
        </w:rPr>
        <w:t xml:space="preserve">the </w:t>
      </w:r>
      <w:r w:rsidR="00270767">
        <w:rPr>
          <w:sz w:val="20"/>
        </w:rPr>
        <w:t xml:space="preserve">back of Your </w:t>
      </w:r>
      <w:r w:rsidRPr="00AC78CF">
        <w:rPr>
          <w:sz w:val="20"/>
        </w:rPr>
        <w:t>ID card.  Your concern will be noted and investigated by Our Clinical Risk Management department.</w:t>
      </w:r>
    </w:p>
    <w:p w14:paraId="7785A9BE" w14:textId="77777777" w:rsidR="00260415" w:rsidRPr="00AC78CF" w:rsidRDefault="00260415" w:rsidP="00C43960">
      <w:pPr>
        <w:pStyle w:val="Title1"/>
        <w:ind w:left="360"/>
        <w:jc w:val="both"/>
        <w:sectPr w:rsidR="00260415" w:rsidRPr="00AC78CF" w:rsidSect="008C646F">
          <w:pgSz w:w="12240" w:h="15840"/>
          <w:pgMar w:top="450" w:right="1440" w:bottom="1152" w:left="1440" w:header="720" w:footer="720" w:gutter="0"/>
          <w:cols w:space="720"/>
        </w:sectPr>
      </w:pPr>
    </w:p>
    <w:p w14:paraId="5DCDD3F6" w14:textId="77777777" w:rsidR="00A76702" w:rsidRPr="004D23E0" w:rsidRDefault="00B57AD0" w:rsidP="004D23E0">
      <w:pPr>
        <w:pStyle w:val="Title1"/>
        <w:spacing w:line="280" w:lineRule="exact"/>
        <w:rPr>
          <w:sz w:val="22"/>
          <w:szCs w:val="22"/>
        </w:rPr>
      </w:pPr>
      <w:bookmarkStart w:id="158" w:name="_Toc17879123"/>
      <w:bookmarkStart w:id="159" w:name="_Toc86761662"/>
      <w:bookmarkStart w:id="160" w:name="_Toc88045601"/>
      <w:bookmarkStart w:id="161" w:name="_Toc127794992"/>
      <w:bookmarkStart w:id="162" w:name="_Toc535726133"/>
      <w:bookmarkStart w:id="163" w:name="_Toc535726952"/>
      <w:bookmarkStart w:id="164" w:name="_Toc1786885"/>
      <w:bookmarkStart w:id="165" w:name="_Toc11037807"/>
      <w:bookmarkStart w:id="166" w:name="_Toc11814935"/>
      <w:bookmarkStart w:id="167" w:name="_Toc31009587"/>
      <w:bookmarkStart w:id="168" w:name="_Toc274744321"/>
      <w:bookmarkStart w:id="169" w:name="_Toc326326278"/>
      <w:bookmarkStart w:id="170" w:name="_Toc161130624"/>
      <w:bookmarkEnd w:id="135"/>
      <w:bookmarkEnd w:id="136"/>
      <w:bookmarkEnd w:id="137"/>
      <w:bookmarkEnd w:id="138"/>
      <w:bookmarkEnd w:id="139"/>
      <w:bookmarkEnd w:id="140"/>
      <w:bookmarkEnd w:id="141"/>
      <w:bookmarkEnd w:id="142"/>
      <w:bookmarkEnd w:id="143"/>
      <w:r w:rsidRPr="004D23E0">
        <w:rPr>
          <w:sz w:val="22"/>
          <w:szCs w:val="22"/>
        </w:rPr>
        <w:lastRenderedPageBreak/>
        <w:t>HEALTH AND WELLNESS SERVICES</w:t>
      </w:r>
      <w:bookmarkEnd w:id="158"/>
      <w:bookmarkEnd w:id="159"/>
      <w:bookmarkEnd w:id="160"/>
      <w:bookmarkEnd w:id="161"/>
      <w:bookmarkEnd w:id="170"/>
    </w:p>
    <w:p w14:paraId="3C495A9C" w14:textId="6BE6A776" w:rsidR="00A76702" w:rsidRPr="00A76702" w:rsidRDefault="00BB2C56" w:rsidP="00C43960">
      <w:pPr>
        <w:pStyle w:val="para2"/>
        <w:ind w:left="0"/>
        <w:jc w:val="both"/>
      </w:pPr>
      <w:r>
        <w:t>The Plan</w:t>
      </w:r>
      <w:r w:rsidRPr="00A76702">
        <w:t xml:space="preserve"> </w:t>
      </w:r>
      <w:r w:rsidR="00A76702" w:rsidRPr="00A76702">
        <w:t xml:space="preserve">provides You with resources to help improve </w:t>
      </w:r>
      <w:r w:rsidR="009231AC">
        <w:t xml:space="preserve">and manage </w:t>
      </w:r>
      <w:r w:rsidR="00A76702" w:rsidRPr="00A76702">
        <w:t xml:space="preserve">Your health. To learn more about these resources, </w:t>
      </w:r>
      <w:r w:rsidR="00A21B38">
        <w:t xml:space="preserve">login to </w:t>
      </w:r>
      <w:r w:rsidR="004B355F">
        <w:t xml:space="preserve">bcbst.com or call the </w:t>
      </w:r>
      <w:r w:rsidR="009231AC">
        <w:rPr>
          <w:szCs w:val="24"/>
        </w:rPr>
        <w:t xml:space="preserve">Member Service </w:t>
      </w:r>
      <w:r w:rsidR="004B355F">
        <w:t xml:space="preserve">number on the back of </w:t>
      </w:r>
      <w:r w:rsidR="00C77272">
        <w:t>Y</w:t>
      </w:r>
      <w:r w:rsidR="004B355F">
        <w:t>our ID card.</w:t>
      </w:r>
    </w:p>
    <w:p w14:paraId="6525EF22" w14:textId="77777777" w:rsidR="00A76702" w:rsidRPr="004B355F" w:rsidRDefault="004B355F" w:rsidP="00C43960">
      <w:pPr>
        <w:pStyle w:val="para2"/>
        <w:ind w:left="0"/>
        <w:jc w:val="both"/>
      </w:pPr>
      <w:r w:rsidRPr="003F1450">
        <w:rPr>
          <w:b/>
        </w:rPr>
        <w:t xml:space="preserve">Personal Health Assessment </w:t>
      </w:r>
      <w:r>
        <w:t xml:space="preserve">– This assessment tool helps You understand certain health risks and what You can do to reduce them with </w:t>
      </w:r>
      <w:r w:rsidR="00A601D9">
        <w:t>a personalized wellness report.</w:t>
      </w:r>
      <w:r w:rsidRPr="00A76702" w:rsidDel="004B355F">
        <w:t xml:space="preserve"> </w:t>
      </w:r>
    </w:p>
    <w:p w14:paraId="7B53CABB" w14:textId="10EAF078" w:rsidR="00A76702" w:rsidRPr="004B355F" w:rsidRDefault="00A76702" w:rsidP="00C43960">
      <w:pPr>
        <w:pStyle w:val="para2"/>
        <w:ind w:left="0"/>
        <w:jc w:val="both"/>
      </w:pPr>
      <w:r w:rsidRPr="003F1450">
        <w:rPr>
          <w:b/>
        </w:rPr>
        <w:t>Decision Support Tools</w:t>
      </w:r>
      <w:r w:rsidRPr="004B355F">
        <w:t xml:space="preserve"> – With these resources, </w:t>
      </w:r>
      <w:proofErr w:type="gramStart"/>
      <w:r w:rsidRPr="004B355F">
        <w:t>You</w:t>
      </w:r>
      <w:proofErr w:type="gramEnd"/>
      <w:r w:rsidRPr="004B355F">
        <w:t xml:space="preserve"> can get help with handling health issues, formulat</w:t>
      </w:r>
      <w:r w:rsidR="009231AC">
        <w:t>ing</w:t>
      </w:r>
      <w:r w:rsidRPr="004B355F">
        <w:t xml:space="preserve"> questions to ask Your doctor, understand</w:t>
      </w:r>
      <w:r w:rsidR="009231AC">
        <w:t>ing</w:t>
      </w:r>
      <w:r w:rsidRPr="004B355F">
        <w:t xml:space="preserve"> symptoms and explor</w:t>
      </w:r>
      <w:r w:rsidR="009231AC">
        <w:t>ing</w:t>
      </w:r>
      <w:r w:rsidRPr="004B355F">
        <w:t xml:space="preserve"> health topics and wellness tips that matter to You most.</w:t>
      </w:r>
      <w:r w:rsidR="009231AC">
        <w:t xml:space="preserve">  </w:t>
      </w:r>
      <w:r w:rsidR="009231AC" w:rsidRPr="00DC3CC2">
        <w:t xml:space="preserve">We also offer a shopping and decision support program, and You can obtain </w:t>
      </w:r>
      <w:r w:rsidR="009231AC">
        <w:t>estimates of Your out-of-p</w:t>
      </w:r>
      <w:r w:rsidR="009231AC" w:rsidRPr="00DC3CC2">
        <w:t xml:space="preserve">ocket costs for certain items and services by using </w:t>
      </w:r>
      <w:r w:rsidR="009231AC">
        <w:t xml:space="preserve">our healthcare cost estimator. </w:t>
      </w:r>
      <w:r w:rsidR="009231AC" w:rsidRPr="00DC3CC2">
        <w:t>You can access the healthcare</w:t>
      </w:r>
      <w:r w:rsidR="009231AC">
        <w:t xml:space="preserve"> cost estimator by logging in at</w:t>
      </w:r>
      <w:r w:rsidR="009231AC" w:rsidRPr="00DC3CC2">
        <w:t xml:space="preserve"> bcbst.com or into the mobile app</w:t>
      </w:r>
      <w:r w:rsidR="009231AC">
        <w:t>.</w:t>
      </w:r>
    </w:p>
    <w:p w14:paraId="589570E7" w14:textId="4CDE1D57" w:rsidR="00A76702" w:rsidRPr="004B355F" w:rsidRDefault="009231AC" w:rsidP="00C43960">
      <w:pPr>
        <w:pStyle w:val="para2"/>
        <w:ind w:left="0"/>
        <w:jc w:val="both"/>
      </w:pPr>
      <w:r>
        <w:rPr>
          <w:b/>
        </w:rPr>
        <w:t>Digital Self-Guided Programs</w:t>
      </w:r>
      <w:r>
        <w:t xml:space="preserve"> </w:t>
      </w:r>
      <w:r w:rsidR="00A76702" w:rsidRPr="004B355F">
        <w:t xml:space="preserve">– Our </w:t>
      </w:r>
      <w:r>
        <w:t xml:space="preserve">interactive and educational digital </w:t>
      </w:r>
      <w:r w:rsidR="00A76702" w:rsidRPr="004B355F">
        <w:t xml:space="preserve">self-guided </w:t>
      </w:r>
      <w:r>
        <w:t xml:space="preserve">programs </w:t>
      </w:r>
      <w:r w:rsidR="00A76702" w:rsidRPr="004B355F">
        <w:t xml:space="preserve">help to </w:t>
      </w:r>
      <w:r>
        <w:t>inform</w:t>
      </w:r>
      <w:r w:rsidRPr="004B355F">
        <w:t xml:space="preserve"> </w:t>
      </w:r>
      <w:r w:rsidR="00A76702" w:rsidRPr="004B355F">
        <w:t xml:space="preserve">You about common health </w:t>
      </w:r>
      <w:r w:rsidR="006A42FB">
        <w:t xml:space="preserve">and wellness </w:t>
      </w:r>
      <w:r w:rsidR="00A76702" w:rsidRPr="004B355F">
        <w:t>concerns and how to control them.</w:t>
      </w:r>
    </w:p>
    <w:p w14:paraId="78192941" w14:textId="77777777" w:rsidR="00A76702" w:rsidRPr="004B355F" w:rsidRDefault="00A76702" w:rsidP="00C43960">
      <w:pPr>
        <w:pStyle w:val="para2"/>
        <w:ind w:left="0"/>
        <w:jc w:val="both"/>
      </w:pPr>
      <w:r w:rsidRPr="003F1450">
        <w:rPr>
          <w:b/>
        </w:rPr>
        <w:t>Health Trackers</w:t>
      </w:r>
      <w:r w:rsidRPr="004B355F">
        <w:t xml:space="preserve"> – </w:t>
      </w:r>
      <w:r w:rsidR="00BB2C56" w:rsidRPr="00BB2C56">
        <w:t>This tool encourages you to stay on top of Your health by tracking Your nutrition, physical activity, blood pressure and more. Use these tools to help improve and maintain Your healthy habits</w:t>
      </w:r>
      <w:r w:rsidRPr="004B355F">
        <w:t>.</w:t>
      </w:r>
    </w:p>
    <w:p w14:paraId="78508C8F" w14:textId="091C6290" w:rsidR="00CF01CF" w:rsidRDefault="00CF01CF" w:rsidP="00C43960">
      <w:pPr>
        <w:pStyle w:val="para2"/>
        <w:ind w:left="0"/>
        <w:jc w:val="both"/>
      </w:pPr>
      <w:r w:rsidRPr="003F1450">
        <w:rPr>
          <w:b/>
        </w:rPr>
        <w:t>Blue365</w:t>
      </w:r>
      <w:r w:rsidRPr="003F1450">
        <w:rPr>
          <w:b/>
          <w:vertAlign w:val="superscript"/>
        </w:rPr>
        <w:t>®</w:t>
      </w:r>
      <w:r>
        <w:t xml:space="preserve"> – The Blue365 </w:t>
      </w:r>
      <w:r w:rsidR="00B10E1D">
        <w:t>M</w:t>
      </w:r>
      <w:r>
        <w:t>ember discount program provides savings on a range of heal</w:t>
      </w:r>
      <w:r w:rsidR="00756B14">
        <w:t>th</w:t>
      </w:r>
      <w:r>
        <w:t>-related products and services</w:t>
      </w:r>
      <w:r w:rsidR="009231AC">
        <w:t xml:space="preserve">.  </w:t>
      </w:r>
      <w:r w:rsidR="009231AC" w:rsidRPr="006516B0">
        <w:t>For more information, log in at bcbst.com</w:t>
      </w:r>
      <w:r w:rsidR="009231AC">
        <w:t>.</w:t>
      </w:r>
    </w:p>
    <w:p w14:paraId="452D4428" w14:textId="7EC6D99F" w:rsidR="00A76702" w:rsidRPr="004B355F" w:rsidRDefault="002D74F9" w:rsidP="00C43960">
      <w:pPr>
        <w:pStyle w:val="para2"/>
        <w:ind w:left="0"/>
        <w:jc w:val="both"/>
      </w:pPr>
      <w:r w:rsidRPr="002D74F9">
        <w:rPr>
          <w:b/>
        </w:rPr>
        <w:t xml:space="preserve">Fitness Your </w:t>
      </w:r>
      <w:proofErr w:type="spellStart"/>
      <w:r w:rsidRPr="002D74F9">
        <w:rPr>
          <w:b/>
        </w:rPr>
        <w:t>Way</w:t>
      </w:r>
      <w:r w:rsidRPr="002D74F9">
        <w:rPr>
          <w:b/>
          <w:vertAlign w:val="superscript"/>
        </w:rPr>
        <w:t>TM</w:t>
      </w:r>
      <w:proofErr w:type="spellEnd"/>
      <w:r>
        <w:t xml:space="preserve"> </w:t>
      </w:r>
      <w:r w:rsidR="00A76702" w:rsidRPr="004B355F">
        <w:t xml:space="preserve">– </w:t>
      </w:r>
      <w:r>
        <w:t>Fitness Your Way</w:t>
      </w:r>
      <w:r w:rsidR="00A76702" w:rsidRPr="004B355F">
        <w:t xml:space="preserve"> is a discount fitness program that is intended to help You get and stay fit with </w:t>
      </w:r>
      <w:r w:rsidR="00BB2C56">
        <w:t xml:space="preserve">access to </w:t>
      </w:r>
      <w:r w:rsidR="00A76702" w:rsidRPr="004B355F">
        <w:t>a nationwide network of fitness facilities</w:t>
      </w:r>
      <w:r w:rsidR="006A42FB">
        <w:t xml:space="preserve"> </w:t>
      </w:r>
      <w:bookmarkStart w:id="171" w:name="_Hlk127353144"/>
      <w:r w:rsidR="006A42FB">
        <w:t>as well as live and recorded virtual fitness classes</w:t>
      </w:r>
      <w:bookmarkEnd w:id="171"/>
      <w:r w:rsidR="00A76702" w:rsidRPr="004B355F">
        <w:t>.</w:t>
      </w:r>
      <w:r w:rsidR="00BB2C56">
        <w:t xml:space="preserve">  </w:t>
      </w:r>
      <w:r w:rsidR="00BB2C56" w:rsidRPr="00BB2C56">
        <w:t>You also have access to discounts for complementary and alternative medicine services</w:t>
      </w:r>
      <w:r w:rsidR="00BB2C56">
        <w:t>.</w:t>
      </w:r>
    </w:p>
    <w:p w14:paraId="363D591D" w14:textId="75A0AD3E" w:rsidR="009C5FE6" w:rsidRDefault="009C5FE6" w:rsidP="00C43960">
      <w:pPr>
        <w:pStyle w:val="para2"/>
        <w:ind w:left="0"/>
        <w:jc w:val="both"/>
      </w:pPr>
      <w:r w:rsidRPr="004B355F">
        <w:t xml:space="preserve">If You think </w:t>
      </w:r>
      <w:proofErr w:type="gramStart"/>
      <w:r w:rsidRPr="004B355F">
        <w:t>You</w:t>
      </w:r>
      <w:proofErr w:type="gramEnd"/>
      <w:r w:rsidRPr="004B355F">
        <w:t xml:space="preserve"> might not be able to meet a standard for a reward or incentive under the program, You might qualify for an opportunity to earn the same reward by different means.  Contact Us at 1-844-269-2583 and We will work with You (and if You wish, with Your doctor) to find a wellness strategy with the same reward that is right for You in light of Your health status.</w:t>
      </w:r>
    </w:p>
    <w:p w14:paraId="100EE314" w14:textId="77777777" w:rsidR="005352F1" w:rsidRPr="004B355F" w:rsidRDefault="005352F1" w:rsidP="005352F1">
      <w:pPr>
        <w:pStyle w:val="para2"/>
        <w:ind w:left="0"/>
        <w:jc w:val="both"/>
      </w:pPr>
      <w:r>
        <w:rPr>
          <w:b/>
        </w:rPr>
        <w:t xml:space="preserve">Teladoc Health Virtual Care </w:t>
      </w:r>
      <w:r w:rsidRPr="004B355F">
        <w:t xml:space="preserve">– This program provides You access to a licensed health care </w:t>
      </w:r>
      <w:r>
        <w:t>p</w:t>
      </w:r>
      <w:r w:rsidRPr="004B355F">
        <w:t>ractitioner</w:t>
      </w:r>
      <w:r w:rsidRPr="004B355F" w:rsidDel="00C667F7">
        <w:t xml:space="preserve"> </w:t>
      </w:r>
      <w:r w:rsidRPr="004B355F">
        <w:t xml:space="preserve">via phone, tablet or computer. </w:t>
      </w:r>
      <w:r>
        <w:t>P</w:t>
      </w:r>
      <w:r w:rsidRPr="004B355F">
        <w:t>ractitioners</w:t>
      </w:r>
      <w:r w:rsidRPr="004B355F" w:rsidDel="00C667F7">
        <w:t xml:space="preserve"> </w:t>
      </w:r>
      <w:r w:rsidRPr="004B355F">
        <w:t xml:space="preserve">provide </w:t>
      </w:r>
      <w:r>
        <w:t>consultations</w:t>
      </w:r>
      <w:r w:rsidRPr="004B355F">
        <w:t xml:space="preserve"> for minor conditions such as allergies, bronchitis, skin infections</w:t>
      </w:r>
      <w:r>
        <w:t xml:space="preserve"> and other dermatology services</w:t>
      </w:r>
      <w:r w:rsidRPr="004B355F">
        <w:t xml:space="preserve">, sore throat, cold and flu, ear infections and pink eye. </w:t>
      </w:r>
      <w:r>
        <w:t xml:space="preserve">Mental health </w:t>
      </w:r>
      <w:r w:rsidRPr="004B355F">
        <w:t xml:space="preserve">services are available for anxiety, depression, child behavior issues, mood swings and other conditions. Not all conditions are appropriate for </w:t>
      </w:r>
      <w:r>
        <w:t xml:space="preserve">a </w:t>
      </w:r>
      <w:r w:rsidRPr="004B355F">
        <w:t xml:space="preserve">consultation. </w:t>
      </w:r>
      <w:r w:rsidRPr="008B4414">
        <w:t xml:space="preserve">Call 1-(888) 283-6691, for hearing impaired TTY 1-(800) 770-5531, or login </w:t>
      </w:r>
      <w:r w:rsidRPr="004B355F">
        <w:t xml:space="preserve">at </w:t>
      </w:r>
      <w:hyperlink r:id="rId19" w:history="1">
        <w:r w:rsidRPr="004B355F">
          <w:t>bcbst.com</w:t>
        </w:r>
      </w:hyperlink>
      <w:r w:rsidRPr="004B355F">
        <w:t xml:space="preserve"> for more information regarding services appropriate for consultation</w:t>
      </w:r>
      <w:r>
        <w:t>s</w:t>
      </w:r>
      <w:r w:rsidRPr="004B355F">
        <w:t>.</w:t>
      </w:r>
    </w:p>
    <w:p w14:paraId="262A21CD" w14:textId="77777777" w:rsidR="005352F1" w:rsidRDefault="005352F1" w:rsidP="005352F1">
      <w:pPr>
        <w:pStyle w:val="para2"/>
        <w:ind w:left="0"/>
        <w:jc w:val="both"/>
      </w:pPr>
      <w:r>
        <w:t xml:space="preserve">This service does </w:t>
      </w:r>
      <w:r w:rsidRPr="004B355F">
        <w:t xml:space="preserve">not replace </w:t>
      </w:r>
      <w:r>
        <w:t>E</w:t>
      </w:r>
      <w:r w:rsidRPr="004B355F">
        <w:t xml:space="preserve">mergency care or </w:t>
      </w:r>
      <w:proofErr w:type="gramStart"/>
      <w:r w:rsidRPr="004B355F">
        <w:t>Your</w:t>
      </w:r>
      <w:proofErr w:type="gramEnd"/>
      <w:r w:rsidRPr="004B355F">
        <w:t xml:space="preserve"> primary physician. </w:t>
      </w:r>
      <w:r w:rsidRPr="001A5C3C">
        <w:t xml:space="preserve">When You have coverage under another health care benefit plan, benefits for </w:t>
      </w:r>
      <w:r>
        <w:t xml:space="preserve">this program </w:t>
      </w:r>
      <w:r w:rsidRPr="001A5C3C">
        <w:t>may apply without reduction.</w:t>
      </w:r>
      <w:r>
        <w:t xml:space="preserve"> Refer to “Attachment C:  Schedule of Benefits” for benefit and cost share information.</w:t>
      </w:r>
      <w:r w:rsidRPr="004B355F">
        <w:t xml:space="preserve"> </w:t>
      </w:r>
    </w:p>
    <w:p w14:paraId="2754496A" w14:textId="77777777" w:rsidR="00353426" w:rsidRDefault="00353426" w:rsidP="00353426">
      <w:pPr>
        <w:rPr>
          <w:color w:val="FF0000"/>
        </w:rPr>
      </w:pPr>
      <w:r>
        <w:rPr>
          <w:b/>
        </w:rPr>
        <w:t>Diabetes Prevention Program</w:t>
      </w:r>
      <w:r>
        <w:t xml:space="preserve"> - The Diabetes Prevention Program (DPP) aims to prevent Members from developing diabetes. Members at risk for developing type 2 diabetes are identified through medical data, claims data and self-administered pre-diabetes screenings. Once enrolled, Members have access to the DPP’s standard suite of tools, including wireless scales, interactive coaching sessions, online classes, and more, that help the Member make lifestyle changes and decrease their likelihood of developing diabetes.  BlueCross’ DPP utilizes a digitally based platform to administer the program.</w:t>
      </w:r>
      <w:r>
        <w:rPr>
          <w:color w:val="FF0000"/>
        </w:rPr>
        <w:t>]</w:t>
      </w:r>
    </w:p>
    <w:p w14:paraId="67911C8E" w14:textId="77777777" w:rsidR="00353426" w:rsidRDefault="00353426" w:rsidP="00353426">
      <w:pPr>
        <w:rPr>
          <w:color w:val="FF0000"/>
        </w:rPr>
      </w:pPr>
    </w:p>
    <w:p w14:paraId="45016481" w14:textId="4F5559E3" w:rsidR="00353426" w:rsidRDefault="00353426" w:rsidP="00353426">
      <w:r>
        <w:rPr>
          <w:b/>
          <w:bCs/>
        </w:rPr>
        <w:t xml:space="preserve">Diabetes Management Program </w:t>
      </w:r>
      <w:r>
        <w:t xml:space="preserve">- The Diabetes Management Program supports Members with diabetes to help them better manage their condition through real-time blood glucose monitoring, personalized insights, 24/7 support, access to clinical coaches for diabetes education and support, health notifications and reminders and reports they can share with their providers. </w:t>
      </w:r>
    </w:p>
    <w:p w14:paraId="6179786F" w14:textId="77777777" w:rsidR="00353426" w:rsidRDefault="00353426" w:rsidP="00353426"/>
    <w:p w14:paraId="0C0E36C9" w14:textId="77777777" w:rsidR="00353426" w:rsidRDefault="00353426" w:rsidP="00353426">
      <w:r>
        <w:t xml:space="preserve">Upon registration, the Member will be provided with a connected blood glucose meter and an unlimited supply of test strips and lancets, with no out-of-pocket costs, to help make diabetes management easier for Members enrolled in the program. Test strips can be ordered directly from the blood glucose meter or the mobile app. </w:t>
      </w:r>
    </w:p>
    <w:p w14:paraId="1858652F" w14:textId="77777777" w:rsidR="00353426" w:rsidRDefault="00353426" w:rsidP="00353426">
      <w:r>
        <w:t xml:space="preserve"> </w:t>
      </w:r>
    </w:p>
    <w:p w14:paraId="122E7D57" w14:textId="29D69E13" w:rsidR="00353426" w:rsidRDefault="00353426" w:rsidP="00353426">
      <w:r>
        <w:lastRenderedPageBreak/>
        <w:t>Qualifying Members that have not registered will receive a combination of emails and/or mailers to encourage enrollment.</w:t>
      </w:r>
    </w:p>
    <w:p w14:paraId="1C8B2E1A" w14:textId="77777777" w:rsidR="00353426" w:rsidRDefault="00353426" w:rsidP="00353426"/>
    <w:p w14:paraId="22745777" w14:textId="37356920" w:rsidR="00353426" w:rsidRDefault="00353426" w:rsidP="00353426">
      <w:pPr>
        <w:rPr>
          <w:rFonts w:eastAsiaTheme="minorHAnsi"/>
          <w:sz w:val="28"/>
          <w:szCs w:val="28"/>
        </w:rPr>
      </w:pPr>
      <w:r>
        <w:rPr>
          <w:b/>
          <w:bCs/>
        </w:rPr>
        <w:t>Hypertension Management Program</w:t>
      </w:r>
      <w:r>
        <w:rPr>
          <w:b/>
        </w:rPr>
        <w:t xml:space="preserve"> – </w:t>
      </w:r>
      <w:r>
        <w:t>The Hypertension Management Program helps Members with high blood pressure better manage their condition. Upon registration, qualifying Members receive a connected blood pressure device and are encouraged to build a habit of consistent monitoring to achieve a clinical baseline. Members receive insights and feedback based on readings, can track diet and activity, receive health recommendations for lifestyle challenges, and have access to digital guidance and 1:1 coaching from certified chronic care professional coaches.</w:t>
      </w:r>
      <w:r>
        <w:rPr>
          <w:b/>
          <w:color w:val="FF0000"/>
        </w:rPr>
        <w:t xml:space="preserve"> </w:t>
      </w:r>
    </w:p>
    <w:p w14:paraId="4DC4C0E9" w14:textId="3E0E3A21" w:rsidR="00353426" w:rsidRDefault="00353426" w:rsidP="00C43960">
      <w:pPr>
        <w:pStyle w:val="Title1"/>
        <w:spacing w:after="120"/>
        <w:jc w:val="both"/>
        <w:sectPr w:rsidR="00353426" w:rsidSect="0087304C">
          <w:footerReference w:type="default" r:id="rId20"/>
          <w:pgSz w:w="12240" w:h="15840"/>
          <w:pgMar w:top="1440" w:right="1440" w:bottom="1440" w:left="1440" w:header="720" w:footer="720" w:gutter="0"/>
          <w:cols w:space="720"/>
        </w:sectPr>
      </w:pPr>
    </w:p>
    <w:p w14:paraId="102990C6" w14:textId="77777777" w:rsidR="00170F54" w:rsidRPr="004D23E0" w:rsidRDefault="00170F54" w:rsidP="004D23E0">
      <w:pPr>
        <w:pStyle w:val="Title1"/>
        <w:spacing w:line="280" w:lineRule="exact"/>
        <w:rPr>
          <w:sz w:val="22"/>
          <w:szCs w:val="22"/>
        </w:rPr>
      </w:pPr>
      <w:bookmarkStart w:id="172" w:name="_Toc17879124"/>
      <w:bookmarkStart w:id="173" w:name="_Toc86761663"/>
      <w:bookmarkStart w:id="174" w:name="_Toc88045602"/>
      <w:bookmarkStart w:id="175" w:name="_Toc127794993"/>
      <w:bookmarkStart w:id="176" w:name="_Toc161130625"/>
      <w:bookmarkEnd w:id="162"/>
      <w:bookmarkEnd w:id="163"/>
      <w:bookmarkEnd w:id="164"/>
      <w:bookmarkEnd w:id="165"/>
      <w:bookmarkEnd w:id="166"/>
      <w:bookmarkEnd w:id="167"/>
      <w:bookmarkEnd w:id="168"/>
      <w:bookmarkEnd w:id="169"/>
      <w:r w:rsidRPr="004D23E0">
        <w:rPr>
          <w:sz w:val="22"/>
          <w:szCs w:val="22"/>
        </w:rPr>
        <w:lastRenderedPageBreak/>
        <w:t>INTER-PLAN ARRANGEMENTS</w:t>
      </w:r>
      <w:bookmarkEnd w:id="172"/>
      <w:bookmarkEnd w:id="173"/>
      <w:bookmarkEnd w:id="174"/>
      <w:bookmarkEnd w:id="175"/>
      <w:bookmarkEnd w:id="176"/>
    </w:p>
    <w:p w14:paraId="25A3C583" w14:textId="77777777" w:rsidR="00170F54" w:rsidRPr="000E4DC9" w:rsidRDefault="00170F54" w:rsidP="005E63D1">
      <w:pPr>
        <w:pStyle w:val="ListParagraph"/>
        <w:numPr>
          <w:ilvl w:val="1"/>
          <w:numId w:val="18"/>
        </w:numPr>
        <w:spacing w:after="120"/>
        <w:ind w:left="360"/>
        <w:jc w:val="both"/>
        <w:rPr>
          <w:b/>
        </w:rPr>
      </w:pPr>
      <w:r w:rsidRPr="000E4DC9">
        <w:rPr>
          <w:b/>
        </w:rPr>
        <w:t>Out-of-Area Services</w:t>
      </w:r>
    </w:p>
    <w:p w14:paraId="16DCF44E" w14:textId="77777777" w:rsidR="00CD490F" w:rsidRDefault="00170F54" w:rsidP="00C43960">
      <w:pPr>
        <w:keepNext/>
        <w:spacing w:after="120"/>
        <w:ind w:left="360"/>
        <w:jc w:val="both"/>
        <w:rPr>
          <w:b/>
        </w:rPr>
      </w:pPr>
      <w:r w:rsidRPr="00676163">
        <w:rPr>
          <w:b/>
        </w:rPr>
        <w:t>Overview</w:t>
      </w:r>
    </w:p>
    <w:p w14:paraId="35951347" w14:textId="77777777" w:rsidR="00AE108C" w:rsidRDefault="00CD490F" w:rsidP="00C43960">
      <w:pPr>
        <w:pStyle w:val="ListParagraph"/>
        <w:spacing w:after="120"/>
        <w:ind w:left="360"/>
        <w:jc w:val="both"/>
      </w:pPr>
      <w:r>
        <w:t>We have a variety of relationships with other Blue Cross and/or Blue Shield Licensees. Generally, these relationships are called “Inter-Plan Arrangements.” These Inter-Plan Arrangements work based on rules and procedures issued by the Blue Cross Blue Shield Association (“Association”). Whenever You access healthcare services outside the geographic area We serve, the claim for those services may be processed through one of these Inter-Plan Arrangements. The Inter-Plan Arrangements are described below.</w:t>
      </w:r>
    </w:p>
    <w:p w14:paraId="33115473" w14:textId="77777777" w:rsidR="00CD490F" w:rsidRDefault="00CD490F" w:rsidP="00C43960">
      <w:pPr>
        <w:pStyle w:val="ListParagraph"/>
        <w:spacing w:after="120"/>
        <w:ind w:left="360"/>
        <w:jc w:val="both"/>
      </w:pPr>
      <w:r>
        <w:t xml:space="preserve">When You receive care outside of Our service area, </w:t>
      </w:r>
      <w:proofErr w:type="gramStart"/>
      <w:r>
        <w:t>You</w:t>
      </w:r>
      <w:proofErr w:type="gramEnd"/>
      <w:r>
        <w:t xml:space="preserve"> will receive it from one of two kinds of </w:t>
      </w:r>
      <w:r w:rsidR="002D3A95">
        <w:t>providers</w:t>
      </w:r>
      <w:r>
        <w:t xml:space="preserve">. Most </w:t>
      </w:r>
      <w:r w:rsidR="002D3A95">
        <w:t xml:space="preserve">providers </w:t>
      </w:r>
      <w:r>
        <w:t xml:space="preserve">(“participating </w:t>
      </w:r>
      <w:r w:rsidR="002D3A95">
        <w:t>providers</w:t>
      </w:r>
      <w:r>
        <w:t xml:space="preserve">”) contract with the local Blue Cross and/or Blue Shield Plan in that geographic area (“Host Blue”). Some </w:t>
      </w:r>
      <w:r w:rsidR="002D3A95">
        <w:t xml:space="preserve">providers </w:t>
      </w:r>
      <w:r>
        <w:t xml:space="preserve">(“nonparticipating </w:t>
      </w:r>
      <w:r w:rsidR="002D3A95">
        <w:t>providers</w:t>
      </w:r>
      <w:r>
        <w:t xml:space="preserve">”) don’t contract with the Host Blue. We explain below how We pay both kinds of </w:t>
      </w:r>
      <w:r w:rsidR="002D3A95">
        <w:t>providers</w:t>
      </w:r>
      <w:r>
        <w:t>.</w:t>
      </w:r>
    </w:p>
    <w:p w14:paraId="3AE18875" w14:textId="77777777" w:rsidR="002D3A95" w:rsidRDefault="002D3A95" w:rsidP="00C43960">
      <w:pPr>
        <w:pStyle w:val="ListParagraph"/>
        <w:spacing w:after="120"/>
        <w:ind w:left="360"/>
        <w:jc w:val="both"/>
        <w:rPr>
          <w:b/>
        </w:rPr>
      </w:pPr>
      <w:r>
        <w:rPr>
          <w:b/>
        </w:rPr>
        <w:t>Inter-Plan Arrangements Eligibility – Claim Types</w:t>
      </w:r>
    </w:p>
    <w:p w14:paraId="793CD1AF" w14:textId="77777777" w:rsidR="002D3A95" w:rsidRPr="002D3A95" w:rsidRDefault="002D3A95" w:rsidP="00C43960">
      <w:pPr>
        <w:pStyle w:val="ListParagraph"/>
        <w:spacing w:after="120"/>
        <w:ind w:left="360"/>
        <w:jc w:val="both"/>
      </w:pPr>
      <w:r>
        <w:t>All claim types are eligible to be processed through Inter-Plan Arrangements, as described above, except for all Dental Care Benefits except when paid as medical claims/benefits, and those Prescription Drug Benefits or Vision Care Benefits that may be administered by a third party contracted by Us to provide the specific service or services.</w:t>
      </w:r>
    </w:p>
    <w:p w14:paraId="2D4516F8" w14:textId="77777777" w:rsidR="00170F54" w:rsidRPr="006A7782" w:rsidRDefault="00170F54" w:rsidP="005E63D1">
      <w:pPr>
        <w:pStyle w:val="ltrcap"/>
        <w:keepNext/>
        <w:numPr>
          <w:ilvl w:val="0"/>
          <w:numId w:val="30"/>
        </w:numPr>
        <w:tabs>
          <w:tab w:val="clear" w:pos="360"/>
        </w:tabs>
        <w:ind w:left="720"/>
        <w:jc w:val="both"/>
        <w:rPr>
          <w:b/>
        </w:rPr>
      </w:pPr>
      <w:r w:rsidRPr="006A7782">
        <w:rPr>
          <w:b/>
        </w:rPr>
        <w:t>BlueCard® Program</w:t>
      </w:r>
    </w:p>
    <w:p w14:paraId="4E8EED41" w14:textId="77777777" w:rsidR="00CD490F" w:rsidRDefault="00CD490F" w:rsidP="00C43960">
      <w:pPr>
        <w:spacing w:after="120"/>
        <w:ind w:left="720"/>
        <w:jc w:val="both"/>
      </w:pPr>
      <w:r>
        <w:t>Under the BlueCard</w:t>
      </w:r>
      <w:r w:rsidRPr="003E338C">
        <w:rPr>
          <w:vertAlign w:val="superscript"/>
        </w:rPr>
        <w:t>®</w:t>
      </w:r>
      <w:r>
        <w:t xml:space="preserve"> Program, when You receive Covered Services within the geographic area served by a Host Blue, </w:t>
      </w:r>
      <w:proofErr w:type="gramStart"/>
      <w:r>
        <w:t>We</w:t>
      </w:r>
      <w:proofErr w:type="gramEnd"/>
      <w:r>
        <w:t xml:space="preserve"> will remain responsible for doing what We agreed to in the contract. However, the Host Blue is responsible for contracting with and generally handling all interactions with its participating </w:t>
      </w:r>
      <w:r w:rsidR="002D3A95">
        <w:t>providers</w:t>
      </w:r>
      <w:r>
        <w:t>.</w:t>
      </w:r>
    </w:p>
    <w:p w14:paraId="5C30A330" w14:textId="77777777" w:rsidR="00CD490F" w:rsidRDefault="00CD490F" w:rsidP="00C43960">
      <w:pPr>
        <w:spacing w:after="120"/>
        <w:ind w:left="720"/>
        <w:jc w:val="both"/>
      </w:pPr>
      <w:r>
        <w:t>When You receive Covered Services outside Our service area and the claim is processed through the BlueCard Program, the amount You pay for Covered Services is calculated based on the lower of:</w:t>
      </w:r>
    </w:p>
    <w:p w14:paraId="50F15AB4" w14:textId="77777777" w:rsidR="00CD490F" w:rsidRDefault="00CD490F" w:rsidP="005E63D1">
      <w:pPr>
        <w:pStyle w:val="ListParagraph"/>
        <w:numPr>
          <w:ilvl w:val="0"/>
          <w:numId w:val="25"/>
        </w:numPr>
        <w:spacing w:after="120"/>
        <w:jc w:val="both"/>
      </w:pPr>
      <w:r>
        <w:t xml:space="preserve">The </w:t>
      </w:r>
      <w:r w:rsidR="002D3A95">
        <w:t xml:space="preserve">billed </w:t>
      </w:r>
      <w:r w:rsidR="000676D9">
        <w:t>c</w:t>
      </w:r>
      <w:r w:rsidR="002D3A95">
        <w:t xml:space="preserve">harges </w:t>
      </w:r>
      <w:r>
        <w:t>for Covered Services; or</w:t>
      </w:r>
    </w:p>
    <w:p w14:paraId="5631854E" w14:textId="77777777" w:rsidR="00CD490F" w:rsidRDefault="00CD490F" w:rsidP="005E63D1">
      <w:pPr>
        <w:pStyle w:val="ListParagraph"/>
        <w:numPr>
          <w:ilvl w:val="0"/>
          <w:numId w:val="25"/>
        </w:numPr>
        <w:spacing w:after="120"/>
        <w:jc w:val="both"/>
      </w:pPr>
      <w:r>
        <w:t>The negotiated price that the Host Blue makes available to Us.</w:t>
      </w:r>
    </w:p>
    <w:p w14:paraId="44D3D9FA" w14:textId="77777777" w:rsidR="00CD490F" w:rsidRDefault="00CD490F" w:rsidP="00C43960">
      <w:pPr>
        <w:spacing w:after="120"/>
        <w:ind w:left="720"/>
        <w:jc w:val="both"/>
      </w:pPr>
      <w:r>
        <w:t xml:space="preserve">Often, this “negotiated price” will be a simple discount that reflects an actual price that the Host Blue pays to Your healthcare </w:t>
      </w:r>
      <w:r w:rsidR="002D3A95">
        <w:t>provider</w:t>
      </w:r>
      <w:r>
        <w:t xml:space="preserve">. Sometimes, it is an estimated price that takes into account special arrangements with Your healthcare </w:t>
      </w:r>
      <w:r w:rsidR="002D3A95">
        <w:t xml:space="preserve">provider </w:t>
      </w:r>
      <w:r>
        <w:t xml:space="preserve">or </w:t>
      </w:r>
      <w:r w:rsidR="002D3A95">
        <w:t xml:space="preserve">provider </w:t>
      </w:r>
      <w:r>
        <w:t xml:space="preserve">group that may include types of settlements, incentive payments and/or other credits or charges. Occasionally, it may be an average price, based on a discount that results in expected average savings for similar types of healthcare </w:t>
      </w:r>
      <w:r w:rsidR="002D3A95">
        <w:t xml:space="preserve">providers </w:t>
      </w:r>
      <w:r>
        <w:t>after taking into account the same types of transactions as with an estimated price.</w:t>
      </w:r>
    </w:p>
    <w:p w14:paraId="0E5E2118" w14:textId="77777777" w:rsidR="00CD490F" w:rsidRDefault="00CD490F" w:rsidP="00C43960">
      <w:pPr>
        <w:spacing w:after="120"/>
        <w:ind w:left="720"/>
        <w:jc w:val="both"/>
      </w:pPr>
      <w:r>
        <w:t>Estimated pricing and average pricing also take into account adjustments to correct for over- or underestimation of past pricing of claims, as noted above. However, such adjustments will not affect the price We have used for Your claim because they will not be applied after a claim has already been paid.</w:t>
      </w:r>
    </w:p>
    <w:p w14:paraId="0FACFD2C" w14:textId="77777777" w:rsidR="005F504C" w:rsidRDefault="005F504C" w:rsidP="005E63D1">
      <w:pPr>
        <w:pStyle w:val="ltrcap"/>
        <w:keepNext/>
        <w:numPr>
          <w:ilvl w:val="0"/>
          <w:numId w:val="30"/>
        </w:numPr>
        <w:tabs>
          <w:tab w:val="clear" w:pos="360"/>
        </w:tabs>
        <w:ind w:left="720"/>
        <w:jc w:val="both"/>
        <w:rPr>
          <w:b/>
        </w:rPr>
      </w:pPr>
      <w:r>
        <w:rPr>
          <w:b/>
        </w:rPr>
        <w:t>Special Cases: Value-Based Programs</w:t>
      </w:r>
    </w:p>
    <w:p w14:paraId="7A793C53" w14:textId="77777777" w:rsidR="009D09F5" w:rsidRPr="00B05BC0" w:rsidRDefault="005F504C" w:rsidP="005E63D1">
      <w:pPr>
        <w:pStyle w:val="ListParagraph"/>
        <w:keepNext/>
        <w:numPr>
          <w:ilvl w:val="0"/>
          <w:numId w:val="21"/>
        </w:numPr>
        <w:spacing w:after="120"/>
        <w:jc w:val="both"/>
        <w:rPr>
          <w:i/>
        </w:rPr>
      </w:pPr>
      <w:r w:rsidRPr="00B05BC0">
        <w:rPr>
          <w:i/>
        </w:rPr>
        <w:t>BlueCard</w:t>
      </w:r>
      <w:r w:rsidRPr="00B05BC0">
        <w:rPr>
          <w:i/>
          <w:vertAlign w:val="superscript"/>
        </w:rPr>
        <w:t>®</w:t>
      </w:r>
      <w:r w:rsidRPr="00B05BC0">
        <w:rPr>
          <w:i/>
        </w:rPr>
        <w:t xml:space="preserve"> Program</w:t>
      </w:r>
    </w:p>
    <w:p w14:paraId="27A54A1E" w14:textId="02B3CE7E" w:rsidR="00B05BC0" w:rsidRPr="008C78AE" w:rsidRDefault="005F504C" w:rsidP="00D60C11">
      <w:pPr>
        <w:pStyle w:val="ListParagraph"/>
        <w:keepNext/>
        <w:numPr>
          <w:ilvl w:val="0"/>
          <w:numId w:val="22"/>
        </w:numPr>
        <w:spacing w:after="120"/>
        <w:ind w:left="1080"/>
        <w:jc w:val="both"/>
        <w:rPr>
          <w:rFonts w:eastAsia="Arial"/>
          <w:color w:val="000000"/>
        </w:rPr>
      </w:pPr>
      <w:r w:rsidRPr="006C35B5">
        <w:t xml:space="preserve">If You receive Covered Services under a </w:t>
      </w:r>
      <w:r w:rsidR="00B17851">
        <w:t>V</w:t>
      </w:r>
      <w:r w:rsidR="00B17851" w:rsidRPr="006C35B5">
        <w:t>alue</w:t>
      </w:r>
      <w:r w:rsidRPr="006C35B5">
        <w:t>-</w:t>
      </w:r>
      <w:r w:rsidR="00B17851">
        <w:t>B</w:t>
      </w:r>
      <w:r w:rsidR="00B17851" w:rsidRPr="006C35B5">
        <w:t xml:space="preserve">ased </w:t>
      </w:r>
      <w:r w:rsidR="00B17851">
        <w:t>P</w:t>
      </w:r>
      <w:r w:rsidR="00B17851" w:rsidRPr="006C35B5">
        <w:t xml:space="preserve">rogram </w:t>
      </w:r>
      <w:r w:rsidRPr="006C35B5">
        <w:t xml:space="preserve">inside a Host Blue’s service area, </w:t>
      </w:r>
      <w:proofErr w:type="gramStart"/>
      <w:r w:rsidRPr="006C35B5">
        <w:t>You</w:t>
      </w:r>
      <w:proofErr w:type="gramEnd"/>
      <w:r w:rsidRPr="006C35B5">
        <w:t xml:space="preserve"> will not be responsible for paying any of the Provider </w:t>
      </w:r>
      <w:r w:rsidR="00B17851">
        <w:t>I</w:t>
      </w:r>
      <w:r w:rsidR="00B17851" w:rsidRPr="006C35B5">
        <w:t>ncentives</w:t>
      </w:r>
      <w:r w:rsidRPr="006C35B5">
        <w:t xml:space="preserve">, risk-sharing, and/or </w:t>
      </w:r>
      <w:r w:rsidR="00B17851">
        <w:t>C</w:t>
      </w:r>
      <w:r w:rsidR="00B17851" w:rsidRPr="006C35B5">
        <w:t xml:space="preserve">are </w:t>
      </w:r>
      <w:r w:rsidR="00B17851">
        <w:t>C</w:t>
      </w:r>
      <w:r w:rsidR="00B17851" w:rsidRPr="006C35B5">
        <w:t xml:space="preserve">oordinator </w:t>
      </w:r>
      <w:r w:rsidR="00B17851">
        <w:t>F</w:t>
      </w:r>
      <w:r w:rsidR="00B17851" w:rsidRPr="006C35B5">
        <w:t xml:space="preserve">ees </w:t>
      </w:r>
      <w:r w:rsidRPr="006C35B5">
        <w:t xml:space="preserve">that are a part of such an arrangement, except when a Host Blue passes these fees to Us through average pricing or fee schedule adjustments. </w:t>
      </w:r>
      <w:r w:rsidR="00D962FA">
        <w:t xml:space="preserve"> </w:t>
      </w:r>
      <w:r w:rsidR="00D962FA" w:rsidRPr="00D962FA">
        <w:t>Additional information is available upon request</w:t>
      </w:r>
      <w:r w:rsidR="00D962FA">
        <w:t>.</w:t>
      </w:r>
      <w:r w:rsidR="00B05BC0" w:rsidRPr="008C78AE">
        <w:rPr>
          <w:rFonts w:eastAsia="Arial"/>
          <w:color w:val="000000"/>
        </w:rPr>
        <w:t xml:space="preserve"> </w:t>
      </w:r>
    </w:p>
    <w:p w14:paraId="0B193712" w14:textId="77777777" w:rsidR="00B05BC0" w:rsidRPr="00503D1B" w:rsidRDefault="00B05BC0" w:rsidP="005E63D1">
      <w:pPr>
        <w:pStyle w:val="ListParagraph"/>
        <w:keepNext/>
        <w:numPr>
          <w:ilvl w:val="0"/>
          <w:numId w:val="23"/>
        </w:numPr>
        <w:spacing w:after="120"/>
        <w:jc w:val="both"/>
        <w:rPr>
          <w:i/>
        </w:rPr>
      </w:pPr>
      <w:r w:rsidRPr="00503D1B">
        <w:rPr>
          <w:i/>
        </w:rPr>
        <w:t>Value-Based Program Definitions</w:t>
      </w:r>
    </w:p>
    <w:p w14:paraId="61625CAB" w14:textId="77777777" w:rsidR="00B05BC0" w:rsidRDefault="00B05BC0" w:rsidP="00C43960">
      <w:pPr>
        <w:spacing w:after="120"/>
        <w:ind w:left="1080"/>
        <w:jc w:val="both"/>
      </w:pPr>
      <w:r>
        <w:t>Accountable Care Organization (ACO): A group of healthcare providers who agree to deliver coordinated care and meet performance benchmarks for quality and affordability in order to manage the total cost of care for their member populations.</w:t>
      </w:r>
    </w:p>
    <w:p w14:paraId="1589EFA1" w14:textId="77777777" w:rsidR="00B05BC0" w:rsidRDefault="00B05BC0" w:rsidP="00C43960">
      <w:pPr>
        <w:spacing w:after="120"/>
        <w:ind w:left="1080"/>
        <w:jc w:val="both"/>
      </w:pPr>
      <w:r>
        <w:lastRenderedPageBreak/>
        <w:t xml:space="preserve">Care Coordination: Organized, information-driven patient care activities intended to facilitate the appropriate responses to a </w:t>
      </w:r>
      <w:proofErr w:type="gramStart"/>
      <w:r>
        <w:t>Member’s</w:t>
      </w:r>
      <w:proofErr w:type="gramEnd"/>
      <w:r>
        <w:t xml:space="preserve"> healthcare needs across the continuum of care.</w:t>
      </w:r>
    </w:p>
    <w:p w14:paraId="67BAAF5B" w14:textId="77777777" w:rsidR="00B05BC0" w:rsidRDefault="00B05BC0" w:rsidP="00C43960">
      <w:pPr>
        <w:spacing w:after="120"/>
        <w:ind w:left="1080"/>
        <w:jc w:val="both"/>
      </w:pPr>
      <w:r>
        <w:t xml:space="preserve">Care Coordinator: An individual within a provider organization who facilitates Care Coordination for patients. </w:t>
      </w:r>
    </w:p>
    <w:p w14:paraId="7FE614EA" w14:textId="77777777" w:rsidR="00B05BC0" w:rsidRDefault="00B05BC0" w:rsidP="00C43960">
      <w:pPr>
        <w:spacing w:after="120"/>
        <w:ind w:left="1080"/>
        <w:jc w:val="both"/>
      </w:pPr>
      <w:r>
        <w:t>Care Coordination Fee: A fixed amount paid by a Blue Cross and/or Blue Shield Licensee to providers periodically for Care Coordination under a Value-Based Program.</w:t>
      </w:r>
    </w:p>
    <w:p w14:paraId="38BD5390" w14:textId="77777777" w:rsidR="00B05BC0" w:rsidRDefault="00B05BC0" w:rsidP="00C43960">
      <w:pPr>
        <w:spacing w:after="120"/>
        <w:ind w:left="1080"/>
        <w:jc w:val="both"/>
      </w:pPr>
      <w:r>
        <w:t xml:space="preserve">Global Payment/Total Cost of Care: A payment methodology that is defined at the patient level and accounts for either all patient care or for a specific group of services delivered to the patient such as outpatient, physician, ancillary, hospital services and prescription drugs. </w:t>
      </w:r>
    </w:p>
    <w:p w14:paraId="523B8D35" w14:textId="77777777" w:rsidR="00B05BC0" w:rsidRDefault="00B05BC0" w:rsidP="00C43960">
      <w:pPr>
        <w:spacing w:after="120"/>
        <w:ind w:left="1080"/>
        <w:jc w:val="both"/>
      </w:pPr>
      <w:r>
        <w:t xml:space="preserve">Negotiated Arrangement, a.k.a., Negotiated National Account Arrangement: An agreement negotiated between a Control/Home Licensee and one or more Par/Host Licensees for any National Account that is not delivered through the BlueCard Program. </w:t>
      </w:r>
    </w:p>
    <w:p w14:paraId="51A5188C" w14:textId="77777777" w:rsidR="00B05BC0" w:rsidRDefault="00B05BC0" w:rsidP="00C43960">
      <w:pPr>
        <w:spacing w:after="120"/>
        <w:ind w:left="1080"/>
        <w:jc w:val="both"/>
      </w:pPr>
      <w:r>
        <w:t xml:space="preserve">Patient-Centered Medical Home (PCMH): A model of care in which each patient has an ongoing relationship with a primary care physician who coordinates a team to take collective responsibility for patient care and, when appropriate, arranges for care with other qualified physicians. </w:t>
      </w:r>
    </w:p>
    <w:p w14:paraId="45AB9B16" w14:textId="77777777" w:rsidR="00B05BC0" w:rsidRDefault="00B05BC0" w:rsidP="00C43960">
      <w:pPr>
        <w:spacing w:after="120"/>
        <w:ind w:left="1080"/>
        <w:jc w:val="both"/>
      </w:pPr>
      <w:r>
        <w:t xml:space="preserve">Provider Incentive: An additional amount of compensation paid to a healthcare provider by a Blue Cross and/or Blue Shield Plan, based on the provider’s compliance with agreed-upon procedural and/or outcome measures for a particular group of covered persons. </w:t>
      </w:r>
    </w:p>
    <w:p w14:paraId="636967DE" w14:textId="77777777" w:rsidR="00B05BC0" w:rsidRDefault="00B05BC0" w:rsidP="00C43960">
      <w:pPr>
        <w:spacing w:after="120"/>
        <w:ind w:left="1080"/>
        <w:jc w:val="both"/>
      </w:pPr>
      <w:r>
        <w:t>Shared Savings: A payment mechanism in which the provider and payer share cost savings achieved against a target cost budget based upon agreed upon terms and may include downside risk.</w:t>
      </w:r>
    </w:p>
    <w:p w14:paraId="5DC2976C" w14:textId="77777777" w:rsidR="00B05BC0" w:rsidRDefault="00B05BC0" w:rsidP="00C43960">
      <w:pPr>
        <w:spacing w:after="120"/>
        <w:ind w:left="1080"/>
        <w:jc w:val="both"/>
      </w:pPr>
      <w:r>
        <w:t>Value-Based Program (VBP): An outcomes-based payment arrangement and/or a coordinated care model facilitated with one or more local providers that is evaluated against cost and quality metrics/factors and is reflected in provider payment.</w:t>
      </w:r>
    </w:p>
    <w:p w14:paraId="0D37FA08" w14:textId="77777777" w:rsidR="00B05BC0" w:rsidRPr="003F7C89" w:rsidRDefault="00B05BC0" w:rsidP="005E63D1">
      <w:pPr>
        <w:pStyle w:val="ltrcap"/>
        <w:keepNext/>
        <w:numPr>
          <w:ilvl w:val="0"/>
          <w:numId w:val="30"/>
        </w:numPr>
        <w:tabs>
          <w:tab w:val="clear" w:pos="360"/>
        </w:tabs>
        <w:ind w:left="720"/>
        <w:jc w:val="both"/>
        <w:rPr>
          <w:b/>
        </w:rPr>
      </w:pPr>
      <w:r w:rsidRPr="003F7C89">
        <w:rPr>
          <w:b/>
        </w:rPr>
        <w:t>Inter-Plan Programs: Federal/State Taxes/Surcharges/Fees</w:t>
      </w:r>
    </w:p>
    <w:p w14:paraId="377FB8AF" w14:textId="77777777" w:rsidR="00B05BC0" w:rsidRDefault="00B05BC0" w:rsidP="00C43960">
      <w:pPr>
        <w:spacing w:after="120"/>
        <w:ind w:left="720"/>
        <w:jc w:val="both"/>
      </w:pPr>
      <w:r>
        <w:t xml:space="preserve">Federal or state laws or regulations may require a surcharge, tax or other fee that applies to self-funded accounts. If applicable, BlueCross </w:t>
      </w:r>
      <w:r w:rsidR="000A2226">
        <w:t xml:space="preserve">may </w:t>
      </w:r>
      <w:r>
        <w:t xml:space="preserve">include any such surcharge, tax or other fee as part of the claim charge passed on to You. </w:t>
      </w:r>
    </w:p>
    <w:p w14:paraId="39DCD8C2" w14:textId="77777777" w:rsidR="005F504C" w:rsidRDefault="00170F54" w:rsidP="005E63D1">
      <w:pPr>
        <w:pStyle w:val="ltrcap"/>
        <w:keepNext/>
        <w:numPr>
          <w:ilvl w:val="0"/>
          <w:numId w:val="30"/>
        </w:numPr>
        <w:tabs>
          <w:tab w:val="clear" w:pos="360"/>
        </w:tabs>
        <w:ind w:left="720"/>
        <w:jc w:val="both"/>
        <w:rPr>
          <w:b/>
        </w:rPr>
      </w:pPr>
      <w:r w:rsidRPr="00676163">
        <w:rPr>
          <w:b/>
        </w:rPr>
        <w:t>Non</w:t>
      </w:r>
      <w:r w:rsidR="00503D1B">
        <w:rPr>
          <w:b/>
        </w:rPr>
        <w:t>p</w:t>
      </w:r>
      <w:r w:rsidRPr="00676163">
        <w:rPr>
          <w:b/>
        </w:rPr>
        <w:t xml:space="preserve">articipating Providers Outside Our Service Area </w:t>
      </w:r>
    </w:p>
    <w:p w14:paraId="68745361" w14:textId="77777777" w:rsidR="005F504C" w:rsidRPr="004479C0" w:rsidRDefault="005F504C" w:rsidP="005E63D1">
      <w:pPr>
        <w:pStyle w:val="ListParagraph"/>
        <w:keepNext/>
        <w:numPr>
          <w:ilvl w:val="1"/>
          <w:numId w:val="19"/>
        </w:numPr>
        <w:spacing w:after="120"/>
        <w:jc w:val="both"/>
        <w:rPr>
          <w:b/>
        </w:rPr>
      </w:pPr>
      <w:r w:rsidRPr="004479C0">
        <w:rPr>
          <w:b/>
        </w:rPr>
        <w:t>Member Liability Calculation</w:t>
      </w:r>
    </w:p>
    <w:p w14:paraId="51AFA653" w14:textId="77777777" w:rsidR="005F504C" w:rsidRPr="006C35B5" w:rsidRDefault="005F504C" w:rsidP="00C43960">
      <w:pPr>
        <w:pStyle w:val="ListParagraph"/>
        <w:spacing w:after="120"/>
        <w:ind w:left="1080"/>
        <w:jc w:val="both"/>
        <w:rPr>
          <w:b/>
        </w:rPr>
      </w:pPr>
      <w:r w:rsidRPr="006C35B5">
        <w:t xml:space="preserve">When Covered Services are provided outside of Our service area by nonparticipating </w:t>
      </w:r>
      <w:r w:rsidR="00503D1B">
        <w:t>p</w:t>
      </w:r>
      <w:r w:rsidR="00503D1B" w:rsidRPr="006C35B5">
        <w:t>roviders</w:t>
      </w:r>
      <w:r w:rsidRPr="006C35B5">
        <w:t xml:space="preserve">, the amount You pay for such services will normally be based on either the Host Blue’s nonparticipating </w:t>
      </w:r>
      <w:r w:rsidR="00503D1B">
        <w:t>p</w:t>
      </w:r>
      <w:r w:rsidR="00503D1B" w:rsidRPr="006C35B5">
        <w:t xml:space="preserve">rovider </w:t>
      </w:r>
      <w:r w:rsidRPr="006C35B5">
        <w:t xml:space="preserve">local payment or the pricing arrangements required by applicable law. In these situations, </w:t>
      </w:r>
      <w:proofErr w:type="gramStart"/>
      <w:r w:rsidRPr="006C35B5">
        <w:t>You</w:t>
      </w:r>
      <w:proofErr w:type="gramEnd"/>
      <w:r w:rsidRPr="006C35B5">
        <w:t xml:space="preserve"> may be responsible for the difference between the amount that the nonparticipating </w:t>
      </w:r>
      <w:r w:rsidR="00503D1B">
        <w:t>p</w:t>
      </w:r>
      <w:r w:rsidR="00503D1B" w:rsidRPr="006C35B5">
        <w:t xml:space="preserve">rovider </w:t>
      </w:r>
      <w:r w:rsidRPr="006C35B5">
        <w:t xml:space="preserve">bills and the payment We will make for the Covered Services as set forth in this paragraph. Federal or state law, as applicable, will govern payments for out-of-network </w:t>
      </w:r>
      <w:r w:rsidR="000676D9">
        <w:t>e</w:t>
      </w:r>
      <w:r w:rsidR="008B6B5F" w:rsidRPr="006C35B5">
        <w:t xml:space="preserve">mergency </w:t>
      </w:r>
      <w:r w:rsidRPr="006C35B5">
        <w:t>services.</w:t>
      </w:r>
    </w:p>
    <w:p w14:paraId="5A8CA22E" w14:textId="77777777" w:rsidR="005F504C" w:rsidRPr="004479C0" w:rsidRDefault="005F504C" w:rsidP="005E63D1">
      <w:pPr>
        <w:pStyle w:val="ListParagraph"/>
        <w:keepNext/>
        <w:numPr>
          <w:ilvl w:val="1"/>
          <w:numId w:val="19"/>
        </w:numPr>
        <w:spacing w:after="120"/>
        <w:jc w:val="both"/>
        <w:rPr>
          <w:b/>
        </w:rPr>
      </w:pPr>
      <w:r w:rsidRPr="004479C0">
        <w:rPr>
          <w:b/>
        </w:rPr>
        <w:t xml:space="preserve">Exceptions </w:t>
      </w:r>
    </w:p>
    <w:p w14:paraId="6036AB5B" w14:textId="782BCE05" w:rsidR="005F504C" w:rsidRPr="006C35B5" w:rsidRDefault="005F504C" w:rsidP="00C43960">
      <w:pPr>
        <w:spacing w:after="120"/>
        <w:ind w:left="1080"/>
        <w:jc w:val="both"/>
        <w:rPr>
          <w:b/>
        </w:rPr>
      </w:pPr>
      <w:r w:rsidRPr="006C35B5">
        <w:t xml:space="preserve">In certain situations, </w:t>
      </w:r>
      <w:proofErr w:type="gramStart"/>
      <w:r w:rsidRPr="006C35B5">
        <w:t>We</w:t>
      </w:r>
      <w:proofErr w:type="gramEnd"/>
      <w:r w:rsidRPr="006C35B5">
        <w:t xml:space="preserve"> may use other payment methods, such as </w:t>
      </w:r>
      <w:r w:rsidR="00503D1B">
        <w:t>b</w:t>
      </w:r>
      <w:r w:rsidR="00503D1B" w:rsidRPr="006C35B5">
        <w:t xml:space="preserve">illed </w:t>
      </w:r>
      <w:r w:rsidR="00503D1B">
        <w:t>c</w:t>
      </w:r>
      <w:r w:rsidR="00503D1B" w:rsidRPr="006C35B5">
        <w:t xml:space="preserve">harges </w:t>
      </w:r>
      <w:r w:rsidRPr="006C35B5">
        <w:t xml:space="preserve">for Covered Services, the payment We would make if the healthcare services had been obtained within Our service area, or a special negotiated payment to determine the amount We will pay for services provided by nonparticipating </w:t>
      </w:r>
      <w:r w:rsidR="00503D1B">
        <w:t>p</w:t>
      </w:r>
      <w:r w:rsidR="00503D1B" w:rsidRPr="006C35B5">
        <w:t>roviders</w:t>
      </w:r>
      <w:r w:rsidRPr="006C35B5">
        <w:t xml:space="preserve">. In these situations, </w:t>
      </w:r>
      <w:proofErr w:type="gramStart"/>
      <w:r w:rsidRPr="006C35B5">
        <w:t>You</w:t>
      </w:r>
      <w:proofErr w:type="gramEnd"/>
      <w:r w:rsidRPr="006C35B5">
        <w:t xml:space="preserve"> may be liable for the difference between the amount that the nonparticipating </w:t>
      </w:r>
      <w:r w:rsidR="00503D1B">
        <w:t>p</w:t>
      </w:r>
      <w:r w:rsidR="00503D1B" w:rsidRPr="006C35B5">
        <w:t xml:space="preserve">rovider </w:t>
      </w:r>
      <w:r w:rsidRPr="006C35B5">
        <w:t>bills and the payment We will make for the Covered Services as set forth in this paragraph.</w:t>
      </w:r>
      <w:r w:rsidR="00CF3BA1" w:rsidRPr="00CF3BA1">
        <w:rPr>
          <w:rFonts w:ascii="Arial" w:hAnsi="Arial" w:cs="Arial"/>
        </w:rPr>
        <w:t xml:space="preserve"> </w:t>
      </w:r>
      <w:bookmarkStart w:id="177" w:name="_Hlk127440441"/>
      <w:r w:rsidR="00CF3BA1" w:rsidRPr="00CF3BA1">
        <w:t>Payments for out-of-network emergency services, certain services provided by out-of-network providers at in-network facilities, and out-of-network air ambulance services will be governed by applicable federal and state law.</w:t>
      </w:r>
      <w:bookmarkEnd w:id="177"/>
    </w:p>
    <w:p w14:paraId="2C58AA6F" w14:textId="77777777" w:rsidR="00170F54" w:rsidRPr="005F504C" w:rsidRDefault="00690BE8" w:rsidP="005E63D1">
      <w:pPr>
        <w:pStyle w:val="ltrcap"/>
        <w:keepNext/>
        <w:numPr>
          <w:ilvl w:val="0"/>
          <w:numId w:val="30"/>
        </w:numPr>
        <w:tabs>
          <w:tab w:val="clear" w:pos="360"/>
        </w:tabs>
        <w:ind w:left="720"/>
        <w:jc w:val="both"/>
        <w:rPr>
          <w:b/>
        </w:rPr>
      </w:pPr>
      <w:r w:rsidRPr="005F504C">
        <w:rPr>
          <w:b/>
        </w:rPr>
        <w:t>Blue</w:t>
      </w:r>
      <w:r w:rsidR="00815820">
        <w:rPr>
          <w:b/>
        </w:rPr>
        <w:t xml:space="preserve"> </w:t>
      </w:r>
      <w:r w:rsidRPr="005F504C">
        <w:rPr>
          <w:b/>
        </w:rPr>
        <w:t>Cross Blue</w:t>
      </w:r>
      <w:r w:rsidR="00815820">
        <w:rPr>
          <w:b/>
        </w:rPr>
        <w:t xml:space="preserve"> </w:t>
      </w:r>
      <w:r w:rsidRPr="005F504C">
        <w:rPr>
          <w:b/>
        </w:rPr>
        <w:t>Shield Global</w:t>
      </w:r>
      <w:r w:rsidR="004479C0" w:rsidRPr="006A7782">
        <w:rPr>
          <w:b/>
        </w:rPr>
        <w:t>®</w:t>
      </w:r>
      <w:r w:rsidRPr="005F504C">
        <w:rPr>
          <w:b/>
        </w:rPr>
        <w:t xml:space="preserve"> Core</w:t>
      </w:r>
      <w:r w:rsidR="005F504C">
        <w:rPr>
          <w:b/>
        </w:rPr>
        <w:t xml:space="preserve"> </w:t>
      </w:r>
    </w:p>
    <w:p w14:paraId="608F3F23" w14:textId="77777777" w:rsidR="006C35B5" w:rsidRDefault="00E42676" w:rsidP="00C43960">
      <w:pPr>
        <w:spacing w:after="120"/>
        <w:ind w:left="720"/>
        <w:jc w:val="both"/>
      </w:pPr>
      <w:r w:rsidRPr="00E42676">
        <w:t>If You are outside the United States, the Commonwealth of Puerto Rico, and the U.S. Virgin Islands (hereinafter “BlueCard service area”), You may be able to take advantage of Blue</w:t>
      </w:r>
      <w:r w:rsidR="00D13E28">
        <w:t xml:space="preserve"> </w:t>
      </w:r>
      <w:r w:rsidRPr="00E42676">
        <w:t>Cross Blue</w:t>
      </w:r>
      <w:r w:rsidR="00D13E28">
        <w:t xml:space="preserve"> </w:t>
      </w:r>
      <w:r w:rsidRPr="00E42676">
        <w:t xml:space="preserve">Shield Global </w:t>
      </w:r>
      <w:r w:rsidRPr="00E42676">
        <w:lastRenderedPageBreak/>
        <w:t>Core when accessing Covered Services. Blue</w:t>
      </w:r>
      <w:r w:rsidR="00D13E28">
        <w:t xml:space="preserve"> </w:t>
      </w:r>
      <w:r w:rsidRPr="00E42676">
        <w:t>Cross Blue</w:t>
      </w:r>
      <w:r w:rsidR="00D13E28">
        <w:t xml:space="preserve"> </w:t>
      </w:r>
      <w:r w:rsidRPr="00E42676">
        <w:t xml:space="preserve">Shield Global Core is unlike the BlueCard Program available in the BlueCard service area in certain ways. For instance, although </w:t>
      </w:r>
      <w:r w:rsidR="009560D3" w:rsidRPr="00E42676">
        <w:t>Blue</w:t>
      </w:r>
      <w:r w:rsidR="009560D3">
        <w:t xml:space="preserve"> </w:t>
      </w:r>
      <w:r w:rsidR="009560D3" w:rsidRPr="00E42676">
        <w:t>Cross Blue</w:t>
      </w:r>
      <w:r w:rsidR="009560D3">
        <w:t xml:space="preserve"> </w:t>
      </w:r>
      <w:r w:rsidR="009560D3" w:rsidRPr="00E42676">
        <w:t xml:space="preserve">Shield Global Core </w:t>
      </w:r>
      <w:r w:rsidRPr="00E42676">
        <w:t xml:space="preserve">assists You with accessing a network of inpatient, outpatient and professional </w:t>
      </w:r>
      <w:r w:rsidR="00503D1B">
        <w:t>p</w:t>
      </w:r>
      <w:r w:rsidR="00503D1B" w:rsidRPr="00E42676">
        <w:t>roviders</w:t>
      </w:r>
      <w:r w:rsidRPr="00E42676">
        <w:t xml:space="preserve">, the network is not served by a Host Blue. As such, when You receive care from </w:t>
      </w:r>
      <w:r w:rsidR="00503D1B">
        <w:t>p</w:t>
      </w:r>
      <w:r w:rsidR="00503D1B" w:rsidRPr="00E42676">
        <w:t xml:space="preserve">roviders </w:t>
      </w:r>
      <w:r w:rsidRPr="00E42676">
        <w:t xml:space="preserve">outside the BlueCard service area, </w:t>
      </w:r>
      <w:proofErr w:type="gramStart"/>
      <w:r w:rsidRPr="00E42676">
        <w:t>You</w:t>
      </w:r>
      <w:proofErr w:type="gramEnd"/>
      <w:r w:rsidRPr="00E42676">
        <w:t xml:space="preserve"> will typically have to pay the </w:t>
      </w:r>
      <w:r w:rsidR="00503D1B">
        <w:t>p</w:t>
      </w:r>
      <w:r w:rsidR="00503D1B" w:rsidRPr="00E42676">
        <w:t xml:space="preserve">roviders </w:t>
      </w:r>
      <w:r w:rsidRPr="00E42676">
        <w:t>and submit the claims Yourself to obtain reimbursement for these services</w:t>
      </w:r>
      <w:r w:rsidR="006C35B5">
        <w:t>.</w:t>
      </w:r>
    </w:p>
    <w:p w14:paraId="7276013F" w14:textId="77777777" w:rsidR="006C35B5" w:rsidRDefault="00E42676" w:rsidP="00C43960">
      <w:pPr>
        <w:spacing w:after="120"/>
        <w:ind w:left="720"/>
        <w:jc w:val="both"/>
      </w:pPr>
      <w:r w:rsidRPr="00E42676">
        <w:t xml:space="preserve">If You need medical assistance services (including locating a doctor or hospital) outside the BlueCard service area, You should call the </w:t>
      </w:r>
      <w:r w:rsidR="00503D1B">
        <w:t>s</w:t>
      </w:r>
      <w:r w:rsidR="00503D1B" w:rsidRPr="00E42676">
        <w:t xml:space="preserve">ervice </w:t>
      </w:r>
      <w:r w:rsidR="00503D1B">
        <w:t>c</w:t>
      </w:r>
      <w:r w:rsidR="00503D1B" w:rsidRPr="00E42676">
        <w:t xml:space="preserve">enter </w:t>
      </w:r>
      <w:r w:rsidRPr="00E42676">
        <w:t>at 1.</w:t>
      </w:r>
      <w:proofErr w:type="gramStart"/>
      <w:r w:rsidRPr="00E42676">
        <w:t>800.810.BLUE</w:t>
      </w:r>
      <w:proofErr w:type="gramEnd"/>
      <w:r w:rsidRPr="00E42676">
        <w:t xml:space="preserve"> (2583) or call collect at 1.804.673.1177, 24 hours a day, seven days a week. An assistance coordinator, working with a medical professional, can arrange a physician appointment or hospitalization, if necessary</w:t>
      </w:r>
      <w:r w:rsidR="006C35B5">
        <w:t>.</w:t>
      </w:r>
      <w:r w:rsidR="006C35B5" w:rsidRPr="009B5F55" w:rsidDel="006C35B5">
        <w:t xml:space="preserve"> </w:t>
      </w:r>
    </w:p>
    <w:p w14:paraId="341ABE6E" w14:textId="77777777" w:rsidR="00170F54" w:rsidRPr="00503D1B" w:rsidRDefault="00170F54" w:rsidP="005E63D1">
      <w:pPr>
        <w:keepNext/>
        <w:numPr>
          <w:ilvl w:val="0"/>
          <w:numId w:val="24"/>
        </w:numPr>
        <w:spacing w:after="120"/>
        <w:ind w:left="1080"/>
        <w:jc w:val="both"/>
        <w:rPr>
          <w:b/>
        </w:rPr>
      </w:pPr>
      <w:r w:rsidRPr="00676163">
        <w:rPr>
          <w:b/>
        </w:rPr>
        <w:t>Inpatient Services</w:t>
      </w:r>
    </w:p>
    <w:p w14:paraId="01085536" w14:textId="77777777" w:rsidR="006C35B5" w:rsidRDefault="00E42676" w:rsidP="00C43960">
      <w:pPr>
        <w:spacing w:after="120"/>
        <w:ind w:left="1080"/>
        <w:jc w:val="both"/>
      </w:pPr>
      <w:r w:rsidRPr="00E42676">
        <w:t xml:space="preserve">In most cases, if You contact the service center for assistance, hospitals will not require You to pay for </w:t>
      </w:r>
      <w:r w:rsidR="000676D9">
        <w:t>c</w:t>
      </w:r>
      <w:r w:rsidR="00361544" w:rsidRPr="00E42676">
        <w:t xml:space="preserve">overed </w:t>
      </w:r>
      <w:r w:rsidRPr="00E42676">
        <w:t xml:space="preserve">inpatient services, except for Your cost-share amounts. In such cases, the hospital will submit Your claims to the service center to begin claims processing. However, if You paid in full at the time of service, </w:t>
      </w:r>
      <w:proofErr w:type="gramStart"/>
      <w:r w:rsidRPr="00E42676">
        <w:t>You</w:t>
      </w:r>
      <w:proofErr w:type="gramEnd"/>
      <w:r w:rsidRPr="00E42676">
        <w:t xml:space="preserve"> must submit a claim to receive reimbursement for Covered Services. </w:t>
      </w:r>
      <w:r w:rsidRPr="00D9317C">
        <w:rPr>
          <w:b/>
        </w:rPr>
        <w:t>You must contact Us to obtain precertification for non-</w:t>
      </w:r>
      <w:r w:rsidR="00361544" w:rsidRPr="00D9317C">
        <w:rPr>
          <w:b/>
        </w:rPr>
        <w:t xml:space="preserve">emergency </w:t>
      </w:r>
      <w:r w:rsidRPr="00D9317C">
        <w:rPr>
          <w:b/>
        </w:rPr>
        <w:t>inpatient services</w:t>
      </w:r>
      <w:r w:rsidR="006C35B5" w:rsidRPr="00D9317C">
        <w:rPr>
          <w:b/>
        </w:rPr>
        <w:t>.</w:t>
      </w:r>
    </w:p>
    <w:p w14:paraId="37B9A487" w14:textId="77777777" w:rsidR="00170F54" w:rsidRPr="00676163" w:rsidRDefault="00170F54" w:rsidP="005E63D1">
      <w:pPr>
        <w:keepNext/>
        <w:numPr>
          <w:ilvl w:val="0"/>
          <w:numId w:val="24"/>
        </w:numPr>
        <w:spacing w:after="120"/>
        <w:ind w:left="1080"/>
        <w:jc w:val="both"/>
      </w:pPr>
      <w:r w:rsidRPr="00676163">
        <w:rPr>
          <w:b/>
        </w:rPr>
        <w:t>Outpatient Services</w:t>
      </w:r>
    </w:p>
    <w:p w14:paraId="67E99374" w14:textId="77777777" w:rsidR="006C35B5" w:rsidRDefault="006C35B5" w:rsidP="00C43960">
      <w:pPr>
        <w:spacing w:after="120"/>
        <w:ind w:left="1080"/>
        <w:jc w:val="both"/>
      </w:pPr>
      <w:r w:rsidRPr="006C35B5">
        <w:t xml:space="preserve">Physicians, </w:t>
      </w:r>
      <w:r w:rsidR="009D56BC">
        <w:t>U</w:t>
      </w:r>
      <w:r w:rsidR="009D56BC" w:rsidRPr="006C35B5">
        <w:t xml:space="preserve">rgent </w:t>
      </w:r>
      <w:r w:rsidR="009D56BC">
        <w:t>C</w:t>
      </w:r>
      <w:r w:rsidR="009D56BC" w:rsidRPr="006C35B5">
        <w:t xml:space="preserve">are </w:t>
      </w:r>
      <w:r w:rsidR="009D56BC">
        <w:t>C</w:t>
      </w:r>
      <w:r w:rsidR="009D56BC" w:rsidRPr="006C35B5">
        <w:t xml:space="preserve">enters </w:t>
      </w:r>
      <w:r w:rsidRPr="006C35B5">
        <w:t xml:space="preserve">and other outpatient </w:t>
      </w:r>
      <w:r w:rsidR="00361544">
        <w:t>p</w:t>
      </w:r>
      <w:r w:rsidR="00361544" w:rsidRPr="006C35B5">
        <w:t xml:space="preserve">roviders </w:t>
      </w:r>
      <w:r w:rsidRPr="006C35B5">
        <w:t>located outside the BlueCard service area will typically require You to pay in full at the time of service. You must submit a claim to obtain reimbursement for Covered Services.</w:t>
      </w:r>
    </w:p>
    <w:p w14:paraId="06CAA83A" w14:textId="77777777" w:rsidR="00170F54" w:rsidRPr="00503D1B" w:rsidRDefault="00170F54" w:rsidP="005E63D1">
      <w:pPr>
        <w:keepNext/>
        <w:numPr>
          <w:ilvl w:val="0"/>
          <w:numId w:val="24"/>
        </w:numPr>
        <w:spacing w:after="120"/>
        <w:ind w:left="1080"/>
        <w:jc w:val="both"/>
        <w:rPr>
          <w:b/>
        </w:rPr>
      </w:pPr>
      <w:r w:rsidRPr="00676163">
        <w:rPr>
          <w:b/>
        </w:rPr>
        <w:t xml:space="preserve">Submitting a </w:t>
      </w:r>
      <w:r w:rsidR="00690BE8">
        <w:rPr>
          <w:b/>
        </w:rPr>
        <w:t>Blue</w:t>
      </w:r>
      <w:r w:rsidR="00815820">
        <w:rPr>
          <w:b/>
        </w:rPr>
        <w:t xml:space="preserve"> </w:t>
      </w:r>
      <w:r w:rsidR="00690BE8">
        <w:rPr>
          <w:b/>
        </w:rPr>
        <w:t>Cross Blue</w:t>
      </w:r>
      <w:r w:rsidR="00815820">
        <w:rPr>
          <w:b/>
        </w:rPr>
        <w:t xml:space="preserve"> </w:t>
      </w:r>
      <w:r w:rsidR="00690BE8">
        <w:rPr>
          <w:b/>
        </w:rPr>
        <w:t>Shield Global Core</w:t>
      </w:r>
      <w:r w:rsidRPr="00676163">
        <w:rPr>
          <w:b/>
        </w:rPr>
        <w:t xml:space="preserve"> Claim</w:t>
      </w:r>
    </w:p>
    <w:p w14:paraId="27A47FCE" w14:textId="77777777" w:rsidR="006C35B5" w:rsidRDefault="00E42676" w:rsidP="00C43960">
      <w:pPr>
        <w:spacing w:after="120"/>
        <w:ind w:left="1080"/>
        <w:jc w:val="both"/>
      </w:pPr>
      <w:r w:rsidRPr="00E42676">
        <w:t xml:space="preserve">When You pay for Covered Services outside the BlueCard service area, </w:t>
      </w:r>
      <w:proofErr w:type="gramStart"/>
      <w:r w:rsidRPr="00E42676">
        <w:t>You</w:t>
      </w:r>
      <w:proofErr w:type="gramEnd"/>
      <w:r w:rsidRPr="00E42676">
        <w:t xml:space="preserve"> must submit a claim to obtain reimbursement. For institutional and professional claims, </w:t>
      </w:r>
      <w:proofErr w:type="gramStart"/>
      <w:r w:rsidRPr="00E42676">
        <w:t>You</w:t>
      </w:r>
      <w:proofErr w:type="gramEnd"/>
      <w:r w:rsidRPr="00E42676">
        <w:t xml:space="preserve"> should complete a Blue</w:t>
      </w:r>
      <w:r w:rsidR="00815820">
        <w:t xml:space="preserve"> </w:t>
      </w:r>
      <w:r w:rsidRPr="00E42676">
        <w:t>Cross Blue</w:t>
      </w:r>
      <w:r w:rsidR="00815820">
        <w:t xml:space="preserve"> </w:t>
      </w:r>
      <w:r w:rsidRPr="00E42676">
        <w:t xml:space="preserve">Shield Global Core claim form and send the claim form with the </w:t>
      </w:r>
      <w:r w:rsidR="00361544">
        <w:t>p</w:t>
      </w:r>
      <w:r w:rsidR="00361544" w:rsidRPr="00E42676">
        <w:t xml:space="preserve">rovider’s </w:t>
      </w:r>
      <w:r w:rsidRPr="00E42676">
        <w:t xml:space="preserve">itemized bill(s) to the service center (the address is on the form) to initiate claims processing. Following the instructions on the claim form will help ensure timely processing of Your claim. The claim form is available from Us, the service center or online at www.bcbsglobalcore.com. If You need assistance with Your claim submission, You should call the </w:t>
      </w:r>
      <w:r w:rsidR="00632EC7">
        <w:t>service center</w:t>
      </w:r>
      <w:r w:rsidRPr="00E42676">
        <w:t xml:space="preserve"> at 1.</w:t>
      </w:r>
      <w:proofErr w:type="gramStart"/>
      <w:r w:rsidRPr="00E42676">
        <w:t>800.810.BLUE</w:t>
      </w:r>
      <w:proofErr w:type="gramEnd"/>
      <w:r w:rsidRPr="00E42676">
        <w:t xml:space="preserve"> (2583) or call collect at 1.804.673.1177, 24 hours a day, seven days a week</w:t>
      </w:r>
      <w:r w:rsidR="006C35B5" w:rsidRPr="006C35B5">
        <w:t>.</w:t>
      </w:r>
    </w:p>
    <w:p w14:paraId="6CC7C74B" w14:textId="77777777" w:rsidR="006C35B5" w:rsidRPr="00BA2314" w:rsidRDefault="006C35B5" w:rsidP="00A22815">
      <w:pPr>
        <w:autoSpaceDE w:val="0"/>
        <w:autoSpaceDN w:val="0"/>
        <w:adjustRightInd w:val="0"/>
        <w:jc w:val="center"/>
        <w:rPr>
          <w:rFonts w:eastAsia="Calibri"/>
          <w:b/>
        </w:rPr>
        <w:sectPr w:rsidR="006C35B5" w:rsidRPr="00BA2314" w:rsidSect="0087304C">
          <w:pgSz w:w="12240" w:h="15840"/>
          <w:pgMar w:top="1440" w:right="1440" w:bottom="1440" w:left="1440" w:header="720" w:footer="720" w:gutter="0"/>
          <w:cols w:space="720"/>
        </w:sectPr>
      </w:pPr>
    </w:p>
    <w:p w14:paraId="2C330B13" w14:textId="77777777" w:rsidR="00FF45DD" w:rsidRPr="004D23E0" w:rsidRDefault="00FF45DD" w:rsidP="004D23E0">
      <w:pPr>
        <w:pStyle w:val="Title1"/>
        <w:spacing w:line="280" w:lineRule="exact"/>
        <w:rPr>
          <w:caps/>
          <w:sz w:val="22"/>
          <w:szCs w:val="22"/>
        </w:rPr>
      </w:pPr>
      <w:bookmarkStart w:id="178" w:name="_Toc535726134"/>
      <w:bookmarkStart w:id="179" w:name="_Toc535726953"/>
      <w:bookmarkStart w:id="180" w:name="_Toc1786886"/>
      <w:bookmarkStart w:id="181" w:name="_Toc11037808"/>
      <w:bookmarkStart w:id="182" w:name="_Toc11814936"/>
      <w:bookmarkStart w:id="183" w:name="_Toc31009588"/>
      <w:bookmarkStart w:id="184" w:name="_Toc274744322"/>
      <w:bookmarkStart w:id="185" w:name="_Toc326326279"/>
      <w:bookmarkStart w:id="186" w:name="_Toc17879126"/>
      <w:bookmarkStart w:id="187" w:name="_Toc86761664"/>
      <w:bookmarkStart w:id="188" w:name="_Toc88045603"/>
      <w:bookmarkStart w:id="189" w:name="_Toc127794994"/>
      <w:bookmarkStart w:id="190" w:name="_Toc161130626"/>
      <w:r w:rsidRPr="004D23E0">
        <w:rPr>
          <w:caps/>
          <w:sz w:val="22"/>
          <w:szCs w:val="22"/>
        </w:rPr>
        <w:lastRenderedPageBreak/>
        <w:t>CLAIMS AND PAYMENT</w:t>
      </w:r>
      <w:bookmarkEnd w:id="178"/>
      <w:bookmarkEnd w:id="179"/>
      <w:bookmarkEnd w:id="180"/>
      <w:bookmarkEnd w:id="181"/>
      <w:bookmarkEnd w:id="182"/>
      <w:bookmarkEnd w:id="183"/>
      <w:bookmarkEnd w:id="184"/>
      <w:bookmarkEnd w:id="185"/>
      <w:bookmarkEnd w:id="186"/>
      <w:bookmarkEnd w:id="187"/>
      <w:bookmarkEnd w:id="188"/>
      <w:bookmarkEnd w:id="189"/>
      <w:bookmarkEnd w:id="190"/>
    </w:p>
    <w:p w14:paraId="3D3CA6A7" w14:textId="1EE27D3A" w:rsidR="00FF45DD" w:rsidRDefault="00FF45DD" w:rsidP="00C43960">
      <w:pPr>
        <w:pStyle w:val="para1a"/>
        <w:ind w:right="-18"/>
        <w:jc w:val="both"/>
      </w:pPr>
      <w:r>
        <w:t xml:space="preserve">When You receive Covered Services, either You or the Provider must submit a claim to Us.  </w:t>
      </w:r>
      <w:r w:rsidR="00D32599">
        <w:t xml:space="preserve">If You receive Covered Services from an </w:t>
      </w:r>
      <w:r w:rsidR="00655C95">
        <w:t>Out-of-Network Pharmacy</w:t>
      </w:r>
      <w:r w:rsidR="00D32599">
        <w:t xml:space="preserve">, </w:t>
      </w:r>
      <w:proofErr w:type="gramStart"/>
      <w:r w:rsidR="00D32599">
        <w:t>You</w:t>
      </w:r>
      <w:proofErr w:type="gramEnd"/>
      <w:r w:rsidR="00D32599">
        <w:t xml:space="preserve"> must submit a claim to Us. </w:t>
      </w:r>
      <w:r>
        <w:t xml:space="preserve">We will review the claim and let You or the Provider know if We need more information before We pay or deny the claim.  We follow Our internal administration procedures when We </w:t>
      </w:r>
      <w:r w:rsidR="008B4414">
        <w:t xml:space="preserve">process </w:t>
      </w:r>
      <w:r>
        <w:t>claims.  If these procedures differ from those required by the ERISA claims regulations, the ERISA claims regulations shall control</w:t>
      </w:r>
      <w:r w:rsidR="00413F88" w:rsidRPr="00413F88">
        <w:t xml:space="preserve"> regardless of whether the Employer is covered by ERISA</w:t>
      </w:r>
      <w:r>
        <w:t>.</w:t>
      </w:r>
    </w:p>
    <w:p w14:paraId="5AD22AD6" w14:textId="77777777" w:rsidR="00D26B7A" w:rsidRPr="006A7782" w:rsidRDefault="00FF45DD" w:rsidP="005E63D1">
      <w:pPr>
        <w:pStyle w:val="ltrcap"/>
        <w:keepNext/>
        <w:numPr>
          <w:ilvl w:val="0"/>
          <w:numId w:val="31"/>
        </w:numPr>
        <w:tabs>
          <w:tab w:val="clear" w:pos="360"/>
        </w:tabs>
        <w:jc w:val="both"/>
        <w:rPr>
          <w:b/>
        </w:rPr>
      </w:pPr>
      <w:r w:rsidRPr="006A7782">
        <w:rPr>
          <w:b/>
        </w:rPr>
        <w:t>Claims.</w:t>
      </w:r>
    </w:p>
    <w:p w14:paraId="4BC2293C" w14:textId="77777777" w:rsidR="00FF45DD" w:rsidRDefault="00470E85" w:rsidP="00C43960">
      <w:pPr>
        <w:pStyle w:val="para2"/>
        <w:ind w:left="360" w:right="-18"/>
        <w:jc w:val="both"/>
      </w:pPr>
      <w:r>
        <w:t>F</w:t>
      </w:r>
      <w:r w:rsidR="00FF45DD">
        <w:t>ederal regulations</w:t>
      </w:r>
      <w:r>
        <w:t xml:space="preserve"> use</w:t>
      </w:r>
      <w:r w:rsidR="00FF45DD">
        <w:t xml:space="preserve"> several terms to describe a claim:  pre-service claim; post-service claim; and a claim for Urgent Care.</w:t>
      </w:r>
    </w:p>
    <w:p w14:paraId="72B4C64D" w14:textId="77777777" w:rsidR="00D26B7A" w:rsidRDefault="00FF45DD" w:rsidP="00493EF1">
      <w:pPr>
        <w:pStyle w:val="number1"/>
        <w:numPr>
          <w:ilvl w:val="0"/>
          <w:numId w:val="41"/>
        </w:numPr>
        <w:tabs>
          <w:tab w:val="clear" w:pos="360"/>
          <w:tab w:val="clear" w:pos="432"/>
        </w:tabs>
        <w:ind w:left="720"/>
        <w:jc w:val="both"/>
      </w:pPr>
      <w:r>
        <w:t>A pre-service claim is any claim that requires approval of a Covered Service in advance of obtaining medical care as a condition of receipt of a Covered Service, in whole or in part.</w:t>
      </w:r>
    </w:p>
    <w:p w14:paraId="1C285A35" w14:textId="77777777" w:rsidR="006D4C90" w:rsidRDefault="006D4C90" w:rsidP="00493EF1">
      <w:pPr>
        <w:pStyle w:val="number1"/>
        <w:numPr>
          <w:ilvl w:val="0"/>
          <w:numId w:val="39"/>
        </w:numPr>
        <w:tabs>
          <w:tab w:val="clear" w:pos="360"/>
          <w:tab w:val="clear" w:pos="432"/>
        </w:tabs>
        <w:ind w:left="720"/>
        <w:jc w:val="both"/>
      </w:pPr>
      <w:r>
        <w:t>A post-service claim is a claim for a Covered Service that is not a pre-service claim – the medical care has already been provided to You.  Only post-service claims can be billed to the Plan or You.</w:t>
      </w:r>
    </w:p>
    <w:p w14:paraId="53195BD3" w14:textId="77777777" w:rsidR="006D4C90" w:rsidRDefault="006D4C90" w:rsidP="00493EF1">
      <w:pPr>
        <w:pStyle w:val="number1"/>
        <w:numPr>
          <w:ilvl w:val="0"/>
          <w:numId w:val="39"/>
        </w:numPr>
        <w:tabs>
          <w:tab w:val="clear" w:pos="360"/>
          <w:tab w:val="clear" w:pos="432"/>
        </w:tabs>
        <w:ind w:left="720"/>
        <w:jc w:val="both"/>
      </w:pPr>
      <w:r w:rsidRPr="006D4C90">
        <w:t xml:space="preserve">Urgent </w:t>
      </w:r>
      <w:r w:rsidR="009D56BC">
        <w:t>C</w:t>
      </w:r>
      <w:r w:rsidR="009D56BC" w:rsidRPr="006D4C90">
        <w:t xml:space="preserve">are </w:t>
      </w:r>
      <w:r w:rsidRPr="006D4C90">
        <w:t>is medical care or treatment that, if delayed or denied, could seriously jeopardize (</w:t>
      </w:r>
      <w:r>
        <w:t>a</w:t>
      </w:r>
      <w:r w:rsidRPr="006D4C90">
        <w:t>) the life or health of the claimant; or (</w:t>
      </w:r>
      <w:r>
        <w:t>b</w:t>
      </w:r>
      <w:r w:rsidRPr="006D4C90">
        <w:t xml:space="preserve">) the claimant’s ability to regain maximum function. Urgent </w:t>
      </w:r>
      <w:r w:rsidR="009D56BC">
        <w:t>C</w:t>
      </w:r>
      <w:r w:rsidR="009D56BC" w:rsidRPr="006D4C90">
        <w:t xml:space="preserve">are </w:t>
      </w:r>
      <w:r w:rsidRPr="006D4C90">
        <w:t xml:space="preserve">is also medical care or treatment that, if delayed or denied, in the opinion of a physician with knowledge of the claimant’s medical condition, would subject the claimant to severe pain that cannot be adequately managed without the medical care or treatment. A claim for denied </w:t>
      </w:r>
      <w:r w:rsidR="009D56BC">
        <w:t>U</w:t>
      </w:r>
      <w:r w:rsidR="009D56BC" w:rsidRPr="006D4C90">
        <w:t xml:space="preserve">rgent </w:t>
      </w:r>
      <w:r w:rsidR="009D56BC">
        <w:t>C</w:t>
      </w:r>
      <w:r w:rsidR="009D56BC" w:rsidRPr="006D4C90">
        <w:t xml:space="preserve">are </w:t>
      </w:r>
      <w:r w:rsidRPr="006D4C90">
        <w:t>is always a pre-service claim</w:t>
      </w:r>
      <w:r w:rsidR="00D05736">
        <w:t>.</w:t>
      </w:r>
    </w:p>
    <w:p w14:paraId="0EE48CD1" w14:textId="77777777" w:rsidR="00D26B7A" w:rsidRPr="006A7782" w:rsidRDefault="00FF45DD" w:rsidP="005E63D1">
      <w:pPr>
        <w:pStyle w:val="ltrcap"/>
        <w:keepNext/>
        <w:numPr>
          <w:ilvl w:val="0"/>
          <w:numId w:val="31"/>
        </w:numPr>
        <w:tabs>
          <w:tab w:val="clear" w:pos="360"/>
        </w:tabs>
        <w:jc w:val="both"/>
        <w:rPr>
          <w:b/>
        </w:rPr>
      </w:pPr>
      <w:r w:rsidRPr="006A7782">
        <w:rPr>
          <w:b/>
        </w:rPr>
        <w:t>Claims Billing.</w:t>
      </w:r>
    </w:p>
    <w:p w14:paraId="70FAD543" w14:textId="77777777" w:rsidR="00FF45DD" w:rsidRDefault="00FF45DD" w:rsidP="00493EF1">
      <w:pPr>
        <w:pStyle w:val="number1"/>
        <w:numPr>
          <w:ilvl w:val="0"/>
          <w:numId w:val="42"/>
        </w:numPr>
        <w:tabs>
          <w:tab w:val="clear" w:pos="360"/>
          <w:tab w:val="clear" w:pos="432"/>
        </w:tabs>
        <w:ind w:left="720"/>
        <w:jc w:val="both"/>
      </w:pPr>
      <w:r>
        <w:t xml:space="preserve">You should not be billed or charged for Covered Services rendered by Network Providers, except for required Member </w:t>
      </w:r>
      <w:r w:rsidR="00470E85">
        <w:t>Payments</w:t>
      </w:r>
      <w:r>
        <w:t>.  The Network Provider will submit the claim directly to Us.</w:t>
      </w:r>
    </w:p>
    <w:p w14:paraId="61D4530A" w14:textId="37855771" w:rsidR="00FF45DD" w:rsidRDefault="00FF45DD" w:rsidP="00493EF1">
      <w:pPr>
        <w:pStyle w:val="number1"/>
        <w:numPr>
          <w:ilvl w:val="0"/>
          <w:numId w:val="41"/>
        </w:numPr>
        <w:tabs>
          <w:tab w:val="clear" w:pos="360"/>
          <w:tab w:val="clear" w:pos="432"/>
        </w:tabs>
        <w:ind w:left="720"/>
        <w:jc w:val="both"/>
      </w:pPr>
      <w:r>
        <w:t xml:space="preserve">You may be charged or billed by an Out-of-Network Provider </w:t>
      </w:r>
      <w:r w:rsidR="007A62FA" w:rsidRPr="00413F88">
        <w:t>or Non-Contracted Provider</w:t>
      </w:r>
      <w:r w:rsidR="00413F88" w:rsidRPr="00413F88">
        <w:t xml:space="preserve"> </w:t>
      </w:r>
      <w:r>
        <w:t>for Covered Services rendered by that Provider.  If You use an Out-of-Network Provider</w:t>
      </w:r>
      <w:r w:rsidR="00413F88" w:rsidRPr="00413F88">
        <w:t xml:space="preserve"> or Non-Contracted Provider</w:t>
      </w:r>
      <w:r>
        <w:t xml:space="preserve">, </w:t>
      </w:r>
      <w:proofErr w:type="gramStart"/>
      <w:r>
        <w:t>You</w:t>
      </w:r>
      <w:proofErr w:type="gramEnd"/>
      <w:r>
        <w:t xml:space="preserve"> </w:t>
      </w:r>
      <w:r w:rsidR="00CF3BA1">
        <w:t xml:space="preserve">may be </w:t>
      </w:r>
      <w:r>
        <w:t xml:space="preserve">responsible </w:t>
      </w:r>
      <w:r w:rsidR="003E5B62">
        <w:t xml:space="preserve">for </w:t>
      </w:r>
      <w:r w:rsidR="0033292E">
        <w:t>any unpaid</w:t>
      </w:r>
      <w:r>
        <w:t xml:space="preserve"> Billed Charges.  You are also responsible for complying with any of </w:t>
      </w:r>
      <w:r w:rsidR="00C77BF8">
        <w:t>Our</w:t>
      </w:r>
      <w:r>
        <w:t xml:space="preserve"> medical management policies or procedures (including obtaining Prior Authorization of such </w:t>
      </w:r>
      <w:r w:rsidR="002B4C85">
        <w:t>s</w:t>
      </w:r>
      <w:r>
        <w:t>ervices, when necessary).</w:t>
      </w:r>
    </w:p>
    <w:p w14:paraId="29828F76" w14:textId="77777777" w:rsidR="00FF45DD" w:rsidRDefault="00FF45DD" w:rsidP="00493EF1">
      <w:pPr>
        <w:pStyle w:val="ListParagraph"/>
        <w:numPr>
          <w:ilvl w:val="0"/>
          <w:numId w:val="79"/>
        </w:numPr>
        <w:spacing w:after="120"/>
        <w:ind w:left="1080"/>
        <w:jc w:val="both"/>
      </w:pPr>
      <w:r>
        <w:t xml:space="preserve">If You are charged or receive a bill, </w:t>
      </w:r>
      <w:proofErr w:type="gramStart"/>
      <w:r>
        <w:t>You</w:t>
      </w:r>
      <w:proofErr w:type="gramEnd"/>
      <w:r>
        <w:t xml:space="preserve"> must submit a claim to Us.</w:t>
      </w:r>
    </w:p>
    <w:p w14:paraId="10C659C4" w14:textId="77777777" w:rsidR="00FF45DD" w:rsidRDefault="00FF45DD" w:rsidP="00493EF1">
      <w:pPr>
        <w:pStyle w:val="ListParagraph"/>
        <w:numPr>
          <w:ilvl w:val="0"/>
          <w:numId w:val="79"/>
        </w:numPr>
        <w:spacing w:after="120"/>
        <w:ind w:left="1080"/>
        <w:jc w:val="both"/>
      </w:pPr>
      <w:r>
        <w:t xml:space="preserve">To be reimbursed, </w:t>
      </w:r>
      <w:proofErr w:type="gramStart"/>
      <w:r>
        <w:t>You</w:t>
      </w:r>
      <w:proofErr w:type="gramEnd"/>
      <w:r>
        <w:t xml:space="preserve"> must submit the claim within 1 year and 90 days from the date a Covered Service was received.  If You do not submit a claim within the 1 year and </w:t>
      </w:r>
      <w:proofErr w:type="gramStart"/>
      <w:r>
        <w:t>90 day</w:t>
      </w:r>
      <w:proofErr w:type="gramEnd"/>
      <w:r>
        <w:t xml:space="preserve"> time period, it will not be paid.  If it is not reasonably possible to submit the claim within the 1 year and </w:t>
      </w:r>
      <w:proofErr w:type="gramStart"/>
      <w:r>
        <w:t>90 day</w:t>
      </w:r>
      <w:proofErr w:type="gramEnd"/>
      <w:r>
        <w:t xml:space="preserve"> time period, the claim will not be invalidated or reduced.</w:t>
      </w:r>
    </w:p>
    <w:p w14:paraId="246E7B03" w14:textId="77777777" w:rsidR="00FF45DD" w:rsidRDefault="00FF45DD" w:rsidP="00493EF1">
      <w:pPr>
        <w:pStyle w:val="number1"/>
        <w:numPr>
          <w:ilvl w:val="0"/>
          <w:numId w:val="42"/>
        </w:numPr>
        <w:tabs>
          <w:tab w:val="clear" w:pos="360"/>
          <w:tab w:val="clear" w:pos="432"/>
        </w:tabs>
        <w:ind w:left="720"/>
        <w:jc w:val="both"/>
      </w:pPr>
      <w:r>
        <w:t xml:space="preserve">You may request a claim form from Our </w:t>
      </w:r>
      <w:r w:rsidR="00351A30">
        <w:t>c</w:t>
      </w:r>
      <w:r w:rsidR="00500CFD">
        <w:t xml:space="preserve">onsumer </w:t>
      </w:r>
      <w:r w:rsidR="00351A30">
        <w:t>a</w:t>
      </w:r>
      <w:r w:rsidR="00500CFD">
        <w:t>dvisor</w:t>
      </w:r>
      <w:r w:rsidR="00351A30">
        <w:t>s</w:t>
      </w:r>
      <w:r>
        <w:t xml:space="preserve">.  We will send You a claim form within 15 days.  You must submit proof of </w:t>
      </w:r>
      <w:r w:rsidR="00413F88">
        <w:t xml:space="preserve">payment </w:t>
      </w:r>
      <w:r>
        <w:t>acceptable to Us with the claim form.  We may also request additional information or documentation if it is reasonably necessary to make a Coverage decision concerning a claim.</w:t>
      </w:r>
    </w:p>
    <w:p w14:paraId="3D71EE84" w14:textId="77777777" w:rsidR="00413F88" w:rsidRDefault="00413F88" w:rsidP="00C43960">
      <w:pPr>
        <w:pStyle w:val="para2"/>
        <w:ind w:left="720" w:right="-18"/>
        <w:jc w:val="both"/>
      </w:pPr>
      <w:r>
        <w:t>Mail all claim forms to:</w:t>
      </w:r>
    </w:p>
    <w:p w14:paraId="56D82248" w14:textId="77777777" w:rsidR="00413F88" w:rsidRDefault="00413F88" w:rsidP="00C43960">
      <w:pPr>
        <w:pStyle w:val="para2"/>
        <w:spacing w:after="0"/>
        <w:ind w:left="720" w:right="-18"/>
        <w:jc w:val="both"/>
      </w:pPr>
      <w:r>
        <w:t>BlueCross BlueShield of Tennessee</w:t>
      </w:r>
    </w:p>
    <w:p w14:paraId="3CA80650" w14:textId="77777777" w:rsidR="00413F88" w:rsidRDefault="00413F88" w:rsidP="00C43960">
      <w:pPr>
        <w:pStyle w:val="para2"/>
        <w:spacing w:after="0"/>
        <w:ind w:left="720" w:right="-18"/>
        <w:jc w:val="both"/>
      </w:pPr>
      <w:r>
        <w:t>Claims Service Center</w:t>
      </w:r>
    </w:p>
    <w:p w14:paraId="150702F5" w14:textId="77777777" w:rsidR="00413F88" w:rsidRDefault="00413F88" w:rsidP="00C43960">
      <w:pPr>
        <w:pStyle w:val="para2"/>
        <w:spacing w:after="0"/>
        <w:ind w:left="720" w:right="-18"/>
        <w:jc w:val="both"/>
      </w:pPr>
      <w:r>
        <w:t>1 Cameron Hill Circle, Suite 0002</w:t>
      </w:r>
    </w:p>
    <w:p w14:paraId="490926F4" w14:textId="77777777" w:rsidR="00413F88" w:rsidRPr="00413F88" w:rsidRDefault="00413F88" w:rsidP="00C43960">
      <w:pPr>
        <w:pStyle w:val="para2"/>
        <w:ind w:left="720" w:right="-18"/>
        <w:jc w:val="both"/>
      </w:pPr>
      <w:r>
        <w:t>Chattanooga, Tennessee  37402-0002</w:t>
      </w:r>
    </w:p>
    <w:p w14:paraId="7F283016" w14:textId="77777777" w:rsidR="00FF45DD" w:rsidRDefault="00FF45DD" w:rsidP="00493EF1">
      <w:pPr>
        <w:pStyle w:val="number1"/>
        <w:numPr>
          <w:ilvl w:val="0"/>
          <w:numId w:val="42"/>
        </w:numPr>
        <w:tabs>
          <w:tab w:val="clear" w:pos="360"/>
          <w:tab w:val="clear" w:pos="432"/>
        </w:tabs>
        <w:ind w:left="720"/>
        <w:jc w:val="both"/>
      </w:pPr>
      <w:r>
        <w:t>A Provider may refuse to render</w:t>
      </w:r>
      <w:r w:rsidR="00470E85">
        <w:t xml:space="preserve"> a </w:t>
      </w:r>
      <w:proofErr w:type="gramStart"/>
      <w:r w:rsidR="00470E85">
        <w:t>service</w:t>
      </w:r>
      <w:r>
        <w:t>, or</w:t>
      </w:r>
      <w:proofErr w:type="gramEnd"/>
      <w:r>
        <w:t xml:space="preserve"> reduce or terminate a service that has been rendered, or require You to pay for what You believe should be a Covered Service. </w:t>
      </w:r>
    </w:p>
    <w:p w14:paraId="43C9A6D7" w14:textId="77777777" w:rsidR="00FF45DD" w:rsidRDefault="00FF45DD" w:rsidP="00493EF1">
      <w:pPr>
        <w:pStyle w:val="number1"/>
        <w:numPr>
          <w:ilvl w:val="0"/>
          <w:numId w:val="42"/>
        </w:numPr>
        <w:tabs>
          <w:tab w:val="clear" w:pos="360"/>
          <w:tab w:val="clear" w:pos="432"/>
        </w:tabs>
        <w:ind w:left="720"/>
        <w:jc w:val="both"/>
      </w:pPr>
      <w:r>
        <w:t>Providers may bill or charge for Covered Services differently.  Network Providers are reimbursed based on Our agreement with them.  Different Network Providers have different reimbursement rates for different services.  Your expenses can be different from Provider to Provider.</w:t>
      </w:r>
    </w:p>
    <w:p w14:paraId="2A1260D8" w14:textId="77777777" w:rsidR="00FF45DD" w:rsidRPr="006A7782" w:rsidRDefault="00FF45DD" w:rsidP="005E63D1">
      <w:pPr>
        <w:pStyle w:val="ltrcap"/>
        <w:keepNext/>
        <w:numPr>
          <w:ilvl w:val="0"/>
          <w:numId w:val="31"/>
        </w:numPr>
        <w:tabs>
          <w:tab w:val="clear" w:pos="360"/>
        </w:tabs>
        <w:jc w:val="both"/>
        <w:rPr>
          <w:b/>
        </w:rPr>
      </w:pPr>
      <w:r w:rsidRPr="006A7782">
        <w:rPr>
          <w:b/>
        </w:rPr>
        <w:lastRenderedPageBreak/>
        <w:t>Payment.</w:t>
      </w:r>
    </w:p>
    <w:p w14:paraId="1E1A1709" w14:textId="11785223" w:rsidR="00FF45DD" w:rsidRDefault="00FF45DD" w:rsidP="00493EF1">
      <w:pPr>
        <w:pStyle w:val="number1"/>
        <w:numPr>
          <w:ilvl w:val="0"/>
          <w:numId w:val="43"/>
        </w:numPr>
        <w:tabs>
          <w:tab w:val="clear" w:pos="360"/>
          <w:tab w:val="clear" w:pos="432"/>
        </w:tabs>
        <w:ind w:left="720"/>
        <w:jc w:val="both"/>
      </w:pPr>
      <w:r>
        <w:t xml:space="preserve">If You received Covered Services from a Network Provider, the Plan </w:t>
      </w:r>
      <w:proofErr w:type="gramStart"/>
      <w:r>
        <w:t>will</w:t>
      </w:r>
      <w:proofErr w:type="gramEnd"/>
      <w:r>
        <w:t xml:space="preserve"> pay the Network Provider directly.  You authorize assignment of benefits to that Network Provider.  </w:t>
      </w:r>
      <w:r w:rsidR="00413F88" w:rsidRPr="00413F88">
        <w:t xml:space="preserve">If You have paid that Provider for the same claim, </w:t>
      </w:r>
      <w:proofErr w:type="gramStart"/>
      <w:r w:rsidR="00413F88" w:rsidRPr="00413F88">
        <w:t>You</w:t>
      </w:r>
      <w:proofErr w:type="gramEnd"/>
      <w:r w:rsidR="00413F88" w:rsidRPr="00413F88">
        <w:t xml:space="preserve"> must request </w:t>
      </w:r>
      <w:r w:rsidR="006B2013">
        <w:t>a refund</w:t>
      </w:r>
      <w:r w:rsidR="006B2013" w:rsidRPr="00413F88">
        <w:t xml:space="preserve"> </w:t>
      </w:r>
      <w:r w:rsidR="00413F88" w:rsidRPr="00413F88">
        <w:t>from that Provider</w:t>
      </w:r>
      <w:r w:rsidR="00413F88">
        <w:t>.</w:t>
      </w:r>
    </w:p>
    <w:p w14:paraId="69F28291" w14:textId="54BE1304" w:rsidR="00FF45DD" w:rsidRDefault="00FF45DD" w:rsidP="00493EF1">
      <w:pPr>
        <w:pStyle w:val="number1"/>
        <w:numPr>
          <w:ilvl w:val="0"/>
          <w:numId w:val="42"/>
        </w:numPr>
        <w:tabs>
          <w:tab w:val="clear" w:pos="360"/>
          <w:tab w:val="clear" w:pos="432"/>
        </w:tabs>
        <w:ind w:left="720"/>
        <w:jc w:val="both"/>
      </w:pPr>
      <w:r>
        <w:t xml:space="preserve">Out-of-Network </w:t>
      </w:r>
      <w:r w:rsidR="00A00CD7" w:rsidRPr="00A00CD7">
        <w:t xml:space="preserve">Providers </w:t>
      </w:r>
      <w:r w:rsidR="00413F88" w:rsidRPr="00413F88">
        <w:t xml:space="preserve">and Non-Contracted Providers </w:t>
      </w:r>
      <w:r w:rsidR="00A00CD7" w:rsidRPr="00A00CD7">
        <w:t>may or may not file Your claims for You.  A</w:t>
      </w:r>
      <w:r w:rsidR="00A00CD7">
        <w:t xml:space="preserve"> </w:t>
      </w:r>
      <w:r>
        <w:t xml:space="preserve"> completed claim form for Covered Services</w:t>
      </w:r>
      <w:r w:rsidR="00A00CD7">
        <w:t xml:space="preserve"> must be submitted in a timely manner.  </w:t>
      </w:r>
      <w:r w:rsidR="00413F88" w:rsidRPr="00413F88">
        <w:t xml:space="preserve">After a completed claim form has been submitted, the Plan will pay the Provider directly </w:t>
      </w:r>
      <w:r>
        <w:t>for Covered Services</w:t>
      </w:r>
      <w:r w:rsidR="00413F88">
        <w:t>, unless You submit proof of payment to Us before payment is made to the Provider</w:t>
      </w:r>
      <w:r>
        <w:t xml:space="preserve">.  </w:t>
      </w:r>
      <w:r w:rsidR="00413F88">
        <w:t xml:space="preserve">You authorize assignment of benefits to the Provider. If the Plan pays the Provider and You have paid that Provider for the same claim, </w:t>
      </w:r>
      <w:proofErr w:type="gramStart"/>
      <w:r w:rsidR="00413F88">
        <w:t>You</w:t>
      </w:r>
      <w:proofErr w:type="gramEnd"/>
      <w:r w:rsidR="00413F88">
        <w:t xml:space="preserve"> must request </w:t>
      </w:r>
      <w:r w:rsidR="006B2013">
        <w:t xml:space="preserve">a refund </w:t>
      </w:r>
      <w:r w:rsidR="00413F88">
        <w:t xml:space="preserve">from that Provider. </w:t>
      </w:r>
      <w:r w:rsidR="00A00CD7">
        <w:t xml:space="preserve">You </w:t>
      </w:r>
      <w:r w:rsidR="00CF3BA1">
        <w:t xml:space="preserve">may </w:t>
      </w:r>
      <w:r w:rsidR="009B360C">
        <w:t xml:space="preserve">be </w:t>
      </w:r>
      <w:r w:rsidR="00A00CD7">
        <w:t xml:space="preserve">responsible for any unpaid </w:t>
      </w:r>
      <w:r w:rsidR="004A2B41">
        <w:t>B</w:t>
      </w:r>
      <w:r w:rsidR="00A00CD7">
        <w:t xml:space="preserve">illed Charges.  </w:t>
      </w:r>
      <w:r>
        <w:t xml:space="preserve">The Plan’s </w:t>
      </w:r>
      <w:r w:rsidR="008C226F">
        <w:t>p</w:t>
      </w:r>
      <w:r>
        <w:t>ayment fully discharges its obligation related to that claim.</w:t>
      </w:r>
    </w:p>
    <w:p w14:paraId="1787EDC3" w14:textId="77777777" w:rsidR="00FF45DD" w:rsidRDefault="00F87D66" w:rsidP="00493EF1">
      <w:pPr>
        <w:pStyle w:val="number1"/>
        <w:numPr>
          <w:ilvl w:val="0"/>
          <w:numId w:val="42"/>
        </w:numPr>
        <w:tabs>
          <w:tab w:val="clear" w:pos="360"/>
          <w:tab w:val="clear" w:pos="432"/>
        </w:tabs>
        <w:ind w:left="720"/>
        <w:jc w:val="both"/>
      </w:pPr>
      <w:r>
        <w:t>We will pay b</w:t>
      </w:r>
      <w:r w:rsidR="00FF45DD">
        <w:t xml:space="preserve">enefits according to the Plan within 30 days after We receive a claim form that is complete.  Claims are processed in accordance with </w:t>
      </w:r>
      <w:r w:rsidR="002B5931">
        <w:t>Our internal administration procedures</w:t>
      </w:r>
      <w:r w:rsidR="00FF45DD">
        <w:t xml:space="preserve">, and based on Our information at the time We receive the claim form.  Neither the Plan nor We are responsible for over or under </w:t>
      </w:r>
      <w:r w:rsidR="00413F88">
        <w:t xml:space="preserve">payment </w:t>
      </w:r>
      <w:r w:rsidR="00FF45DD">
        <w:t>of claims if Our information is not complete or is inaccurate.  We will make reasonable efforts to obtain and verify relevant facts when claim forms are submitted.</w:t>
      </w:r>
    </w:p>
    <w:p w14:paraId="54B919B2" w14:textId="1A1A21BE" w:rsidR="00FF45DD" w:rsidRPr="008E7D7B" w:rsidRDefault="00A059E3" w:rsidP="00493EF1">
      <w:pPr>
        <w:pStyle w:val="number1"/>
        <w:numPr>
          <w:ilvl w:val="0"/>
          <w:numId w:val="42"/>
        </w:numPr>
        <w:tabs>
          <w:tab w:val="clear" w:pos="360"/>
          <w:tab w:val="clear" w:pos="432"/>
        </w:tabs>
        <w:ind w:left="720"/>
        <w:jc w:val="both"/>
      </w:pPr>
      <w:r>
        <w:t>You will receive a</w:t>
      </w:r>
      <w:r w:rsidR="00317A15">
        <w:t xml:space="preserve"> Claim Summary </w:t>
      </w:r>
      <w:r>
        <w:t xml:space="preserve">that describes how a claim was treated.  </w:t>
      </w:r>
      <w:r w:rsidR="00317A15">
        <w:t>The Claim Summary, sometimes referred to as the Explanation of Benefits (EOB),</w:t>
      </w:r>
      <w:r>
        <w:t xml:space="preserve"> shows how a claim paid, denied, </w:t>
      </w:r>
      <w:r w:rsidR="00FF45DD" w:rsidRPr="008E7D7B">
        <w:t>how much was paid to the Provider and</w:t>
      </w:r>
      <w:r w:rsidR="006B2013">
        <w:t xml:space="preserve"> any amounts You owe to that Provider</w:t>
      </w:r>
      <w:r w:rsidR="00FF45DD" w:rsidRPr="008E7D7B">
        <w:t xml:space="preserve">.  The </w:t>
      </w:r>
      <w:r w:rsidR="00AC4830">
        <w:t>A</w:t>
      </w:r>
      <w:r w:rsidR="00AC4830" w:rsidRPr="008E7D7B">
        <w:t xml:space="preserve">dministrator </w:t>
      </w:r>
      <w:r w:rsidR="00FF45DD" w:rsidRPr="008E7D7B">
        <w:t xml:space="preserve">will </w:t>
      </w:r>
      <w:r w:rsidR="00C33B93" w:rsidRPr="00413F88">
        <w:t xml:space="preserve">make the </w:t>
      </w:r>
      <w:r w:rsidR="00317A15">
        <w:t>Claim Summary</w:t>
      </w:r>
      <w:r w:rsidR="00317A15" w:rsidRPr="00413F88">
        <w:t xml:space="preserve"> </w:t>
      </w:r>
      <w:r w:rsidR="00C33B93" w:rsidRPr="00413F88">
        <w:t xml:space="preserve">available to </w:t>
      </w:r>
      <w:r w:rsidR="004670A2" w:rsidRPr="00413F88">
        <w:t>Y</w:t>
      </w:r>
      <w:r w:rsidR="00C33B93" w:rsidRPr="00413F88">
        <w:t xml:space="preserve">ou at bcbst.com, or </w:t>
      </w:r>
      <w:r w:rsidR="00671697">
        <w:t xml:space="preserve">You can obtain it at no cost </w:t>
      </w:r>
      <w:r w:rsidR="00C33B93" w:rsidRPr="00413F88">
        <w:t xml:space="preserve">by calling </w:t>
      </w:r>
      <w:r w:rsidR="00503257" w:rsidRPr="00413F88">
        <w:t xml:space="preserve">Our </w:t>
      </w:r>
      <w:r w:rsidR="00351A30" w:rsidRPr="00413F88">
        <w:t>consumer a</w:t>
      </w:r>
      <w:r w:rsidR="00500CFD" w:rsidRPr="00413F88">
        <w:t>dvisor</w:t>
      </w:r>
      <w:r w:rsidR="00503257" w:rsidRPr="00413F88">
        <w:t>s</w:t>
      </w:r>
      <w:r w:rsidR="00500CFD" w:rsidRPr="00413F88">
        <w:t xml:space="preserve"> </w:t>
      </w:r>
      <w:r w:rsidR="00C33B93" w:rsidRPr="00413F88">
        <w:t xml:space="preserve">at the </w:t>
      </w:r>
      <w:r w:rsidR="00D53957" w:rsidRPr="00D53957">
        <w:t>Member Service</w:t>
      </w:r>
      <w:r w:rsidR="00D53957">
        <w:rPr>
          <w:szCs w:val="24"/>
        </w:rPr>
        <w:t xml:space="preserve"> </w:t>
      </w:r>
      <w:r w:rsidR="00C33B93" w:rsidRPr="00413F88">
        <w:t xml:space="preserve">number on </w:t>
      </w:r>
      <w:r w:rsidR="00AC4830" w:rsidRPr="00413F88">
        <w:t xml:space="preserve">the back of </w:t>
      </w:r>
      <w:r w:rsidR="00C33B93" w:rsidRPr="00413F88">
        <w:t>Your ID card.</w:t>
      </w:r>
    </w:p>
    <w:p w14:paraId="5C1BA2EB" w14:textId="77777777" w:rsidR="00FF45DD" w:rsidRDefault="00FF45DD" w:rsidP="00493EF1">
      <w:pPr>
        <w:pStyle w:val="number1"/>
        <w:numPr>
          <w:ilvl w:val="0"/>
          <w:numId w:val="42"/>
        </w:numPr>
        <w:tabs>
          <w:tab w:val="clear" w:pos="360"/>
          <w:tab w:val="clear" w:pos="432"/>
        </w:tabs>
        <w:ind w:left="720"/>
        <w:jc w:val="both"/>
      </w:pPr>
      <w:r>
        <w:t>You are responsible for paying any applicable Copayments, Coinsurance, or Deductible amounts to the Provider.</w:t>
      </w:r>
      <w:r w:rsidR="0079302D">
        <w:t xml:space="preserve"> </w:t>
      </w:r>
      <w:r w:rsidR="0079302D" w:rsidRPr="00D07AC6">
        <w:t xml:space="preserve"> </w:t>
      </w:r>
      <w:bookmarkStart w:id="191" w:name="OLE_LINK8"/>
      <w:bookmarkStart w:id="192" w:name="OLE_LINK9"/>
      <w:bookmarkStart w:id="193" w:name="OLE_LINK20"/>
      <w:r w:rsidR="0079302D" w:rsidRPr="00D07AC6">
        <w:t xml:space="preserve">If We pay such amounts to a </w:t>
      </w:r>
      <w:r w:rsidR="00413F88">
        <w:t>P</w:t>
      </w:r>
      <w:r w:rsidR="00413F88" w:rsidRPr="00D07AC6">
        <w:t xml:space="preserve">rovider </w:t>
      </w:r>
      <w:r w:rsidR="0079302D" w:rsidRPr="00D07AC6">
        <w:t xml:space="preserve">on Your behalf, </w:t>
      </w:r>
      <w:proofErr w:type="gramStart"/>
      <w:r w:rsidR="0079302D" w:rsidRPr="00D07AC6">
        <w:t>We</w:t>
      </w:r>
      <w:proofErr w:type="gramEnd"/>
      <w:r w:rsidR="0079302D" w:rsidRPr="00D07AC6">
        <w:t xml:space="preserve"> may collect those amounts directly from You.</w:t>
      </w:r>
      <w:bookmarkEnd w:id="191"/>
      <w:bookmarkEnd w:id="192"/>
      <w:bookmarkEnd w:id="193"/>
    </w:p>
    <w:p w14:paraId="2B4608BC" w14:textId="77777777" w:rsidR="00FF45DD" w:rsidRDefault="00FF45DD" w:rsidP="00A22815">
      <w:pPr>
        <w:pStyle w:val="para2"/>
        <w:spacing w:after="0"/>
      </w:pPr>
      <w:r>
        <w:t xml:space="preserve">Payment for Covered Services is more fully described in </w:t>
      </w:r>
      <w:r w:rsidR="003F5D49">
        <w:t>“</w:t>
      </w:r>
      <w:r>
        <w:t>Attachment C: Schedule of Benefits</w:t>
      </w:r>
      <w:r w:rsidR="003F5D49">
        <w:t>”</w:t>
      </w:r>
      <w:r>
        <w:t>.</w:t>
      </w:r>
    </w:p>
    <w:p w14:paraId="38C9D556" w14:textId="77777777" w:rsidR="00FF45DD" w:rsidRDefault="00FF45DD" w:rsidP="00A22815">
      <w:pPr>
        <w:sectPr w:rsidR="00FF45DD" w:rsidSect="0087304C">
          <w:pgSz w:w="12240" w:h="15840"/>
          <w:pgMar w:top="1440" w:right="1440" w:bottom="1440" w:left="1440" w:header="720" w:footer="720" w:gutter="0"/>
          <w:cols w:space="720"/>
        </w:sectPr>
      </w:pPr>
    </w:p>
    <w:p w14:paraId="320A1132" w14:textId="7FD42956" w:rsidR="00FF45DD" w:rsidRPr="004D23E0" w:rsidRDefault="00FF45DD" w:rsidP="004D23E0">
      <w:pPr>
        <w:pStyle w:val="Title1"/>
        <w:spacing w:line="280" w:lineRule="exact"/>
        <w:rPr>
          <w:caps/>
          <w:sz w:val="22"/>
          <w:szCs w:val="22"/>
        </w:rPr>
      </w:pPr>
      <w:bookmarkStart w:id="194" w:name="_Toc448743459"/>
      <w:bookmarkStart w:id="195" w:name="_Toc448743645"/>
      <w:bookmarkStart w:id="196" w:name="_Toc448744348"/>
      <w:bookmarkStart w:id="197" w:name="_Toc448744455"/>
      <w:bookmarkStart w:id="198" w:name="_Toc448744548"/>
      <w:bookmarkStart w:id="199" w:name="_Toc448817816"/>
      <w:bookmarkStart w:id="200" w:name="_Toc452109539"/>
      <w:bookmarkStart w:id="201" w:name="_Toc483910004"/>
      <w:bookmarkStart w:id="202" w:name="_Toc512672651"/>
      <w:bookmarkStart w:id="203" w:name="_Toc512672990"/>
      <w:bookmarkStart w:id="204" w:name="_Toc513531397"/>
      <w:bookmarkStart w:id="205" w:name="_Toc535726137"/>
      <w:bookmarkStart w:id="206" w:name="_Toc535726956"/>
      <w:bookmarkStart w:id="207" w:name="_Toc1786889"/>
      <w:bookmarkStart w:id="208" w:name="_Toc11037811"/>
      <w:bookmarkStart w:id="209" w:name="_Toc11814939"/>
      <w:bookmarkStart w:id="210" w:name="_Toc31009591"/>
      <w:bookmarkStart w:id="211" w:name="_Toc274744323"/>
      <w:bookmarkStart w:id="212" w:name="_Toc326326280"/>
      <w:bookmarkStart w:id="213" w:name="_Toc17879127"/>
      <w:bookmarkStart w:id="214" w:name="_Toc86761665"/>
      <w:bookmarkStart w:id="215" w:name="_Toc88045604"/>
      <w:bookmarkStart w:id="216" w:name="_Toc127794995"/>
      <w:bookmarkStart w:id="217" w:name="_Toc161130627"/>
      <w:r w:rsidRPr="004D23E0">
        <w:rPr>
          <w:caps/>
          <w:sz w:val="22"/>
          <w:szCs w:val="22"/>
        </w:rPr>
        <w:lastRenderedPageBreak/>
        <w:t>COORDINATION OF BENEFITS</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14:paraId="4742738B" w14:textId="77777777" w:rsidR="00FF45DD" w:rsidRDefault="00FF45DD" w:rsidP="00C43960">
      <w:pPr>
        <w:pStyle w:val="para1a"/>
        <w:jc w:val="both"/>
      </w:pPr>
      <w:r>
        <w:t xml:space="preserve">This EOC includes the following Coordination of Benefits (COB) provision, which applies when a </w:t>
      </w:r>
      <w:proofErr w:type="gramStart"/>
      <w:r>
        <w:t>Member</w:t>
      </w:r>
      <w:proofErr w:type="gramEnd"/>
      <w:r>
        <w:t xml:space="preserve"> has </w:t>
      </w:r>
      <w:r w:rsidR="00E256DF">
        <w:t>C</w:t>
      </w:r>
      <w:r>
        <w:t xml:space="preserve">overage under more than one group contract or health care "Plan."  Rules of this </w:t>
      </w:r>
      <w:r w:rsidR="00DC1F34">
        <w:t xml:space="preserve">section </w:t>
      </w:r>
      <w:r>
        <w:t>determine whether the benefits available under this EOC are determined before or after those of another Plan.  In no event, however, will benefits under this EOC be increased because of this provision.</w:t>
      </w:r>
    </w:p>
    <w:p w14:paraId="5B57872B" w14:textId="77777777" w:rsidR="00FF45DD" w:rsidRDefault="00DC1F34" w:rsidP="00C43960">
      <w:pPr>
        <w:pStyle w:val="para1a"/>
        <w:jc w:val="both"/>
      </w:pPr>
      <w:r w:rsidRPr="00DC1F34">
        <w:t>If the other plan does not contain provisions establishing the order of benefit determination rules, the benefits under the other plan will be determined first.</w:t>
      </w:r>
      <w:r>
        <w:t xml:space="preserve">  </w:t>
      </w:r>
      <w:r w:rsidR="00FF45DD">
        <w:t xml:space="preserve">If this COB provision applies, the order of benefits determination rules </w:t>
      </w:r>
      <w:r>
        <w:t>control</w:t>
      </w:r>
      <w:r w:rsidR="00FF45DD">
        <w:t>.  Those rules determine whether the Plan’s benefits are determined before or after those of another Plan.</w:t>
      </w:r>
    </w:p>
    <w:p w14:paraId="47E95722" w14:textId="77777777" w:rsidR="00D26B7A" w:rsidRPr="00F621C8" w:rsidRDefault="00FF45DD" w:rsidP="00493EF1">
      <w:pPr>
        <w:pStyle w:val="number1"/>
        <w:keepNext/>
        <w:numPr>
          <w:ilvl w:val="0"/>
          <w:numId w:val="84"/>
        </w:numPr>
        <w:jc w:val="both"/>
        <w:rPr>
          <w:u w:color="FF0000"/>
        </w:rPr>
      </w:pPr>
      <w:r w:rsidRPr="00F621C8">
        <w:rPr>
          <w:u w:color="FF0000"/>
        </w:rPr>
        <w:t>Definitions</w:t>
      </w:r>
    </w:p>
    <w:p w14:paraId="5DC09D60" w14:textId="77777777" w:rsidR="00FF45DD" w:rsidRDefault="00FF45DD" w:rsidP="00C43960">
      <w:pPr>
        <w:keepNext/>
        <w:spacing w:after="120"/>
        <w:ind w:left="360"/>
        <w:jc w:val="both"/>
      </w:pPr>
      <w:r>
        <w:t>The following terms apply to this provision:</w:t>
      </w:r>
    </w:p>
    <w:p w14:paraId="4162468A" w14:textId="77777777" w:rsidR="00D26B7A" w:rsidRDefault="00FF45DD" w:rsidP="00493EF1">
      <w:pPr>
        <w:pStyle w:val="ListParagraph"/>
        <w:numPr>
          <w:ilvl w:val="0"/>
          <w:numId w:val="80"/>
        </w:numPr>
        <w:spacing w:after="120"/>
        <w:ind w:left="720"/>
        <w:jc w:val="both"/>
      </w:pPr>
      <w:r>
        <w:t xml:space="preserve">"Plan" means any form of medical or dental </w:t>
      </w:r>
      <w:r w:rsidR="00E256DF">
        <w:t>C</w:t>
      </w:r>
      <w:r>
        <w:t>overage with which coordination is allowed.  “Plan” includes:</w:t>
      </w:r>
    </w:p>
    <w:p w14:paraId="7238EDBA" w14:textId="77777777" w:rsidR="00FF45DD" w:rsidRDefault="00FF45DD" w:rsidP="00493EF1">
      <w:pPr>
        <w:pStyle w:val="ListParagraph"/>
        <w:numPr>
          <w:ilvl w:val="0"/>
          <w:numId w:val="97"/>
        </w:numPr>
        <w:spacing w:after="120"/>
        <w:ind w:left="1080"/>
        <w:jc w:val="both"/>
      </w:pPr>
      <w:r>
        <w:t>group, blanket, or franchise insurance;</w:t>
      </w:r>
    </w:p>
    <w:p w14:paraId="0D04F15C" w14:textId="77777777" w:rsidR="00FF45DD" w:rsidRPr="00085B55" w:rsidRDefault="00FF45DD" w:rsidP="00493EF1">
      <w:pPr>
        <w:pStyle w:val="ListParagraph"/>
        <w:numPr>
          <w:ilvl w:val="0"/>
          <w:numId w:val="97"/>
        </w:numPr>
        <w:spacing w:after="120"/>
        <w:ind w:left="1080"/>
        <w:jc w:val="both"/>
      </w:pPr>
      <w:r w:rsidRPr="00085B55">
        <w:t>a group BlueCross Plan, BlueShield Plan;</w:t>
      </w:r>
    </w:p>
    <w:p w14:paraId="11AC0268" w14:textId="77777777" w:rsidR="00FF45DD" w:rsidRPr="00085B55" w:rsidRDefault="00FF45DD" w:rsidP="00493EF1">
      <w:pPr>
        <w:pStyle w:val="ListParagraph"/>
        <w:numPr>
          <w:ilvl w:val="0"/>
          <w:numId w:val="97"/>
        </w:numPr>
        <w:spacing w:after="120"/>
        <w:ind w:left="1080"/>
        <w:jc w:val="both"/>
      </w:pPr>
      <w:r w:rsidRPr="00085B55">
        <w:t xml:space="preserve">group or group-type </w:t>
      </w:r>
      <w:r w:rsidR="00DC1F34" w:rsidRPr="00085B55">
        <w:t xml:space="preserve">coverage </w:t>
      </w:r>
      <w:r w:rsidRPr="00085B55">
        <w:t xml:space="preserve">through </w:t>
      </w:r>
      <w:r w:rsidR="00DC1F34" w:rsidRPr="00085B55">
        <w:t>Health Maintenance Organizations (</w:t>
      </w:r>
      <w:r w:rsidRPr="00085B55">
        <w:t>HMOs</w:t>
      </w:r>
      <w:r w:rsidR="00DC1F34" w:rsidRPr="00085B55">
        <w:t>)</w:t>
      </w:r>
      <w:r w:rsidRPr="00085B55">
        <w:t xml:space="preserve"> or other prepayment, group practice and individual practice plans;</w:t>
      </w:r>
    </w:p>
    <w:p w14:paraId="0EE51B2A" w14:textId="77777777" w:rsidR="00FF45DD" w:rsidRPr="00085B55" w:rsidRDefault="00E256DF" w:rsidP="00493EF1">
      <w:pPr>
        <w:pStyle w:val="ListParagraph"/>
        <w:numPr>
          <w:ilvl w:val="0"/>
          <w:numId w:val="97"/>
        </w:numPr>
        <w:spacing w:after="120"/>
        <w:ind w:left="1080"/>
        <w:jc w:val="both"/>
      </w:pPr>
      <w:r w:rsidRPr="00085B55">
        <w:t>C</w:t>
      </w:r>
      <w:r w:rsidR="00FF45DD" w:rsidRPr="00085B55">
        <w:t xml:space="preserve">overage under labor management trust Plans or </w:t>
      </w:r>
      <w:r w:rsidR="00905B90" w:rsidRPr="00085B55">
        <w:t>E</w:t>
      </w:r>
      <w:r w:rsidR="00FF45DD" w:rsidRPr="00085B55">
        <w:t>mployee benefit organization Plans;</w:t>
      </w:r>
    </w:p>
    <w:p w14:paraId="064FC366" w14:textId="77777777" w:rsidR="00FF45DD" w:rsidRPr="00085B55" w:rsidRDefault="00E256DF" w:rsidP="00493EF1">
      <w:pPr>
        <w:pStyle w:val="ListParagraph"/>
        <w:numPr>
          <w:ilvl w:val="0"/>
          <w:numId w:val="97"/>
        </w:numPr>
        <w:spacing w:after="120"/>
        <w:ind w:left="1080"/>
        <w:jc w:val="both"/>
      </w:pPr>
      <w:r w:rsidRPr="00085B55">
        <w:t>C</w:t>
      </w:r>
      <w:r w:rsidR="00FF45DD" w:rsidRPr="00085B55">
        <w:t xml:space="preserve">overage under government programs to which an </w:t>
      </w:r>
      <w:r w:rsidR="00F17D1C" w:rsidRPr="00085B55">
        <w:t>E</w:t>
      </w:r>
      <w:r w:rsidR="00FF45DD" w:rsidRPr="00085B55">
        <w:t>mployer contributes or makes payroll deductions;</w:t>
      </w:r>
    </w:p>
    <w:p w14:paraId="3D07C8D1" w14:textId="77777777" w:rsidR="00FF45DD" w:rsidRPr="00085B55" w:rsidRDefault="00E256DF" w:rsidP="00493EF1">
      <w:pPr>
        <w:pStyle w:val="ListParagraph"/>
        <w:numPr>
          <w:ilvl w:val="0"/>
          <w:numId w:val="97"/>
        </w:numPr>
        <w:spacing w:after="120"/>
        <w:ind w:left="1080"/>
        <w:jc w:val="both"/>
      </w:pPr>
      <w:r w:rsidRPr="00085B55">
        <w:t>C</w:t>
      </w:r>
      <w:r w:rsidR="00FF45DD" w:rsidRPr="00085B55">
        <w:t xml:space="preserve">overage under a governmental Plan or </w:t>
      </w:r>
      <w:r w:rsidRPr="00085B55">
        <w:t>C</w:t>
      </w:r>
      <w:r w:rsidR="00FF45DD" w:rsidRPr="00085B55">
        <w:t>overage required or provided by law;</w:t>
      </w:r>
    </w:p>
    <w:p w14:paraId="6EAFCC92" w14:textId="77777777" w:rsidR="00FF45DD" w:rsidRPr="00085B55" w:rsidRDefault="00FF45DD" w:rsidP="00493EF1">
      <w:pPr>
        <w:pStyle w:val="ListParagraph"/>
        <w:numPr>
          <w:ilvl w:val="0"/>
          <w:numId w:val="97"/>
        </w:numPr>
        <w:spacing w:after="120"/>
        <w:ind w:left="1080"/>
        <w:jc w:val="both"/>
      </w:pPr>
      <w:r w:rsidRPr="00085B55">
        <w:t xml:space="preserve">medical benefits </w:t>
      </w:r>
      <w:r w:rsidR="00E256DF" w:rsidRPr="00085B55">
        <w:t>C</w:t>
      </w:r>
      <w:r w:rsidRPr="00085B55">
        <w:t xml:space="preserve">overage in group, group-type, and individual automobile “no-fault” and traditional automobile “fault” type </w:t>
      </w:r>
      <w:r w:rsidR="00E256DF" w:rsidRPr="00085B55">
        <w:t>C</w:t>
      </w:r>
      <w:r w:rsidRPr="00085B55">
        <w:t>overages;</w:t>
      </w:r>
    </w:p>
    <w:p w14:paraId="6947E44A" w14:textId="77777777" w:rsidR="00FF45DD" w:rsidRPr="00085B55" w:rsidRDefault="00E256DF" w:rsidP="00493EF1">
      <w:pPr>
        <w:pStyle w:val="ListParagraph"/>
        <w:numPr>
          <w:ilvl w:val="0"/>
          <w:numId w:val="97"/>
        </w:numPr>
        <w:spacing w:after="120"/>
        <w:ind w:left="1080"/>
        <w:jc w:val="both"/>
      </w:pPr>
      <w:r w:rsidRPr="00085B55">
        <w:t>C</w:t>
      </w:r>
      <w:r w:rsidR="00FF45DD" w:rsidRPr="00085B55">
        <w:t>overage under Medicare and other governmental benefits; and</w:t>
      </w:r>
    </w:p>
    <w:p w14:paraId="060DD06A" w14:textId="77777777" w:rsidR="00FF45DD" w:rsidRPr="00085B55" w:rsidRDefault="00FF45DD" w:rsidP="00493EF1">
      <w:pPr>
        <w:pStyle w:val="ListParagraph"/>
        <w:numPr>
          <w:ilvl w:val="0"/>
          <w:numId w:val="97"/>
        </w:numPr>
        <w:spacing w:after="120"/>
        <w:ind w:left="1080"/>
        <w:jc w:val="both"/>
      </w:pPr>
      <w:r w:rsidRPr="00085B55">
        <w:t xml:space="preserve">any other arrangement of health </w:t>
      </w:r>
      <w:r w:rsidR="00E256DF" w:rsidRPr="00085B55">
        <w:t>C</w:t>
      </w:r>
      <w:r w:rsidRPr="00085B55">
        <w:t>overage for individuals in a group.</w:t>
      </w:r>
    </w:p>
    <w:p w14:paraId="5B012AB4" w14:textId="77777777" w:rsidR="00FF45DD" w:rsidRDefault="00FF45DD" w:rsidP="00493EF1">
      <w:pPr>
        <w:pStyle w:val="ListParagraph"/>
        <w:numPr>
          <w:ilvl w:val="0"/>
          <w:numId w:val="80"/>
        </w:numPr>
        <w:spacing w:after="120"/>
        <w:ind w:left="720"/>
        <w:jc w:val="both"/>
      </w:pPr>
      <w:r>
        <w:t>“Plan” does not include individual or family:</w:t>
      </w:r>
    </w:p>
    <w:p w14:paraId="56D01E12" w14:textId="77777777" w:rsidR="00FF45DD" w:rsidRDefault="00FF45DD" w:rsidP="00493EF1">
      <w:pPr>
        <w:pStyle w:val="ListParagraph"/>
        <w:numPr>
          <w:ilvl w:val="0"/>
          <w:numId w:val="86"/>
        </w:numPr>
        <w:spacing w:after="120"/>
        <w:ind w:left="1080"/>
        <w:jc w:val="both"/>
      </w:pPr>
      <w:r>
        <w:t>Insurance contracts;</w:t>
      </w:r>
    </w:p>
    <w:p w14:paraId="091E7AD9" w14:textId="77777777" w:rsidR="00FF45DD" w:rsidRDefault="00FF45DD" w:rsidP="00493EF1">
      <w:pPr>
        <w:pStyle w:val="ListParagraph"/>
        <w:numPr>
          <w:ilvl w:val="0"/>
          <w:numId w:val="86"/>
        </w:numPr>
        <w:spacing w:after="120"/>
        <w:ind w:left="1080"/>
        <w:jc w:val="both"/>
      </w:pPr>
      <w:r>
        <w:t>Subscriber contracts;</w:t>
      </w:r>
    </w:p>
    <w:p w14:paraId="715B964B" w14:textId="77777777" w:rsidR="00FF45DD" w:rsidRDefault="00FF45DD" w:rsidP="00493EF1">
      <w:pPr>
        <w:pStyle w:val="ListParagraph"/>
        <w:numPr>
          <w:ilvl w:val="0"/>
          <w:numId w:val="86"/>
        </w:numPr>
        <w:spacing w:after="120"/>
        <w:ind w:left="1080"/>
        <w:jc w:val="both"/>
      </w:pPr>
      <w:r>
        <w:t xml:space="preserve">Coverage through </w:t>
      </w:r>
      <w:r w:rsidR="00AE6E9A">
        <w:t>HMO</w:t>
      </w:r>
      <w:r w:rsidR="00DC1F34">
        <w:t>s</w:t>
      </w:r>
      <w:r>
        <w:t>;</w:t>
      </w:r>
    </w:p>
    <w:p w14:paraId="61A1B5AD" w14:textId="77777777" w:rsidR="00FF45DD" w:rsidRDefault="00FF45DD" w:rsidP="00493EF1">
      <w:pPr>
        <w:pStyle w:val="ListParagraph"/>
        <w:numPr>
          <w:ilvl w:val="0"/>
          <w:numId w:val="86"/>
        </w:numPr>
        <w:spacing w:after="120"/>
        <w:ind w:left="1080"/>
        <w:jc w:val="both"/>
      </w:pPr>
      <w:r>
        <w:t>Coverage under other prepayment, group practice and individual practice plans;</w:t>
      </w:r>
    </w:p>
    <w:p w14:paraId="13C3A68F" w14:textId="77777777" w:rsidR="00FF45DD" w:rsidRDefault="00FF45DD" w:rsidP="00493EF1">
      <w:pPr>
        <w:pStyle w:val="ListParagraph"/>
        <w:numPr>
          <w:ilvl w:val="0"/>
          <w:numId w:val="86"/>
        </w:numPr>
        <w:spacing w:after="120"/>
        <w:ind w:left="1080"/>
        <w:jc w:val="both"/>
      </w:pPr>
      <w:r>
        <w:t xml:space="preserve">Public medical assistance programs (such as </w:t>
      </w:r>
      <w:proofErr w:type="spellStart"/>
      <w:r>
        <w:t>TennCare</w:t>
      </w:r>
      <w:r w:rsidRPr="006C699F">
        <w:rPr>
          <w:vertAlign w:val="superscript"/>
        </w:rPr>
        <w:t>sm</w:t>
      </w:r>
      <w:proofErr w:type="spellEnd"/>
      <w:r>
        <w:t>);</w:t>
      </w:r>
    </w:p>
    <w:p w14:paraId="53D98754" w14:textId="77777777" w:rsidR="00FF45DD" w:rsidRDefault="00FF45DD" w:rsidP="00493EF1">
      <w:pPr>
        <w:pStyle w:val="ListParagraph"/>
        <w:numPr>
          <w:ilvl w:val="0"/>
          <w:numId w:val="86"/>
        </w:numPr>
        <w:spacing w:after="120"/>
        <w:ind w:left="1080"/>
        <w:jc w:val="both"/>
      </w:pPr>
      <w:r>
        <w:t>Group or group-type hospital indemnity benefits of $100 per day or less;</w:t>
      </w:r>
    </w:p>
    <w:p w14:paraId="5B297103" w14:textId="77777777" w:rsidR="00FF45DD" w:rsidRDefault="00FF45DD" w:rsidP="00493EF1">
      <w:pPr>
        <w:pStyle w:val="ListParagraph"/>
        <w:numPr>
          <w:ilvl w:val="0"/>
          <w:numId w:val="86"/>
        </w:numPr>
        <w:spacing w:after="120"/>
        <w:ind w:left="1080"/>
        <w:jc w:val="both"/>
      </w:pPr>
      <w:r>
        <w:t xml:space="preserve">School accident-type </w:t>
      </w:r>
      <w:r w:rsidR="00E256DF">
        <w:t>C</w:t>
      </w:r>
      <w:r>
        <w:t>overages.</w:t>
      </w:r>
    </w:p>
    <w:p w14:paraId="5FE17593" w14:textId="77777777" w:rsidR="00FF45DD" w:rsidRDefault="00FF45DD" w:rsidP="00C43960">
      <w:pPr>
        <w:pStyle w:val="para7"/>
        <w:ind w:left="720"/>
        <w:jc w:val="both"/>
      </w:pPr>
      <w:r>
        <w:t xml:space="preserve">Each Contract or other arrangement for </w:t>
      </w:r>
      <w:r w:rsidR="00E256DF">
        <w:t>C</w:t>
      </w:r>
      <w:r>
        <w:t>overage is a separate Plan. Also, if an arrangement has two parts and COB rules apply to only one of the two, each of the parts is a separate Plan.</w:t>
      </w:r>
    </w:p>
    <w:p w14:paraId="67688169" w14:textId="77777777" w:rsidR="00D26B7A" w:rsidRDefault="00FF45DD" w:rsidP="00493EF1">
      <w:pPr>
        <w:pStyle w:val="ListParagraph"/>
        <w:numPr>
          <w:ilvl w:val="0"/>
          <w:numId w:val="80"/>
        </w:numPr>
        <w:spacing w:after="120"/>
        <w:ind w:left="720"/>
        <w:jc w:val="both"/>
      </w:pPr>
      <w:r>
        <w:t xml:space="preserve">"This Plan" refers to the part of the </w:t>
      </w:r>
      <w:r w:rsidR="00905B90">
        <w:t>E</w:t>
      </w:r>
      <w:r>
        <w:t>mployee welfare benefit plan under which benefits for health care expenses are provided.</w:t>
      </w:r>
    </w:p>
    <w:p w14:paraId="2F398066" w14:textId="77777777" w:rsidR="00FF45DD" w:rsidRDefault="00FF45DD" w:rsidP="00C43960">
      <w:pPr>
        <w:pStyle w:val="para7"/>
        <w:ind w:left="720"/>
        <w:jc w:val="both"/>
      </w:pPr>
      <w:r>
        <w:t>The term "Other Plan" applies to each arrangement for benefits or services, as well as any part of such an arrangement that considers the benefits and services of other contracts when benefits are determined.</w:t>
      </w:r>
    </w:p>
    <w:p w14:paraId="4BFF8812" w14:textId="77777777" w:rsidR="00D26B7A" w:rsidRDefault="00FF45DD" w:rsidP="00493EF1">
      <w:pPr>
        <w:pStyle w:val="ListParagraph"/>
        <w:numPr>
          <w:ilvl w:val="0"/>
          <w:numId w:val="80"/>
        </w:numPr>
        <w:spacing w:after="120"/>
        <w:ind w:left="720"/>
        <w:jc w:val="both"/>
      </w:pPr>
      <w:r>
        <w:t>Primary Plan/Secondary Plan.</w:t>
      </w:r>
    </w:p>
    <w:p w14:paraId="2513EB2A" w14:textId="77777777" w:rsidR="00D26B7A" w:rsidRDefault="00FF45DD" w:rsidP="00493EF1">
      <w:pPr>
        <w:pStyle w:val="ListParagraph"/>
        <w:numPr>
          <w:ilvl w:val="0"/>
          <w:numId w:val="87"/>
        </w:numPr>
        <w:spacing w:after="120"/>
        <w:ind w:left="1080"/>
        <w:jc w:val="both"/>
      </w:pPr>
      <w:r>
        <w:t>The order of benefit determination rules state whether This Plan is a "Primary Plan" or "Secondary Plan" as to another plan covering You.</w:t>
      </w:r>
    </w:p>
    <w:p w14:paraId="08316ED2" w14:textId="77777777" w:rsidR="00FF45DD" w:rsidRDefault="00FF45DD" w:rsidP="00493EF1">
      <w:pPr>
        <w:pStyle w:val="ListParagraph"/>
        <w:numPr>
          <w:ilvl w:val="0"/>
          <w:numId w:val="87"/>
        </w:numPr>
        <w:spacing w:after="120"/>
        <w:ind w:left="1080"/>
        <w:jc w:val="both"/>
      </w:pPr>
      <w:r>
        <w:t>When This Plan is a Primary Plan, its benefits are determined before those of the Other Plan.  We do not consider the Other Plan's benefits.</w:t>
      </w:r>
    </w:p>
    <w:p w14:paraId="6B75297B" w14:textId="77777777" w:rsidR="00FF45DD" w:rsidRDefault="00FF45DD" w:rsidP="00493EF1">
      <w:pPr>
        <w:pStyle w:val="ListParagraph"/>
        <w:numPr>
          <w:ilvl w:val="0"/>
          <w:numId w:val="87"/>
        </w:numPr>
        <w:spacing w:after="120"/>
        <w:ind w:left="1080"/>
        <w:jc w:val="both"/>
      </w:pPr>
      <w:r>
        <w:lastRenderedPageBreak/>
        <w:t>When This Plan is a Secondary Plan, its benefits are determined after those of the Other Plan and may be reduced because of the Other Plan's benefits.</w:t>
      </w:r>
    </w:p>
    <w:p w14:paraId="08C5408F" w14:textId="77777777" w:rsidR="00FF45DD" w:rsidRDefault="00FF45DD" w:rsidP="00493EF1">
      <w:pPr>
        <w:pStyle w:val="ListParagraph"/>
        <w:numPr>
          <w:ilvl w:val="0"/>
          <w:numId w:val="87"/>
        </w:numPr>
        <w:spacing w:after="120"/>
        <w:ind w:left="1080"/>
        <w:jc w:val="both"/>
      </w:pPr>
      <w:r>
        <w:t xml:space="preserve">When there are more than two Plans covering the person, This Plan may be a Primary Plan as to one or more Other </w:t>
      </w:r>
      <w:proofErr w:type="gramStart"/>
      <w:r>
        <w:t>Plans, and</w:t>
      </w:r>
      <w:proofErr w:type="gramEnd"/>
      <w:r>
        <w:t xml:space="preserve"> may be a Secondary Plan as to a different Plan or Plans.</w:t>
      </w:r>
    </w:p>
    <w:p w14:paraId="124A5E95" w14:textId="77777777" w:rsidR="00D26B7A" w:rsidRDefault="00FF45DD" w:rsidP="00493EF1">
      <w:pPr>
        <w:pStyle w:val="ListParagraph"/>
        <w:numPr>
          <w:ilvl w:val="0"/>
          <w:numId w:val="80"/>
        </w:numPr>
        <w:spacing w:after="120"/>
        <w:ind w:left="720"/>
        <w:jc w:val="both"/>
      </w:pPr>
      <w:r>
        <w:t xml:space="preserve">"Allowable Expense" means a necessary, reasonable and customary item of expense when the item of expense is </w:t>
      </w:r>
      <w:r w:rsidR="00AE6E9A">
        <w:t>C</w:t>
      </w:r>
      <w:r>
        <w:t xml:space="preserve">overed at least in part by one or more </w:t>
      </w:r>
      <w:r w:rsidR="00AE6E9A">
        <w:t>p</w:t>
      </w:r>
      <w:r>
        <w:t>lans covering the Member for whom the claim is made.</w:t>
      </w:r>
    </w:p>
    <w:p w14:paraId="4A1B292F" w14:textId="77777777" w:rsidR="00D26B7A" w:rsidRDefault="00FF45DD" w:rsidP="00493EF1">
      <w:pPr>
        <w:pStyle w:val="ListParagraph"/>
        <w:numPr>
          <w:ilvl w:val="0"/>
          <w:numId w:val="88"/>
        </w:numPr>
        <w:spacing w:after="120"/>
        <w:ind w:left="1080"/>
        <w:jc w:val="both"/>
      </w:pPr>
      <w:r>
        <w:t xml:space="preserve">When a </w:t>
      </w:r>
      <w:r w:rsidR="00AE6E9A">
        <w:t>p</w:t>
      </w:r>
      <w:r>
        <w:t>lan provides benefits in the form of services, the reasonable cash value of a service is deemed to be both an Allowable Expense and a benefit paid.</w:t>
      </w:r>
    </w:p>
    <w:p w14:paraId="0F07CC9D" w14:textId="77777777" w:rsidR="00FF45DD" w:rsidRDefault="00FF45DD" w:rsidP="00493EF1">
      <w:pPr>
        <w:pStyle w:val="ListParagraph"/>
        <w:numPr>
          <w:ilvl w:val="0"/>
          <w:numId w:val="88"/>
        </w:numPr>
        <w:spacing w:after="120"/>
        <w:ind w:left="1080"/>
        <w:jc w:val="both"/>
      </w:pPr>
      <w:r>
        <w:t xml:space="preserve">We will determine only the benefits available under </w:t>
      </w:r>
      <w:r w:rsidR="00AE6E9A">
        <w:t>t</w:t>
      </w:r>
      <w:r>
        <w:t xml:space="preserve">his Plan.  You are responsible for supplying Us with information about </w:t>
      </w:r>
      <w:r w:rsidR="00AE6E9A">
        <w:t>o</w:t>
      </w:r>
      <w:r>
        <w:t xml:space="preserve">ther </w:t>
      </w:r>
      <w:r w:rsidR="00AE6E9A">
        <w:t>p</w:t>
      </w:r>
      <w:r>
        <w:t>lans so We can act on this provision.</w:t>
      </w:r>
    </w:p>
    <w:p w14:paraId="39416306" w14:textId="77777777" w:rsidR="00D26B7A" w:rsidRDefault="00FF45DD" w:rsidP="00493EF1">
      <w:pPr>
        <w:pStyle w:val="ListParagraph"/>
        <w:numPr>
          <w:ilvl w:val="0"/>
          <w:numId w:val="80"/>
        </w:numPr>
        <w:spacing w:after="120"/>
        <w:ind w:left="720"/>
        <w:jc w:val="both"/>
      </w:pPr>
      <w:r>
        <w:t xml:space="preserve">"Claim Determination Period" means </w:t>
      </w:r>
      <w:r w:rsidR="00EC298C">
        <w:t>an Annual Benefit Period</w:t>
      </w:r>
      <w:r>
        <w:t xml:space="preserve">. However, it does not include any part of a year during which You have no </w:t>
      </w:r>
      <w:r w:rsidR="00E256DF">
        <w:t>C</w:t>
      </w:r>
      <w:r>
        <w:t>overage under This Plan or any part of a year prior to the date this COB provision or a similar provision takes effect.</w:t>
      </w:r>
    </w:p>
    <w:p w14:paraId="1C80BBAB" w14:textId="77777777" w:rsidR="00D26B7A" w:rsidRPr="00F621C8" w:rsidRDefault="00FF45DD" w:rsidP="00493EF1">
      <w:pPr>
        <w:pStyle w:val="number1"/>
        <w:keepNext/>
        <w:numPr>
          <w:ilvl w:val="0"/>
          <w:numId w:val="84"/>
        </w:numPr>
        <w:jc w:val="both"/>
        <w:rPr>
          <w:u w:color="FF0000"/>
        </w:rPr>
      </w:pPr>
      <w:r w:rsidRPr="00F621C8">
        <w:rPr>
          <w:u w:color="FF0000"/>
        </w:rPr>
        <w:t>Order of Benefit Determination Rules</w:t>
      </w:r>
    </w:p>
    <w:p w14:paraId="11AC4479" w14:textId="77777777" w:rsidR="00FF45DD" w:rsidRDefault="00FF45DD" w:rsidP="00C43960">
      <w:pPr>
        <w:keepNext/>
        <w:spacing w:after="120"/>
        <w:ind w:left="360"/>
        <w:jc w:val="both"/>
      </w:pPr>
      <w:r>
        <w:t xml:space="preserve">This Plan determines its order of benefits using the first of the following rules </w:t>
      </w:r>
      <w:r w:rsidR="00896F9F">
        <w:t xml:space="preserve">that </w:t>
      </w:r>
      <w:r>
        <w:t>applies:</w:t>
      </w:r>
    </w:p>
    <w:p w14:paraId="18CB9606" w14:textId="77777777" w:rsidR="00D26B7A" w:rsidRDefault="00FF45DD" w:rsidP="00493EF1">
      <w:pPr>
        <w:pStyle w:val="ListParagraph"/>
        <w:keepNext/>
        <w:numPr>
          <w:ilvl w:val="0"/>
          <w:numId w:val="81"/>
        </w:numPr>
        <w:spacing w:after="120"/>
        <w:ind w:left="720"/>
        <w:jc w:val="both"/>
      </w:pPr>
      <w:r>
        <w:t>Non-Dependent/Dependent</w:t>
      </w:r>
    </w:p>
    <w:p w14:paraId="55472345" w14:textId="77777777" w:rsidR="00FF45DD" w:rsidRDefault="00FF45DD" w:rsidP="00C43960">
      <w:pPr>
        <w:pStyle w:val="para7"/>
        <w:ind w:left="720"/>
        <w:jc w:val="both"/>
      </w:pPr>
      <w:r>
        <w:t xml:space="preserve">The benefits of the Plan that covers the person as an Employee, Member, or Subscriber (that is, other than as a </w:t>
      </w:r>
      <w:r w:rsidR="00A20242">
        <w:t>d</w:t>
      </w:r>
      <w:r>
        <w:t xml:space="preserve">ependent) are determined before those of the Plan which covers the person as a </w:t>
      </w:r>
      <w:r w:rsidR="00A20242">
        <w:t>d</w:t>
      </w:r>
      <w:r>
        <w:t>ependent, except that:</w:t>
      </w:r>
    </w:p>
    <w:p w14:paraId="2520E5A9" w14:textId="77777777" w:rsidR="00FF45DD" w:rsidRDefault="00FF45DD" w:rsidP="00493EF1">
      <w:pPr>
        <w:pStyle w:val="ListParagraph"/>
        <w:numPr>
          <w:ilvl w:val="0"/>
          <w:numId w:val="89"/>
        </w:numPr>
        <w:spacing w:after="120"/>
        <w:ind w:left="1080"/>
        <w:jc w:val="both"/>
      </w:pPr>
      <w:r>
        <w:t>if the person is also a Medicare beneficiary and,</w:t>
      </w:r>
    </w:p>
    <w:p w14:paraId="7A1744D4" w14:textId="77777777" w:rsidR="00FF45DD" w:rsidRDefault="00FF45DD" w:rsidP="00493EF1">
      <w:pPr>
        <w:pStyle w:val="ListParagraph"/>
        <w:numPr>
          <w:ilvl w:val="0"/>
          <w:numId w:val="89"/>
        </w:numPr>
        <w:spacing w:after="120"/>
        <w:ind w:left="1080"/>
        <w:jc w:val="both"/>
      </w:pPr>
      <w:r>
        <w:t xml:space="preserve">if the rule established by the Social Security Act of 1965 (as amended) makes Medicare secondary to the Plan covering the person as a </w:t>
      </w:r>
      <w:r w:rsidR="00A20242">
        <w:t>d</w:t>
      </w:r>
      <w:r>
        <w:t>ependent of an active Employee, then the order of benefit determination shall be:</w:t>
      </w:r>
    </w:p>
    <w:p w14:paraId="69B8814F" w14:textId="77777777" w:rsidR="00FF45DD" w:rsidRDefault="00FF45DD" w:rsidP="00C43960">
      <w:pPr>
        <w:pStyle w:val="dash1"/>
        <w:tabs>
          <w:tab w:val="clear" w:pos="1627"/>
          <w:tab w:val="left" w:pos="1440"/>
        </w:tabs>
        <w:ind w:left="1440"/>
        <w:jc w:val="both"/>
      </w:pPr>
      <w:r>
        <w:t xml:space="preserve">benefits of the Plan of an active Employee covering the person as a </w:t>
      </w:r>
      <w:r w:rsidR="00A20242">
        <w:t>d</w:t>
      </w:r>
      <w:r>
        <w:t>ependent;</w:t>
      </w:r>
    </w:p>
    <w:p w14:paraId="66459D1F" w14:textId="77777777" w:rsidR="00FF45DD" w:rsidRDefault="00FF45DD" w:rsidP="00C43960">
      <w:pPr>
        <w:pStyle w:val="dash1"/>
        <w:tabs>
          <w:tab w:val="clear" w:pos="1627"/>
          <w:tab w:val="left" w:pos="1440"/>
        </w:tabs>
        <w:ind w:left="1440"/>
        <w:jc w:val="both"/>
      </w:pPr>
      <w:r>
        <w:t>Medicare;</w:t>
      </w:r>
    </w:p>
    <w:p w14:paraId="17A99DE8" w14:textId="77777777" w:rsidR="00FF45DD" w:rsidRDefault="00FF45DD" w:rsidP="00C43960">
      <w:pPr>
        <w:pStyle w:val="dash1"/>
        <w:tabs>
          <w:tab w:val="clear" w:pos="1627"/>
          <w:tab w:val="left" w:pos="1440"/>
        </w:tabs>
        <w:ind w:left="1440"/>
        <w:jc w:val="both"/>
      </w:pPr>
      <w:r>
        <w:t>benefits of the Plan covering the person as an Employee, Member, or Subscriber.</w:t>
      </w:r>
    </w:p>
    <w:p w14:paraId="611B997B" w14:textId="77777777" w:rsidR="00FF45DD" w:rsidRDefault="00FF45DD" w:rsidP="00493EF1">
      <w:pPr>
        <w:pStyle w:val="ListParagraph"/>
        <w:keepNext/>
        <w:numPr>
          <w:ilvl w:val="0"/>
          <w:numId w:val="81"/>
        </w:numPr>
        <w:spacing w:after="120"/>
        <w:ind w:left="720"/>
        <w:jc w:val="both"/>
      </w:pPr>
      <w:r>
        <w:t>Dependent Child/Parents Not Separated or Divorced</w:t>
      </w:r>
    </w:p>
    <w:p w14:paraId="7ADBF978" w14:textId="77777777" w:rsidR="00FF45DD" w:rsidRDefault="00FF45DD" w:rsidP="00C43960">
      <w:pPr>
        <w:pStyle w:val="para7"/>
        <w:ind w:left="720"/>
        <w:jc w:val="both"/>
      </w:pPr>
      <w:r>
        <w:t xml:space="preserve">Except as stated in </w:t>
      </w:r>
      <w:r w:rsidR="00DC1F34">
        <w:t xml:space="preserve">paragraph </w:t>
      </w:r>
      <w:r>
        <w:t xml:space="preserve">(c) below, when This Plan and another Plan cover the same child as a </w:t>
      </w:r>
      <w:r w:rsidR="00A20242">
        <w:t>d</w:t>
      </w:r>
      <w:r>
        <w:t>ependent of different persons, called “parents”:</w:t>
      </w:r>
    </w:p>
    <w:p w14:paraId="63FE5F1C" w14:textId="77777777" w:rsidR="00FF45DD" w:rsidRDefault="00FF45DD" w:rsidP="00493EF1">
      <w:pPr>
        <w:pStyle w:val="ListParagraph"/>
        <w:numPr>
          <w:ilvl w:val="0"/>
          <w:numId w:val="90"/>
        </w:numPr>
        <w:spacing w:after="120"/>
        <w:ind w:left="1080"/>
        <w:jc w:val="both"/>
      </w:pPr>
      <w:r>
        <w:t xml:space="preserve">The benefits of the Plan of the parent whose birthday falls earlier in a year are determined before those of the Plan of the parent whose birthday falls later in that year; but </w:t>
      </w:r>
    </w:p>
    <w:p w14:paraId="3093B261" w14:textId="77777777" w:rsidR="00FF45DD" w:rsidRDefault="00FF45DD" w:rsidP="00493EF1">
      <w:pPr>
        <w:pStyle w:val="ListParagraph"/>
        <w:numPr>
          <w:ilvl w:val="0"/>
          <w:numId w:val="90"/>
        </w:numPr>
        <w:spacing w:after="120"/>
        <w:ind w:left="1080"/>
        <w:jc w:val="both"/>
      </w:pPr>
      <w:r>
        <w:t>If both parents have the same birthday, the benefits of the Plan that has covered one parent longer are determined before those of the Plan that has covered the other parent for a shorter period of time.</w:t>
      </w:r>
    </w:p>
    <w:p w14:paraId="2D2EFAB9" w14:textId="77777777" w:rsidR="00FF45DD" w:rsidRDefault="00FF45DD" w:rsidP="00493EF1">
      <w:pPr>
        <w:pStyle w:val="ListParagraph"/>
        <w:numPr>
          <w:ilvl w:val="0"/>
          <w:numId w:val="90"/>
        </w:numPr>
        <w:spacing w:after="120"/>
        <w:ind w:left="1080"/>
        <w:jc w:val="both"/>
      </w:pPr>
      <w:r>
        <w:t>However, if the Other Plan does not have the rule described immediately above, but instead has a rule based upon the gender of the parent, and if, as a result, the Plans do not agree on the order of benefits, the rule in the Other Plan will determine the order of benefits.</w:t>
      </w:r>
    </w:p>
    <w:p w14:paraId="7E55499E" w14:textId="77777777" w:rsidR="00FF45DD" w:rsidRDefault="00FF45DD" w:rsidP="00493EF1">
      <w:pPr>
        <w:pStyle w:val="ListParagraph"/>
        <w:keepNext/>
        <w:numPr>
          <w:ilvl w:val="0"/>
          <w:numId w:val="81"/>
        </w:numPr>
        <w:spacing w:after="120"/>
        <w:ind w:left="720"/>
        <w:jc w:val="both"/>
      </w:pPr>
      <w:r>
        <w:t>Dependent Child/Separated or Divorced Parents</w:t>
      </w:r>
    </w:p>
    <w:p w14:paraId="28F63E5E" w14:textId="77777777" w:rsidR="00FF45DD" w:rsidRDefault="00FF45DD" w:rsidP="00C43960">
      <w:pPr>
        <w:pStyle w:val="para7"/>
        <w:ind w:left="720"/>
        <w:jc w:val="both"/>
      </w:pPr>
      <w:r>
        <w:t xml:space="preserve">If two or more Plans cover a person as a </w:t>
      </w:r>
      <w:r w:rsidR="00A20242">
        <w:t>d</w:t>
      </w:r>
      <w:r>
        <w:t>ependent child of divorced or separated parents, benefits for the child are determined in this order:</w:t>
      </w:r>
    </w:p>
    <w:p w14:paraId="09C35B51" w14:textId="77777777" w:rsidR="00FF45DD" w:rsidRDefault="00FF45DD" w:rsidP="00493EF1">
      <w:pPr>
        <w:pStyle w:val="ListParagraph"/>
        <w:numPr>
          <w:ilvl w:val="0"/>
          <w:numId w:val="91"/>
        </w:numPr>
        <w:spacing w:after="120"/>
        <w:ind w:left="1080"/>
        <w:jc w:val="both"/>
      </w:pPr>
      <w:r>
        <w:t>First, the Plan of the parent with custody of the child;</w:t>
      </w:r>
    </w:p>
    <w:p w14:paraId="2692EAA0" w14:textId="77777777" w:rsidR="00FF45DD" w:rsidRDefault="00FF45DD" w:rsidP="00493EF1">
      <w:pPr>
        <w:pStyle w:val="ListParagraph"/>
        <w:numPr>
          <w:ilvl w:val="0"/>
          <w:numId w:val="91"/>
        </w:numPr>
        <w:spacing w:after="120"/>
        <w:ind w:left="1080"/>
        <w:jc w:val="both"/>
      </w:pPr>
      <w:r>
        <w:t>Then, the Plan of the spouse of the parent with the custody of the child; and</w:t>
      </w:r>
    </w:p>
    <w:p w14:paraId="6D3FB871" w14:textId="77777777" w:rsidR="00FF45DD" w:rsidRDefault="00FF45DD" w:rsidP="00493EF1">
      <w:pPr>
        <w:pStyle w:val="ListParagraph"/>
        <w:numPr>
          <w:ilvl w:val="0"/>
          <w:numId w:val="91"/>
        </w:numPr>
        <w:spacing w:after="120"/>
        <w:ind w:left="1080"/>
        <w:jc w:val="both"/>
      </w:pPr>
      <w:r>
        <w:t>Finally, the Plan of the parent not having custody of the child.</w:t>
      </w:r>
    </w:p>
    <w:p w14:paraId="4093A95B" w14:textId="77777777" w:rsidR="00FF45DD" w:rsidRDefault="00FF45DD" w:rsidP="00493EF1">
      <w:pPr>
        <w:pStyle w:val="ListParagraph"/>
        <w:numPr>
          <w:ilvl w:val="0"/>
          <w:numId w:val="91"/>
        </w:numPr>
        <w:spacing w:after="120"/>
        <w:ind w:left="1080"/>
        <w:jc w:val="both"/>
      </w:pPr>
      <w:r>
        <w:t xml:space="preserve">However, if the specific terms of a court decree state that one of the parents is responsible for the health care expenses of the child, and the entity obligated to pay or provide the benefits of the Plan of that parent has actual knowledge of those terms, the benefits of that Plan are determined first.  The Plan of the other parent shall be the Secondary Plan.  This paragraph does not apply with respect to any Claim </w:t>
      </w:r>
      <w:r>
        <w:lastRenderedPageBreak/>
        <w:t>Determination Period or Plan Year during which any benefits are actually paid or provided before the entity has that actual knowledge.</w:t>
      </w:r>
    </w:p>
    <w:p w14:paraId="7BD4EDE2" w14:textId="77777777" w:rsidR="00FF45DD" w:rsidRDefault="00FF45DD" w:rsidP="00493EF1">
      <w:pPr>
        <w:pStyle w:val="ListParagraph"/>
        <w:numPr>
          <w:ilvl w:val="0"/>
          <w:numId w:val="91"/>
        </w:numPr>
        <w:spacing w:after="120"/>
        <w:ind w:left="1080"/>
        <w:jc w:val="both"/>
      </w:pPr>
      <w:r>
        <w:t>If the specific terms of a court decree state that the parents shall share joint custody, without stating that one of the parents is responsible for the health care expenses of the child, the Plans covering the child shall follow the order of benefit determination rules outlined in Paragraph 2(b), Dependent Child/Parents Not Separated or Divorced.</w:t>
      </w:r>
    </w:p>
    <w:p w14:paraId="32B6F189" w14:textId="77777777" w:rsidR="00FF45DD" w:rsidRDefault="00FF45DD" w:rsidP="00493EF1">
      <w:pPr>
        <w:pStyle w:val="ListParagraph"/>
        <w:keepNext/>
        <w:numPr>
          <w:ilvl w:val="0"/>
          <w:numId w:val="81"/>
        </w:numPr>
        <w:spacing w:after="120"/>
        <w:ind w:left="720"/>
        <w:jc w:val="both"/>
      </w:pPr>
      <w:r>
        <w:t>Active/Inactive Employee</w:t>
      </w:r>
    </w:p>
    <w:p w14:paraId="2F5CE71E" w14:textId="77777777" w:rsidR="00FF45DD" w:rsidRDefault="00FF45DD" w:rsidP="00C43960">
      <w:pPr>
        <w:pStyle w:val="para7"/>
        <w:ind w:left="720"/>
        <w:jc w:val="both"/>
      </w:pPr>
      <w:r>
        <w:t xml:space="preserve">The benefits of a Plan that covers a person as an Employee who is neither laid off nor retired are determined before those of a Plan which covers that person as a laid off or retired Employee.  If the Other Plan does not have this rule, and if, as a result, the Plans do not agree on the order of benefits, </w:t>
      </w:r>
      <w:r w:rsidR="00DC1F34" w:rsidRPr="00DC1F34">
        <w:t xml:space="preserve">this rule is </w:t>
      </w:r>
      <w:proofErr w:type="gramStart"/>
      <w:r w:rsidR="00DC1F34" w:rsidRPr="00DC1F34">
        <w:t>ignored</w:t>
      </w:r>
      <w:proofErr w:type="gramEnd"/>
      <w:r w:rsidR="00DC1F34" w:rsidRPr="00DC1F34">
        <w:t xml:space="preserve"> and other applicable rules control the order of benefit determination</w:t>
      </w:r>
      <w:r>
        <w:t>.</w:t>
      </w:r>
    </w:p>
    <w:p w14:paraId="1A1B3547" w14:textId="77777777" w:rsidR="00FF45DD" w:rsidRDefault="00FF45DD" w:rsidP="00493EF1">
      <w:pPr>
        <w:pStyle w:val="ListParagraph"/>
        <w:keepNext/>
        <w:numPr>
          <w:ilvl w:val="0"/>
          <w:numId w:val="81"/>
        </w:numPr>
        <w:spacing w:after="120"/>
        <w:ind w:left="720"/>
        <w:jc w:val="both"/>
      </w:pPr>
      <w:r>
        <w:t>Longer/Shorter Length of Coverage</w:t>
      </w:r>
    </w:p>
    <w:p w14:paraId="20D7B44B" w14:textId="77777777" w:rsidR="00FF45DD" w:rsidRDefault="00FF45DD" w:rsidP="00C43960">
      <w:pPr>
        <w:pStyle w:val="para7"/>
        <w:ind w:left="720"/>
        <w:jc w:val="both"/>
      </w:pPr>
      <w:r>
        <w:t>If none of the above Rules determines the order of benefits, the benefits of the Plan that has covered an Employee, Member, or Subscriber longer are determined before those of the Plan that has covered that person for the shorter term.</w:t>
      </w:r>
    </w:p>
    <w:p w14:paraId="0E2C7060" w14:textId="77777777" w:rsidR="00FF45DD" w:rsidRDefault="00FF45DD" w:rsidP="00493EF1">
      <w:pPr>
        <w:pStyle w:val="ListParagraph"/>
        <w:numPr>
          <w:ilvl w:val="0"/>
          <w:numId w:val="92"/>
        </w:numPr>
        <w:spacing w:after="120"/>
        <w:ind w:left="1080"/>
        <w:jc w:val="both"/>
      </w:pPr>
      <w:r>
        <w:t>To determine the length of time a person has been covered under a Plan, two Plans shall be treated as one if the claimant was eligible under the second within 24 hours after the first ended.</w:t>
      </w:r>
    </w:p>
    <w:p w14:paraId="59DFBF28" w14:textId="77777777" w:rsidR="00FF45DD" w:rsidRDefault="00FF45DD" w:rsidP="00493EF1">
      <w:pPr>
        <w:pStyle w:val="ListParagraph"/>
        <w:numPr>
          <w:ilvl w:val="0"/>
          <w:numId w:val="92"/>
        </w:numPr>
        <w:spacing w:after="120"/>
        <w:ind w:left="1080"/>
        <w:jc w:val="both"/>
      </w:pPr>
      <w:r>
        <w:t>The start of the new Plan does not include:</w:t>
      </w:r>
    </w:p>
    <w:p w14:paraId="77B548C8" w14:textId="77777777" w:rsidR="00FF45DD" w:rsidRDefault="00FF45DD" w:rsidP="00C43960">
      <w:pPr>
        <w:pStyle w:val="dash1"/>
        <w:tabs>
          <w:tab w:val="clear" w:pos="1627"/>
          <w:tab w:val="left" w:pos="1440"/>
        </w:tabs>
        <w:ind w:left="1440"/>
        <w:jc w:val="both"/>
      </w:pPr>
      <w:r>
        <w:t>A change in the amount or scope of a Plan's benefits;</w:t>
      </w:r>
    </w:p>
    <w:p w14:paraId="00B6060A" w14:textId="77777777" w:rsidR="00FF45DD" w:rsidRDefault="00FF45DD" w:rsidP="00C43960">
      <w:pPr>
        <w:pStyle w:val="dash1"/>
        <w:tabs>
          <w:tab w:val="clear" w:pos="1627"/>
          <w:tab w:val="left" w:pos="1440"/>
        </w:tabs>
        <w:ind w:left="1440"/>
        <w:jc w:val="both"/>
      </w:pPr>
      <w:r>
        <w:t>A change in the entity that pays, provides, or administers the Plan's benefits; or</w:t>
      </w:r>
    </w:p>
    <w:p w14:paraId="621257F7" w14:textId="77777777" w:rsidR="00FF45DD" w:rsidRDefault="00FF45DD" w:rsidP="00C43960">
      <w:pPr>
        <w:pStyle w:val="dash1"/>
        <w:tabs>
          <w:tab w:val="clear" w:pos="1627"/>
          <w:tab w:val="left" w:pos="1440"/>
        </w:tabs>
        <w:ind w:left="1440"/>
        <w:jc w:val="both"/>
      </w:pPr>
      <w:r>
        <w:t>A change from one type of Plan to another (such as, from a single Employer Plan to that of a multiple Employer plan)</w:t>
      </w:r>
      <w:r w:rsidR="00CF745F">
        <w:t>.</w:t>
      </w:r>
    </w:p>
    <w:p w14:paraId="74C5909F" w14:textId="77777777" w:rsidR="00FF45DD" w:rsidRDefault="00FF45DD" w:rsidP="00493EF1">
      <w:pPr>
        <w:pStyle w:val="ListParagraph"/>
        <w:numPr>
          <w:ilvl w:val="0"/>
          <w:numId w:val="92"/>
        </w:numPr>
        <w:spacing w:after="120"/>
        <w:ind w:left="1080"/>
        <w:jc w:val="both"/>
      </w:pPr>
      <w:r>
        <w:t xml:space="preserve">The claimant's length of time covered under a Plan is measured from the claimant's first date of </w:t>
      </w:r>
      <w:r w:rsidR="00E256DF">
        <w:t>C</w:t>
      </w:r>
      <w:r>
        <w:t xml:space="preserve">overage under that Plan.  If that date is not readily available, the date the claimant first became a Member shall be used as the date from which to determine the length of time the claimant's </w:t>
      </w:r>
      <w:r w:rsidR="00E256DF">
        <w:t>C</w:t>
      </w:r>
      <w:r>
        <w:t>overage under the present Plan has been in force.</w:t>
      </w:r>
    </w:p>
    <w:p w14:paraId="5A4A0CA9" w14:textId="77777777" w:rsidR="00FF45DD" w:rsidRDefault="00FF45DD" w:rsidP="00493EF1">
      <w:pPr>
        <w:pStyle w:val="ListParagraph"/>
        <w:keepNext/>
        <w:numPr>
          <w:ilvl w:val="0"/>
          <w:numId w:val="81"/>
        </w:numPr>
        <w:spacing w:after="120"/>
        <w:ind w:left="720"/>
        <w:jc w:val="both"/>
      </w:pPr>
      <w:r>
        <w:t>Plans with Excess and Other Non-conforming COB Provisions</w:t>
      </w:r>
    </w:p>
    <w:p w14:paraId="65D4949F" w14:textId="77777777" w:rsidR="00FF45DD" w:rsidRDefault="00FF45DD" w:rsidP="00C43960">
      <w:pPr>
        <w:pStyle w:val="para7"/>
        <w:ind w:left="720"/>
        <w:jc w:val="both"/>
      </w:pPr>
      <w:r>
        <w:t xml:space="preserve">Some Plans declare their </w:t>
      </w:r>
      <w:r w:rsidR="00E256DF">
        <w:t>C</w:t>
      </w:r>
      <w:r>
        <w:t>overage "in excess" to all Other Plans, "always Secondary," or otherwise not governed by COB rules. These Plans are called "Non-complying Plans."</w:t>
      </w:r>
    </w:p>
    <w:p w14:paraId="275680D0" w14:textId="77777777" w:rsidR="00FF45DD" w:rsidRDefault="00FF45DD" w:rsidP="00C43960">
      <w:pPr>
        <w:pStyle w:val="para7"/>
        <w:ind w:left="720"/>
        <w:jc w:val="both"/>
      </w:pPr>
      <w:r>
        <w:t>This Plan coordinates its benefits with a Non-complying Plan as follows:</w:t>
      </w:r>
    </w:p>
    <w:p w14:paraId="3C98785D" w14:textId="77777777" w:rsidR="00FF45DD" w:rsidRDefault="00FF45DD" w:rsidP="00493EF1">
      <w:pPr>
        <w:pStyle w:val="ListParagraph"/>
        <w:numPr>
          <w:ilvl w:val="0"/>
          <w:numId w:val="93"/>
        </w:numPr>
        <w:spacing w:after="120"/>
        <w:ind w:left="1080"/>
        <w:jc w:val="both"/>
      </w:pPr>
      <w:r>
        <w:t>If This Plan is the Primary Plan, it will provide its benefits on a primary basis.</w:t>
      </w:r>
    </w:p>
    <w:p w14:paraId="404E6898" w14:textId="77777777" w:rsidR="00FF45DD" w:rsidRDefault="00FF45DD" w:rsidP="00493EF1">
      <w:pPr>
        <w:pStyle w:val="ListParagraph"/>
        <w:numPr>
          <w:ilvl w:val="0"/>
          <w:numId w:val="93"/>
        </w:numPr>
        <w:spacing w:after="120"/>
        <w:ind w:left="1080"/>
        <w:jc w:val="both"/>
      </w:pPr>
      <w:r>
        <w:t>If This Plan is the Secondary Plan, it will provide benefits first, but the amount of benefits and liability of This Plan will be limited to the benefits of a Secondary Plan.</w:t>
      </w:r>
    </w:p>
    <w:p w14:paraId="1B0F5CC6" w14:textId="77777777" w:rsidR="00FF45DD" w:rsidRDefault="00FF45DD" w:rsidP="00493EF1">
      <w:pPr>
        <w:pStyle w:val="ListParagraph"/>
        <w:numPr>
          <w:ilvl w:val="0"/>
          <w:numId w:val="93"/>
        </w:numPr>
        <w:spacing w:after="120"/>
        <w:ind w:left="1080"/>
        <w:jc w:val="both"/>
      </w:pPr>
      <w:r>
        <w:t>If the Non-complying Plan does not provide information needed to determine This Plan's benefits within a reasonable time after it is requested, This Plan will assume that the benefits of the Non-complying Plan are the same as the benefits of This Plan and provide benefits accordingly.</w:t>
      </w:r>
      <w:r w:rsidR="00CB4686">
        <w:t xml:space="preserve">  However, this Plan must adjust any </w:t>
      </w:r>
      <w:r w:rsidR="00DC1F34">
        <w:t xml:space="preserve">payments </w:t>
      </w:r>
      <w:r w:rsidR="00CB4686">
        <w:t>it makes based on such assumption whenever information becomes available as to the actual benefits of the Non-complying Plan.</w:t>
      </w:r>
    </w:p>
    <w:p w14:paraId="3766CB55" w14:textId="77777777" w:rsidR="00FF45DD" w:rsidRDefault="00FF45DD" w:rsidP="00493EF1">
      <w:pPr>
        <w:pStyle w:val="ListParagraph"/>
        <w:keepNext/>
        <w:numPr>
          <w:ilvl w:val="0"/>
          <w:numId w:val="93"/>
        </w:numPr>
        <w:spacing w:after="120"/>
        <w:ind w:left="1080"/>
        <w:jc w:val="both"/>
      </w:pPr>
      <w:r>
        <w:t>If:</w:t>
      </w:r>
    </w:p>
    <w:p w14:paraId="7D934694" w14:textId="77777777" w:rsidR="00FF45DD" w:rsidRDefault="00FF45DD" w:rsidP="00493EF1">
      <w:pPr>
        <w:pStyle w:val="ListParagraph"/>
        <w:numPr>
          <w:ilvl w:val="0"/>
          <w:numId w:val="98"/>
        </w:numPr>
        <w:spacing w:after="120"/>
        <w:ind w:left="1440"/>
        <w:jc w:val="both"/>
      </w:pPr>
      <w:r>
        <w:t xml:space="preserve">The Non-complying Plan reduces its benefits so that the Member receives less in benefits than he or she would have received had the Complying Plan paid, or provided its benefits as the Secondary Plan, and the Non-complying Plan paid or provided its benefits as the Primary Plan; and </w:t>
      </w:r>
    </w:p>
    <w:p w14:paraId="16079FA4" w14:textId="77777777" w:rsidR="00FF45DD" w:rsidRDefault="00FF45DD" w:rsidP="00493EF1">
      <w:pPr>
        <w:pStyle w:val="ListParagraph"/>
        <w:numPr>
          <w:ilvl w:val="0"/>
          <w:numId w:val="98"/>
        </w:numPr>
        <w:spacing w:after="120"/>
        <w:ind w:left="1440"/>
        <w:jc w:val="both"/>
      </w:pPr>
      <w:r>
        <w:t>Governing state law allows the right of subrogation set forth below;</w:t>
      </w:r>
    </w:p>
    <w:p w14:paraId="3D84246E" w14:textId="77777777" w:rsidR="00FF45DD" w:rsidRDefault="00FF45DD" w:rsidP="00C43960">
      <w:pPr>
        <w:pStyle w:val="para7"/>
        <w:ind w:left="1080"/>
        <w:jc w:val="both"/>
      </w:pPr>
      <w:r>
        <w:t xml:space="preserve">then the Complying Plan shall advance to You or on Your behalf an amount equal to such difference.  However, in no event shall the Complying Plan advance more than the Complying Plan would have paid, had it been the Primary Plan, less any amount it previously paid.  In consideration of such advance, the Complying Plan shall be subrogated to all Your rights against the Non-complying Plan.  Such advance </w:t>
      </w:r>
      <w:r>
        <w:lastRenderedPageBreak/>
        <w:t>by the Complying Plan shall also be without prejudice it may have against the Non-complying Plan in the absence of such subrogation.</w:t>
      </w:r>
    </w:p>
    <w:p w14:paraId="11765F3D" w14:textId="77777777" w:rsidR="00FF45DD" w:rsidRPr="00F621C8" w:rsidRDefault="00FF45DD" w:rsidP="00493EF1">
      <w:pPr>
        <w:pStyle w:val="number1"/>
        <w:keepNext/>
        <w:numPr>
          <w:ilvl w:val="0"/>
          <w:numId w:val="84"/>
        </w:numPr>
        <w:jc w:val="both"/>
        <w:rPr>
          <w:u w:color="FF0000"/>
        </w:rPr>
      </w:pPr>
      <w:r w:rsidRPr="00F621C8">
        <w:rPr>
          <w:u w:color="FF0000"/>
        </w:rPr>
        <w:t>Effect on the Benefits of this Plan</w:t>
      </w:r>
    </w:p>
    <w:p w14:paraId="05306162" w14:textId="77777777" w:rsidR="00FF45DD" w:rsidRDefault="00FF45DD" w:rsidP="00C43960">
      <w:pPr>
        <w:spacing w:after="120"/>
        <w:ind w:left="360"/>
        <w:jc w:val="both"/>
      </w:pPr>
      <w:r>
        <w:t>This provision applies where there is a basis for a claim under This Plan and the Other Plan and when benefits of This Plan are determined as a Secondary Plan.</w:t>
      </w:r>
    </w:p>
    <w:p w14:paraId="2C14A540" w14:textId="77777777" w:rsidR="00D26B7A" w:rsidRDefault="00FF45DD" w:rsidP="00493EF1">
      <w:pPr>
        <w:pStyle w:val="ListParagraph"/>
        <w:keepNext/>
        <w:numPr>
          <w:ilvl w:val="0"/>
          <w:numId w:val="82"/>
        </w:numPr>
        <w:spacing w:after="120"/>
        <w:ind w:left="720"/>
        <w:jc w:val="both"/>
      </w:pPr>
      <w:r>
        <w:t>Benefits of This Plan will be reduced when the sum of:</w:t>
      </w:r>
    </w:p>
    <w:p w14:paraId="2F144804" w14:textId="77777777" w:rsidR="00FF45DD" w:rsidRDefault="00FF45DD" w:rsidP="00493EF1">
      <w:pPr>
        <w:pStyle w:val="ListParagraph"/>
        <w:numPr>
          <w:ilvl w:val="0"/>
          <w:numId w:val="94"/>
        </w:numPr>
        <w:spacing w:after="120"/>
        <w:ind w:left="1080"/>
        <w:jc w:val="both"/>
      </w:pPr>
      <w:r>
        <w:t>the benefits that would be payable for the Allowable Expenses under This Plan, in the absence of this COB provision; and</w:t>
      </w:r>
    </w:p>
    <w:p w14:paraId="381B8B09" w14:textId="77777777" w:rsidR="00FF45DD" w:rsidRPr="00C773A3" w:rsidRDefault="00FF45DD" w:rsidP="00493EF1">
      <w:pPr>
        <w:pStyle w:val="ListParagraph"/>
        <w:numPr>
          <w:ilvl w:val="0"/>
          <w:numId w:val="94"/>
        </w:numPr>
        <w:spacing w:after="120"/>
        <w:ind w:left="1080"/>
        <w:jc w:val="both"/>
      </w:pPr>
      <w:r w:rsidRPr="004535DD">
        <w:t>the benefits that</w:t>
      </w:r>
      <w:r w:rsidRPr="009B360C">
        <w:t xml:space="preserve"> would be payable for the Allowable Expenses under the Other Plan(s), in the absence of provisions with a purpose similar to that of this COB provision, whether or not a claim for benefits is made;</w:t>
      </w:r>
    </w:p>
    <w:p w14:paraId="13B199FC" w14:textId="77777777" w:rsidR="00FF45DD" w:rsidRPr="00DE75C6" w:rsidRDefault="00FF45DD" w:rsidP="00493EF1">
      <w:pPr>
        <w:pStyle w:val="ListParagraph"/>
        <w:numPr>
          <w:ilvl w:val="0"/>
          <w:numId w:val="94"/>
        </w:numPr>
        <w:spacing w:after="120"/>
        <w:ind w:left="1080"/>
        <w:jc w:val="both"/>
      </w:pPr>
      <w:r w:rsidRPr="00DE75C6">
        <w:t>exceeds Allowable Expenses in a Claim Determination Period.  In that case, the benefits of This Plan will be reduced so that they and the benefits payable under the Other Plan(s) do not total more than Allowable Expenses.</w:t>
      </w:r>
    </w:p>
    <w:p w14:paraId="1F6D177D" w14:textId="77777777" w:rsidR="00FF45DD" w:rsidRDefault="00FF45DD" w:rsidP="00493EF1">
      <w:pPr>
        <w:pStyle w:val="ListParagraph"/>
        <w:numPr>
          <w:ilvl w:val="0"/>
          <w:numId w:val="82"/>
        </w:numPr>
        <w:spacing w:after="120"/>
        <w:ind w:left="720"/>
        <w:jc w:val="both"/>
      </w:pPr>
      <w:r>
        <w:t>When the benefits of This Plan are reduced as described above, each benefit is reduced proportionately and is then charged against any applicable benefit limit of This Plan.</w:t>
      </w:r>
    </w:p>
    <w:p w14:paraId="372AE011" w14:textId="77777777" w:rsidR="00681DFD" w:rsidRDefault="00681DFD" w:rsidP="00493EF1">
      <w:pPr>
        <w:pStyle w:val="ListParagraph"/>
        <w:keepNext/>
        <w:numPr>
          <w:ilvl w:val="0"/>
          <w:numId w:val="82"/>
        </w:numPr>
        <w:spacing w:after="120"/>
        <w:ind w:left="720"/>
        <w:jc w:val="both"/>
      </w:pPr>
      <w:r>
        <w:t xml:space="preserve">The </w:t>
      </w:r>
      <w:r w:rsidR="00A77C17">
        <w:t xml:space="preserve">Administrator </w:t>
      </w:r>
      <w:r w:rsidR="00D64FFF">
        <w:t xml:space="preserve">may </w:t>
      </w:r>
      <w:r>
        <w:t>not, however, consider the benefits of the Other Plan(s) in determining benefits under This Plan when</w:t>
      </w:r>
    </w:p>
    <w:p w14:paraId="02E2B4DC" w14:textId="77777777" w:rsidR="000E6EA4" w:rsidRDefault="00FF45DD" w:rsidP="00493EF1">
      <w:pPr>
        <w:pStyle w:val="ListParagraph"/>
        <w:numPr>
          <w:ilvl w:val="0"/>
          <w:numId w:val="182"/>
        </w:numPr>
        <w:spacing w:after="120"/>
        <w:ind w:left="1080"/>
        <w:jc w:val="both"/>
      </w:pPr>
      <w:r>
        <w:t xml:space="preserve">the Other Plan has a rule coordinating its benefits with those of This Plan and </w:t>
      </w:r>
      <w:r w:rsidR="00613F6F">
        <w:t xml:space="preserve">the </w:t>
      </w:r>
      <w:r>
        <w:t>rule</w:t>
      </w:r>
      <w:r w:rsidR="00613F6F">
        <w:t xml:space="preserve"> of the Other Plan</w:t>
      </w:r>
      <w:r>
        <w:t xml:space="preserve"> states that benefits of the Other Plan will be determined after those of This Plan</w:t>
      </w:r>
    </w:p>
    <w:p w14:paraId="4E4116BD" w14:textId="77777777" w:rsidR="00FF45DD" w:rsidRPr="00F621C8" w:rsidRDefault="00FF45DD" w:rsidP="00493EF1">
      <w:pPr>
        <w:pStyle w:val="number1"/>
        <w:keepNext/>
        <w:numPr>
          <w:ilvl w:val="0"/>
          <w:numId w:val="84"/>
        </w:numPr>
        <w:jc w:val="both"/>
        <w:rPr>
          <w:u w:color="FF0000"/>
        </w:rPr>
      </w:pPr>
      <w:r w:rsidRPr="00F621C8">
        <w:rPr>
          <w:u w:color="FF0000"/>
        </w:rPr>
        <w:t>Right to Receive and Release Needed Information</w:t>
      </w:r>
    </w:p>
    <w:p w14:paraId="3212410E" w14:textId="77777777" w:rsidR="00FF45DD" w:rsidRDefault="00FF45DD" w:rsidP="00C43960">
      <w:pPr>
        <w:spacing w:after="120"/>
        <w:ind w:left="360"/>
        <w:jc w:val="both"/>
      </w:pPr>
      <w:r>
        <w:t xml:space="preserve">Certain facts are needed to apply these COB rules.  We have the right to decide which facts We need.  We may get needed facts </w:t>
      </w:r>
      <w:proofErr w:type="gramStart"/>
      <w:r>
        <w:t>from, or</w:t>
      </w:r>
      <w:proofErr w:type="gramEnd"/>
      <w:r>
        <w:t xml:space="preserve"> give them to any other organization or person.  We need not tell, or get the consent of, any person to do this.  Each person claiming benefits under This Plan must give Us any facts We need to pay the claim.</w:t>
      </w:r>
    </w:p>
    <w:p w14:paraId="01569240" w14:textId="77777777" w:rsidR="00FF45DD" w:rsidRPr="00F621C8" w:rsidRDefault="00FF45DD" w:rsidP="00493EF1">
      <w:pPr>
        <w:pStyle w:val="number1"/>
        <w:keepNext/>
        <w:numPr>
          <w:ilvl w:val="0"/>
          <w:numId w:val="84"/>
        </w:numPr>
        <w:jc w:val="both"/>
        <w:rPr>
          <w:u w:color="FF0000"/>
        </w:rPr>
      </w:pPr>
      <w:r w:rsidRPr="00F621C8">
        <w:rPr>
          <w:u w:color="FF0000"/>
        </w:rPr>
        <w:t>Facility of Payment</w:t>
      </w:r>
    </w:p>
    <w:p w14:paraId="713564C2" w14:textId="77777777" w:rsidR="00FF45DD" w:rsidRDefault="00FF45DD" w:rsidP="00C43960">
      <w:pPr>
        <w:spacing w:after="120"/>
        <w:ind w:left="360"/>
        <w:jc w:val="both"/>
      </w:pPr>
      <w:r>
        <w:t xml:space="preserve">A </w:t>
      </w:r>
      <w:r w:rsidR="00DC1F34">
        <w:t xml:space="preserve">payment </w:t>
      </w:r>
      <w:r>
        <w:t xml:space="preserve">under Another Plan may include an amount that should have been paid under This Plan.  If it does, </w:t>
      </w:r>
      <w:proofErr w:type="gramStart"/>
      <w:r>
        <w:t>We</w:t>
      </w:r>
      <w:proofErr w:type="gramEnd"/>
      <w:r>
        <w:t xml:space="preserve"> may pay that amount to the organization that made that </w:t>
      </w:r>
      <w:r w:rsidR="00DC1F34">
        <w:t>payment</w:t>
      </w:r>
      <w:r>
        <w:t>.  That amount would then be treated as if it were a benefit paid under This Plan.  We will not have to pay that amount again.  The term “Payment Made” includes providing benefits in the form of services; in which case, Payment Made means reasonable cash value of the benefits provided in the form of services.</w:t>
      </w:r>
    </w:p>
    <w:p w14:paraId="28675992" w14:textId="77777777" w:rsidR="00FF45DD" w:rsidRPr="00F621C8" w:rsidRDefault="00FF45DD" w:rsidP="00493EF1">
      <w:pPr>
        <w:pStyle w:val="number1"/>
        <w:keepNext/>
        <w:numPr>
          <w:ilvl w:val="0"/>
          <w:numId w:val="84"/>
        </w:numPr>
        <w:jc w:val="both"/>
        <w:rPr>
          <w:u w:color="FF0000"/>
        </w:rPr>
      </w:pPr>
      <w:r w:rsidRPr="00F621C8">
        <w:rPr>
          <w:u w:color="FF0000"/>
        </w:rPr>
        <w:t>Right of Recovery</w:t>
      </w:r>
    </w:p>
    <w:p w14:paraId="1FE3F50E" w14:textId="77777777" w:rsidR="00FF45DD" w:rsidRDefault="00FF45DD" w:rsidP="00C43960">
      <w:pPr>
        <w:keepNext/>
        <w:spacing w:after="120"/>
        <w:ind w:left="360"/>
        <w:jc w:val="both"/>
      </w:pPr>
      <w:r>
        <w:t xml:space="preserve">If the amount of the </w:t>
      </w:r>
      <w:r w:rsidR="00F92D2C">
        <w:t>P</w:t>
      </w:r>
      <w:r>
        <w:t>ayments made by the Plan is more than it should have paid under this COB provision, it may recover the excess from one or more of:</w:t>
      </w:r>
    </w:p>
    <w:p w14:paraId="073CEAB6" w14:textId="77777777" w:rsidR="00D26B7A" w:rsidRDefault="00FF45DD" w:rsidP="00493EF1">
      <w:pPr>
        <w:pStyle w:val="ListParagraph"/>
        <w:numPr>
          <w:ilvl w:val="0"/>
          <w:numId w:val="83"/>
        </w:numPr>
        <w:spacing w:after="120"/>
        <w:ind w:left="720"/>
        <w:jc w:val="both"/>
      </w:pPr>
      <w:r>
        <w:t>The persons it has paid or for whom it has paid;</w:t>
      </w:r>
    </w:p>
    <w:p w14:paraId="47050CAD" w14:textId="77777777" w:rsidR="00D26B7A" w:rsidRDefault="00FF45DD" w:rsidP="00493EF1">
      <w:pPr>
        <w:pStyle w:val="ListParagraph"/>
        <w:numPr>
          <w:ilvl w:val="0"/>
          <w:numId w:val="83"/>
        </w:numPr>
        <w:spacing w:after="120"/>
        <w:ind w:left="720"/>
        <w:jc w:val="both"/>
      </w:pPr>
      <w:r>
        <w:t>Insurance companies; or</w:t>
      </w:r>
    </w:p>
    <w:p w14:paraId="27C42A68" w14:textId="77777777" w:rsidR="00D26B7A" w:rsidRDefault="00FF45DD" w:rsidP="00493EF1">
      <w:pPr>
        <w:pStyle w:val="ListParagraph"/>
        <w:numPr>
          <w:ilvl w:val="0"/>
          <w:numId w:val="83"/>
        </w:numPr>
        <w:spacing w:after="120"/>
        <w:ind w:left="720"/>
        <w:jc w:val="both"/>
      </w:pPr>
      <w:r>
        <w:t>Other organizations.</w:t>
      </w:r>
    </w:p>
    <w:p w14:paraId="2B9B9E4A" w14:textId="77777777" w:rsidR="00FF45DD" w:rsidRDefault="00FF45DD" w:rsidP="00C43960">
      <w:pPr>
        <w:pStyle w:val="para1"/>
        <w:spacing w:after="120" w:line="240" w:lineRule="auto"/>
        <w:ind w:left="360"/>
        <w:jc w:val="both"/>
        <w:rPr>
          <w:sz w:val="20"/>
        </w:rPr>
      </w:pPr>
      <w:r>
        <w:rPr>
          <w:sz w:val="20"/>
        </w:rPr>
        <w:t xml:space="preserve">The “amount of the </w:t>
      </w:r>
      <w:r w:rsidR="00F92D2C">
        <w:rPr>
          <w:sz w:val="20"/>
        </w:rPr>
        <w:t>P</w:t>
      </w:r>
      <w:r>
        <w:rPr>
          <w:sz w:val="20"/>
        </w:rPr>
        <w:t>ayments made” includes the reasonable cash value of any benefits provided in the form of services.</w:t>
      </w:r>
    </w:p>
    <w:p w14:paraId="0C1453CE" w14:textId="77777777" w:rsidR="00FF45DD" w:rsidRPr="00F621C8" w:rsidRDefault="00FF45DD" w:rsidP="00493EF1">
      <w:pPr>
        <w:pStyle w:val="number1"/>
        <w:keepNext/>
        <w:numPr>
          <w:ilvl w:val="0"/>
          <w:numId w:val="84"/>
        </w:numPr>
        <w:jc w:val="both"/>
        <w:rPr>
          <w:u w:color="FF0000"/>
        </w:rPr>
      </w:pPr>
      <w:bookmarkStart w:id="218" w:name="_Toc8206028"/>
      <w:bookmarkStart w:id="219" w:name="_Toc11037812"/>
      <w:bookmarkStart w:id="220" w:name="_Toc448743462"/>
      <w:bookmarkStart w:id="221" w:name="_Toc448743648"/>
      <w:bookmarkStart w:id="222" w:name="_Toc448744351"/>
      <w:bookmarkStart w:id="223" w:name="_Toc448744458"/>
      <w:bookmarkStart w:id="224" w:name="_Toc448744551"/>
      <w:bookmarkStart w:id="225" w:name="_Toc448817819"/>
      <w:bookmarkStart w:id="226" w:name="_Toc452109542"/>
      <w:bookmarkStart w:id="227" w:name="_Toc483910007"/>
      <w:bookmarkStart w:id="228" w:name="_Toc512672653"/>
      <w:bookmarkStart w:id="229" w:name="_Toc512672992"/>
      <w:bookmarkStart w:id="230" w:name="_Toc513531399"/>
      <w:bookmarkStart w:id="231" w:name="_Toc535726139"/>
      <w:bookmarkStart w:id="232" w:name="_Toc535726958"/>
      <w:bookmarkStart w:id="233" w:name="_Toc1786891"/>
      <w:r w:rsidRPr="00F621C8">
        <w:rPr>
          <w:u w:color="FF0000"/>
        </w:rPr>
        <w:t>Are You Also Covered by Medicare?</w:t>
      </w:r>
    </w:p>
    <w:p w14:paraId="02DFADED" w14:textId="1F47FD30" w:rsidR="00FF45DD" w:rsidRDefault="00FF45DD" w:rsidP="00C43960">
      <w:pPr>
        <w:spacing w:after="120"/>
        <w:ind w:left="360"/>
        <w:jc w:val="both"/>
      </w:pPr>
      <w:r>
        <w:t xml:space="preserve">If You are also Covered by Medicare, </w:t>
      </w:r>
      <w:proofErr w:type="gramStart"/>
      <w:r>
        <w:t>We</w:t>
      </w:r>
      <w:proofErr w:type="gramEnd"/>
      <w:r>
        <w:t xml:space="preserve"> follow the Medicare Secondary Payor (MSP) rules to determine Your benefits.  If Your Employer has 20 or fewer </w:t>
      </w:r>
      <w:r w:rsidR="00905B90">
        <w:t>E</w:t>
      </w:r>
      <w:r>
        <w:t xml:space="preserve">mployees, the MSP rules might not apply.  Please contact </w:t>
      </w:r>
      <w:r w:rsidR="00351A30">
        <w:t>Our consumer advisors</w:t>
      </w:r>
      <w:r>
        <w:t xml:space="preserve"> at the </w:t>
      </w:r>
      <w:r w:rsidR="00D53957" w:rsidRPr="00D53957">
        <w:t>Member Service</w:t>
      </w:r>
      <w:r w:rsidR="00D53957">
        <w:rPr>
          <w:szCs w:val="24"/>
        </w:rPr>
        <w:t xml:space="preserve"> </w:t>
      </w:r>
      <w:r>
        <w:t xml:space="preserve">number on </w:t>
      </w:r>
      <w:r w:rsidR="00A77C17">
        <w:t xml:space="preserve">the back of </w:t>
      </w:r>
      <w:r>
        <w:t>Your ID card if You have any questions.</w:t>
      </w:r>
    </w:p>
    <w:p w14:paraId="5A201764" w14:textId="77777777" w:rsidR="00FF45DD" w:rsidRDefault="00FF45DD" w:rsidP="00F621C8">
      <w:pPr>
        <w:spacing w:after="120"/>
        <w:ind w:left="360"/>
        <w:sectPr w:rsidR="00FF45DD" w:rsidSect="008C646F">
          <w:pgSz w:w="12240" w:h="15840"/>
          <w:pgMar w:top="630" w:right="1440" w:bottom="1440" w:left="1440" w:header="720" w:footer="720" w:gutter="0"/>
          <w:cols w:space="720"/>
        </w:sectPr>
      </w:pPr>
    </w:p>
    <w:p w14:paraId="1E275CB6" w14:textId="629253E2" w:rsidR="00FF45DD" w:rsidRPr="004D23E0" w:rsidRDefault="00FF45DD" w:rsidP="004D23E0">
      <w:pPr>
        <w:pStyle w:val="Title1"/>
        <w:spacing w:line="280" w:lineRule="exact"/>
        <w:rPr>
          <w:caps/>
          <w:sz w:val="22"/>
          <w:szCs w:val="22"/>
        </w:rPr>
      </w:pPr>
      <w:bookmarkStart w:id="234" w:name="_Toc11814940"/>
      <w:bookmarkStart w:id="235" w:name="_Toc31009593"/>
      <w:bookmarkStart w:id="236" w:name="_Toc274744325"/>
      <w:bookmarkStart w:id="237" w:name="_Toc326326282"/>
      <w:bookmarkStart w:id="238" w:name="_Toc17879130"/>
      <w:bookmarkStart w:id="239" w:name="_Toc86761666"/>
      <w:bookmarkStart w:id="240" w:name="_Toc88045605"/>
      <w:bookmarkStart w:id="241" w:name="_Toc127794996"/>
      <w:bookmarkStart w:id="242" w:name="_Toc161130628"/>
      <w:r w:rsidRPr="004D23E0">
        <w:rPr>
          <w:caps/>
          <w:sz w:val="22"/>
          <w:szCs w:val="22"/>
        </w:rPr>
        <w:lastRenderedPageBreak/>
        <w:t>GRIEVANCE PROCEDURE</w:t>
      </w:r>
      <w:bookmarkEnd w:id="218"/>
      <w:bookmarkEnd w:id="219"/>
      <w:bookmarkEnd w:id="234"/>
      <w:bookmarkEnd w:id="235"/>
      <w:bookmarkEnd w:id="236"/>
      <w:bookmarkEnd w:id="237"/>
      <w:bookmarkEnd w:id="238"/>
      <w:bookmarkEnd w:id="239"/>
      <w:bookmarkEnd w:id="240"/>
      <w:bookmarkEnd w:id="241"/>
      <w:bookmarkEnd w:id="242"/>
    </w:p>
    <w:p w14:paraId="671C85BC" w14:textId="77777777" w:rsidR="00D93251" w:rsidRDefault="00D93251" w:rsidP="00493EF1">
      <w:pPr>
        <w:pStyle w:val="para"/>
        <w:keepNext/>
        <w:numPr>
          <w:ilvl w:val="0"/>
          <w:numId w:val="183"/>
        </w:numPr>
        <w:tabs>
          <w:tab w:val="clear" w:pos="240"/>
        </w:tabs>
        <w:ind w:left="360"/>
        <w:jc w:val="both"/>
        <w:rPr>
          <w:b/>
          <w:sz w:val="20"/>
        </w:rPr>
      </w:pPr>
      <w:bookmarkStart w:id="243" w:name="_Toc8187738"/>
      <w:bookmarkStart w:id="244" w:name="_Toc478456234"/>
      <w:bookmarkStart w:id="245" w:name="_Toc512686267"/>
      <w:bookmarkStart w:id="246" w:name="_Toc7405647"/>
      <w:bookmarkStart w:id="247" w:name="_Toc7505405"/>
      <w:bookmarkStart w:id="248" w:name="_Toc7505509"/>
      <w:bookmarkStart w:id="249" w:name="_Toc7505690"/>
      <w:bookmarkStart w:id="250" w:name="_Toc7505785"/>
      <w:r>
        <w:rPr>
          <w:b/>
          <w:sz w:val="20"/>
        </w:rPr>
        <w:t>INTRODUCTION</w:t>
      </w:r>
    </w:p>
    <w:p w14:paraId="4C437269" w14:textId="77777777" w:rsidR="005378CA" w:rsidRDefault="00D93251" w:rsidP="00C43960">
      <w:pPr>
        <w:pStyle w:val="para2"/>
        <w:ind w:left="360"/>
        <w:jc w:val="both"/>
      </w:pPr>
      <w:bookmarkStart w:id="251" w:name="OLE_LINK12"/>
      <w:bookmarkStart w:id="252" w:name="OLE_LINK13"/>
      <w:r>
        <w:t xml:space="preserve">Our </w:t>
      </w:r>
      <w:r w:rsidR="005378CA">
        <w:t>grievance procedure</w:t>
      </w:r>
      <w:r>
        <w:t xml:space="preserve"> is intended to provide a </w:t>
      </w:r>
      <w:r w:rsidR="005378CA">
        <w:t xml:space="preserve">method through which a </w:t>
      </w:r>
      <w:proofErr w:type="gramStart"/>
      <w:r w:rsidR="005378CA">
        <w:t>Member</w:t>
      </w:r>
      <w:proofErr w:type="gramEnd"/>
      <w:r w:rsidR="005378CA">
        <w:t xml:space="preserve"> can request a review of an Adverse Benefit Determination</w:t>
      </w:r>
      <w:r>
        <w:t xml:space="preserve">.  </w:t>
      </w:r>
    </w:p>
    <w:p w14:paraId="5288FC50" w14:textId="77777777" w:rsidR="005378CA" w:rsidRDefault="005378CA" w:rsidP="00C43960">
      <w:pPr>
        <w:pStyle w:val="para2"/>
        <w:ind w:left="360"/>
        <w:jc w:val="both"/>
      </w:pPr>
      <w:r>
        <w:t>Under this grievance procedure, a claim will not be an Adverse Benefit Determination if a Provider is required to hold You harmless for the cost of services rendered.</w:t>
      </w:r>
    </w:p>
    <w:p w14:paraId="6C445E8E" w14:textId="08EF01C0" w:rsidR="00D93251" w:rsidRDefault="00D93251" w:rsidP="00C43960">
      <w:pPr>
        <w:pStyle w:val="para2"/>
        <w:ind w:left="360"/>
        <w:jc w:val="both"/>
      </w:pPr>
      <w:r>
        <w:t xml:space="preserve">Please contact </w:t>
      </w:r>
      <w:r w:rsidR="00503257">
        <w:t xml:space="preserve">Our </w:t>
      </w:r>
      <w:r w:rsidR="00351A30">
        <w:t>c</w:t>
      </w:r>
      <w:r w:rsidR="00500CFD">
        <w:t xml:space="preserve">onsumer </w:t>
      </w:r>
      <w:r w:rsidR="00351A30">
        <w:t>a</w:t>
      </w:r>
      <w:r w:rsidR="00500CFD">
        <w:t>dvisor</w:t>
      </w:r>
      <w:r w:rsidR="00503257">
        <w:t>s</w:t>
      </w:r>
      <w:r w:rsidR="00500CFD">
        <w:t xml:space="preserve"> </w:t>
      </w:r>
      <w:r>
        <w:t xml:space="preserve">at the </w:t>
      </w:r>
      <w:r w:rsidR="00D53957" w:rsidRPr="00D53957">
        <w:t>Member Service</w:t>
      </w:r>
      <w:r w:rsidR="00D53957">
        <w:rPr>
          <w:szCs w:val="24"/>
        </w:rPr>
        <w:t xml:space="preserve"> </w:t>
      </w:r>
      <w:r>
        <w:t xml:space="preserve">number on the </w:t>
      </w:r>
      <w:r w:rsidR="00A77C17">
        <w:t xml:space="preserve">back of Your </w:t>
      </w:r>
      <w:r>
        <w:t xml:space="preserve">ID card: (1) to file a </w:t>
      </w:r>
      <w:r w:rsidR="00C0048A">
        <w:t>claim</w:t>
      </w:r>
      <w:r>
        <w:t xml:space="preserve">; (2) if You have </w:t>
      </w:r>
      <w:r w:rsidRPr="00FE2DB5">
        <w:t xml:space="preserve">any questions about this EOC or other documents </w:t>
      </w:r>
      <w:r w:rsidRPr="00FE2DB5">
        <w:rPr>
          <w:szCs w:val="24"/>
        </w:rPr>
        <w:t>related to Your Coverage</w:t>
      </w:r>
      <w:r w:rsidRPr="00FE2DB5">
        <w:t xml:space="preserve"> (e.g., </w:t>
      </w:r>
      <w:r w:rsidR="00A01098">
        <w:t>a Claim Summary, sometimes referred to as the</w:t>
      </w:r>
      <w:r w:rsidR="00A01098" w:rsidRPr="00FE2DB5">
        <w:t xml:space="preserve"> </w:t>
      </w:r>
      <w:r w:rsidR="00A01098">
        <w:t>E</w:t>
      </w:r>
      <w:r w:rsidRPr="00FE2DB5">
        <w:t xml:space="preserve">xplanation of </w:t>
      </w:r>
      <w:r w:rsidR="00A01098">
        <w:t>B</w:t>
      </w:r>
      <w:r w:rsidRPr="00FE2DB5">
        <w:t>enefits</w:t>
      </w:r>
      <w:r w:rsidRPr="00FE2DB5">
        <w:rPr>
          <w:szCs w:val="24"/>
        </w:rPr>
        <w:t xml:space="preserve"> or </w:t>
      </w:r>
      <w:r w:rsidR="00A01098">
        <w:rPr>
          <w:szCs w:val="24"/>
        </w:rPr>
        <w:t>M</w:t>
      </w:r>
      <w:r w:rsidRPr="00FE2DB5">
        <w:rPr>
          <w:szCs w:val="24"/>
        </w:rPr>
        <w:t xml:space="preserve">onthly </w:t>
      </w:r>
      <w:r w:rsidR="00A01098">
        <w:rPr>
          <w:szCs w:val="24"/>
        </w:rPr>
        <w:t>C</w:t>
      </w:r>
      <w:r w:rsidRPr="00FE2DB5">
        <w:rPr>
          <w:szCs w:val="24"/>
        </w:rPr>
        <w:t xml:space="preserve">laims </w:t>
      </w:r>
      <w:r w:rsidR="00A01098">
        <w:rPr>
          <w:szCs w:val="24"/>
        </w:rPr>
        <w:t>S</w:t>
      </w:r>
      <w:r w:rsidRPr="00FE2DB5">
        <w:rPr>
          <w:szCs w:val="24"/>
        </w:rPr>
        <w:t>tatement</w:t>
      </w:r>
      <w:r w:rsidRPr="00FE2DB5">
        <w:t xml:space="preserve">); or (3) to initiate a </w:t>
      </w:r>
      <w:r w:rsidR="005378CA">
        <w:t>grievance</w:t>
      </w:r>
      <w:r w:rsidRPr="00FE2DB5">
        <w:t>.</w:t>
      </w:r>
    </w:p>
    <w:p w14:paraId="15EC5118" w14:textId="77777777" w:rsidR="00D93251" w:rsidRPr="00230663" w:rsidRDefault="00D93251" w:rsidP="00493EF1">
      <w:pPr>
        <w:pStyle w:val="number1"/>
        <w:numPr>
          <w:ilvl w:val="0"/>
          <w:numId w:val="44"/>
        </w:numPr>
        <w:tabs>
          <w:tab w:val="clear" w:pos="360"/>
          <w:tab w:val="clear" w:pos="432"/>
        </w:tabs>
        <w:ind w:left="720"/>
        <w:jc w:val="both"/>
      </w:pPr>
      <w:r w:rsidRPr="00230663">
        <w:t xml:space="preserve">This </w:t>
      </w:r>
      <w:r w:rsidR="005378CA">
        <w:t>grievance procedure</w:t>
      </w:r>
      <w:r w:rsidRPr="00230663">
        <w:t xml:space="preserve"> is the exclusive method of resolving any </w:t>
      </w:r>
      <w:r w:rsidR="005378CA" w:rsidRPr="005378CA">
        <w:t>Adverse Benefit Determination</w:t>
      </w:r>
      <w:r w:rsidRPr="00230663">
        <w:t xml:space="preserve">.  Exemplary or punitive damages are not available in any </w:t>
      </w:r>
      <w:r w:rsidR="005378CA">
        <w:t>g</w:t>
      </w:r>
      <w:r w:rsidR="005378CA" w:rsidRPr="00230663">
        <w:t xml:space="preserve">rievance </w:t>
      </w:r>
      <w:r w:rsidRPr="00230663">
        <w:t>or litigation, pursuant to the terms of this EOC.  Any decision to award damages must be based upon the terms of this EOC.</w:t>
      </w:r>
    </w:p>
    <w:p w14:paraId="25EFC197" w14:textId="77777777" w:rsidR="00D93251" w:rsidRDefault="005378CA" w:rsidP="00493EF1">
      <w:pPr>
        <w:pStyle w:val="number1"/>
        <w:numPr>
          <w:ilvl w:val="0"/>
          <w:numId w:val="44"/>
        </w:numPr>
        <w:tabs>
          <w:tab w:val="clear" w:pos="360"/>
          <w:tab w:val="clear" w:pos="432"/>
        </w:tabs>
        <w:ind w:left="720"/>
        <w:jc w:val="both"/>
      </w:pPr>
      <w:r>
        <w:t>This grievance procedure</w:t>
      </w:r>
      <w:r w:rsidR="00D93251">
        <w:t xml:space="preserve"> can only resolve </w:t>
      </w:r>
      <w:r>
        <w:t>g</w:t>
      </w:r>
      <w:r w:rsidRPr="00230663">
        <w:t>rievance</w:t>
      </w:r>
      <w:r w:rsidR="00AC743E">
        <w:t>s</w:t>
      </w:r>
      <w:r w:rsidRPr="00230663">
        <w:t xml:space="preserve"> </w:t>
      </w:r>
      <w:r w:rsidR="00D93251">
        <w:t>that are subject to Our control.</w:t>
      </w:r>
    </w:p>
    <w:p w14:paraId="79E27659" w14:textId="77777777" w:rsidR="00D93251" w:rsidRDefault="00D93251" w:rsidP="00493EF1">
      <w:pPr>
        <w:pStyle w:val="number1"/>
        <w:numPr>
          <w:ilvl w:val="0"/>
          <w:numId w:val="44"/>
        </w:numPr>
        <w:tabs>
          <w:tab w:val="clear" w:pos="360"/>
          <w:tab w:val="clear" w:pos="432"/>
        </w:tabs>
        <w:ind w:left="720"/>
        <w:jc w:val="both"/>
      </w:pPr>
      <w:r>
        <w:t xml:space="preserve">You cannot use this </w:t>
      </w:r>
      <w:r w:rsidR="005378CA">
        <w:t>grievance procedure</w:t>
      </w:r>
      <w:r>
        <w:t xml:space="preserve"> to resolve a claim that a Provider was negligent.  Network Providers are independent contractors.  They are solely responsible for making treatment decisions in consultation with their patients. You may contact </w:t>
      </w:r>
      <w:r w:rsidR="008B68F5">
        <w:t>Us</w:t>
      </w:r>
      <w:r>
        <w:t>, however, to complain about any matter related to the quality or availability of services, or any other aspect of Your relationship with Providers.</w:t>
      </w:r>
    </w:p>
    <w:p w14:paraId="7FE332E2" w14:textId="77777777" w:rsidR="00D93251" w:rsidRDefault="00D93251" w:rsidP="00493EF1">
      <w:pPr>
        <w:pStyle w:val="number1"/>
        <w:numPr>
          <w:ilvl w:val="0"/>
          <w:numId w:val="44"/>
        </w:numPr>
        <w:tabs>
          <w:tab w:val="clear" w:pos="360"/>
          <w:tab w:val="clear" w:pos="432"/>
        </w:tabs>
        <w:ind w:left="720"/>
        <w:jc w:val="both"/>
      </w:pPr>
      <w:r>
        <w:t xml:space="preserve">You may request a form to authorize another person to act on Your behalf concerning a </w:t>
      </w:r>
      <w:r w:rsidR="008B68F5">
        <w:t>grievance</w:t>
      </w:r>
      <w:r>
        <w:t>.</w:t>
      </w:r>
    </w:p>
    <w:p w14:paraId="4A24005C" w14:textId="77777777" w:rsidR="00D93251" w:rsidRDefault="00A77C17" w:rsidP="00493EF1">
      <w:pPr>
        <w:pStyle w:val="number1"/>
        <w:numPr>
          <w:ilvl w:val="0"/>
          <w:numId w:val="44"/>
        </w:numPr>
        <w:tabs>
          <w:tab w:val="clear" w:pos="360"/>
          <w:tab w:val="clear" w:pos="432"/>
        </w:tabs>
        <w:ind w:left="720"/>
        <w:jc w:val="both"/>
      </w:pPr>
      <w:r>
        <w:t>The</w:t>
      </w:r>
      <w:r w:rsidR="0053519E">
        <w:t xml:space="preserve"> </w:t>
      </w:r>
      <w:r w:rsidR="00D93251">
        <w:t xml:space="preserve">Plan and You may agree to skip one or more of the steps of this </w:t>
      </w:r>
      <w:r w:rsidR="00B410A8">
        <w:t xml:space="preserve">Grievance </w:t>
      </w:r>
      <w:r w:rsidR="00D93251">
        <w:t>Procedure if it will not help to resolve the Dispute.</w:t>
      </w:r>
    </w:p>
    <w:p w14:paraId="622EB7CA" w14:textId="77777777" w:rsidR="00D93251" w:rsidRDefault="00D93251" w:rsidP="00493EF1">
      <w:pPr>
        <w:pStyle w:val="number1"/>
        <w:numPr>
          <w:ilvl w:val="0"/>
          <w:numId w:val="44"/>
        </w:numPr>
        <w:tabs>
          <w:tab w:val="clear" w:pos="360"/>
          <w:tab w:val="clear" w:pos="432"/>
        </w:tabs>
        <w:ind w:left="720"/>
        <w:jc w:val="both"/>
      </w:pPr>
      <w:r>
        <w:t xml:space="preserve">Any </w:t>
      </w:r>
      <w:r w:rsidR="008B68F5">
        <w:t>grievance filed pursuant to this section</w:t>
      </w:r>
      <w:r w:rsidR="008B68F5" w:rsidDel="008B68F5">
        <w:t xml:space="preserve"> </w:t>
      </w:r>
      <w:r>
        <w:t xml:space="preserve">will be resolved in accordance with applicable Tennessee or </w:t>
      </w:r>
      <w:r w:rsidR="008B68F5">
        <w:t xml:space="preserve">federal </w:t>
      </w:r>
      <w:r>
        <w:t>laws and regulations and this EOC.</w:t>
      </w:r>
    </w:p>
    <w:p w14:paraId="354DAF94" w14:textId="77777777" w:rsidR="00D93251" w:rsidRDefault="00D93251" w:rsidP="00493EF1">
      <w:pPr>
        <w:pStyle w:val="para"/>
        <w:keepNext/>
        <w:numPr>
          <w:ilvl w:val="0"/>
          <w:numId w:val="183"/>
        </w:numPr>
        <w:tabs>
          <w:tab w:val="clear" w:pos="240"/>
        </w:tabs>
        <w:ind w:left="360"/>
        <w:jc w:val="both"/>
        <w:rPr>
          <w:b/>
          <w:sz w:val="20"/>
        </w:rPr>
      </w:pPr>
      <w:r>
        <w:rPr>
          <w:b/>
          <w:sz w:val="20"/>
        </w:rPr>
        <w:t>DESCRIPTION OF THE REVIEW PROCEDURES</w:t>
      </w:r>
    </w:p>
    <w:p w14:paraId="00558986" w14:textId="77777777" w:rsidR="00D26B7A" w:rsidRPr="004B4ADA" w:rsidRDefault="00D93251" w:rsidP="00493EF1">
      <w:pPr>
        <w:pStyle w:val="ltrcap"/>
        <w:keepNext/>
        <w:numPr>
          <w:ilvl w:val="0"/>
          <w:numId w:val="32"/>
        </w:numPr>
        <w:tabs>
          <w:tab w:val="clear" w:pos="360"/>
        </w:tabs>
        <w:ind w:left="720"/>
        <w:jc w:val="both"/>
        <w:rPr>
          <w:b/>
        </w:rPr>
      </w:pPr>
      <w:r w:rsidRPr="004B4ADA">
        <w:rPr>
          <w:b/>
        </w:rPr>
        <w:t>Inquiry</w:t>
      </w:r>
    </w:p>
    <w:p w14:paraId="6C899B77" w14:textId="77777777" w:rsidR="00D93251" w:rsidRDefault="00D93251" w:rsidP="00C43960">
      <w:pPr>
        <w:pStyle w:val="para2"/>
        <w:ind w:left="720"/>
        <w:jc w:val="both"/>
        <w:rPr>
          <w:b/>
        </w:rPr>
      </w:pPr>
      <w:r>
        <w:t xml:space="preserve">An </w:t>
      </w:r>
      <w:r w:rsidR="00B410A8">
        <w:t>i</w:t>
      </w:r>
      <w:r>
        <w:t xml:space="preserve">nquiry is an informal process that may answer questions or resolve a potential </w:t>
      </w:r>
      <w:r w:rsidR="00B93049">
        <w:t>grievance</w:t>
      </w:r>
      <w:r>
        <w:t xml:space="preserve">. You should contact </w:t>
      </w:r>
      <w:r w:rsidR="00503257">
        <w:t xml:space="preserve">Our </w:t>
      </w:r>
      <w:r w:rsidR="00351A30">
        <w:t>consumer a</w:t>
      </w:r>
      <w:r w:rsidR="00500CFD">
        <w:t>dvisor</w:t>
      </w:r>
      <w:r w:rsidR="00503257">
        <w:t>s</w:t>
      </w:r>
      <w:r w:rsidR="00500CFD">
        <w:t xml:space="preserve"> </w:t>
      </w:r>
      <w:r>
        <w:t xml:space="preserve">if You have any questions about how to file a </w:t>
      </w:r>
      <w:r w:rsidR="00B410A8">
        <w:t>c</w:t>
      </w:r>
      <w:r>
        <w:t xml:space="preserve">laim or to attempt to resolve any </w:t>
      </w:r>
      <w:r w:rsidR="00B93049">
        <w:t>grievance</w:t>
      </w:r>
      <w:r>
        <w:t xml:space="preserve">.  Making an </w:t>
      </w:r>
      <w:r w:rsidR="00B410A8">
        <w:t>i</w:t>
      </w:r>
      <w:r>
        <w:t xml:space="preserve">nquiry does not stop the time period for filing a </w:t>
      </w:r>
      <w:r w:rsidR="00B410A8">
        <w:t>c</w:t>
      </w:r>
      <w:r>
        <w:t xml:space="preserve">laim or beginning a </w:t>
      </w:r>
      <w:r w:rsidR="00B93049">
        <w:t>grievance</w:t>
      </w:r>
      <w:r>
        <w:t xml:space="preserve">.  You do not have to make an </w:t>
      </w:r>
      <w:r w:rsidR="00B410A8">
        <w:t>i</w:t>
      </w:r>
      <w:r>
        <w:t xml:space="preserve">nquiry before filing a </w:t>
      </w:r>
      <w:r w:rsidR="00B93049">
        <w:t>grievance</w:t>
      </w:r>
      <w:r>
        <w:t>.</w:t>
      </w:r>
    </w:p>
    <w:p w14:paraId="761E1080" w14:textId="77777777" w:rsidR="00D93251" w:rsidRPr="008C3191" w:rsidRDefault="008E1E59" w:rsidP="00493EF1">
      <w:pPr>
        <w:pStyle w:val="ltrcap"/>
        <w:keepNext/>
        <w:numPr>
          <w:ilvl w:val="0"/>
          <w:numId w:val="32"/>
        </w:numPr>
        <w:tabs>
          <w:tab w:val="clear" w:pos="360"/>
        </w:tabs>
        <w:ind w:left="720"/>
        <w:jc w:val="both"/>
        <w:rPr>
          <w:b/>
        </w:rPr>
      </w:pPr>
      <w:r w:rsidRPr="008C3191">
        <w:rPr>
          <w:b/>
        </w:rPr>
        <w:t xml:space="preserve">First Level </w:t>
      </w:r>
      <w:r w:rsidR="00D93251" w:rsidRPr="008C3191">
        <w:rPr>
          <w:b/>
        </w:rPr>
        <w:t>Grievance</w:t>
      </w:r>
    </w:p>
    <w:p w14:paraId="7A6BF8DB" w14:textId="77777777" w:rsidR="00D93251" w:rsidRDefault="00D93251" w:rsidP="00C43960">
      <w:pPr>
        <w:pStyle w:val="para2"/>
        <w:ind w:left="720"/>
        <w:jc w:val="both"/>
      </w:pPr>
      <w:r>
        <w:t xml:space="preserve">You must submit a written request asking the Plan to reconsider an Adverse Benefit Determination.  You must begin the </w:t>
      </w:r>
      <w:r w:rsidR="00B93049">
        <w:t>grievance</w:t>
      </w:r>
      <w:r w:rsidR="00B93049" w:rsidDel="00B93049">
        <w:t xml:space="preserve"> </w:t>
      </w:r>
      <w:r>
        <w:t xml:space="preserve">process within 180 days from the date We issue notice of an Adverse Benefit Determination.  If You do not initiate a </w:t>
      </w:r>
      <w:r w:rsidR="00B93049">
        <w:t>grievance</w:t>
      </w:r>
      <w:r w:rsidR="00B93049" w:rsidDel="00B93049">
        <w:t xml:space="preserve"> </w:t>
      </w:r>
      <w:r>
        <w:t>within 180 days of when We issue an Adverse Benefit Determination,</w:t>
      </w:r>
      <w:r w:rsidR="00084F5B">
        <w:t xml:space="preserve"> </w:t>
      </w:r>
      <w:proofErr w:type="gramStart"/>
      <w:r w:rsidR="00084F5B" w:rsidRPr="00460ABD">
        <w:t>We</w:t>
      </w:r>
      <w:proofErr w:type="gramEnd"/>
      <w:r w:rsidR="00084F5B" w:rsidRPr="00460ABD">
        <w:t xml:space="preserve"> may raise Your failure to initiate a </w:t>
      </w:r>
      <w:r w:rsidR="00B93049">
        <w:t>grievance</w:t>
      </w:r>
      <w:r w:rsidR="00B93049" w:rsidRPr="00460ABD" w:rsidDel="00B93049">
        <w:t xml:space="preserve"> </w:t>
      </w:r>
      <w:r w:rsidR="00084F5B" w:rsidRPr="00460ABD">
        <w:t>in a timely manner as a defense if You file a lawsuit later</w:t>
      </w:r>
      <w:r>
        <w:t>.</w:t>
      </w:r>
      <w:r w:rsidR="00460ABD">
        <w:t xml:space="preserve">  </w:t>
      </w:r>
    </w:p>
    <w:p w14:paraId="1B36DB3A" w14:textId="5F404C8D" w:rsidR="00D93251" w:rsidRDefault="00D93251" w:rsidP="00C43960">
      <w:pPr>
        <w:pStyle w:val="para2"/>
        <w:ind w:left="720"/>
        <w:jc w:val="both"/>
      </w:pPr>
      <w:r>
        <w:t xml:space="preserve">Contact </w:t>
      </w:r>
      <w:r w:rsidR="00503257">
        <w:t xml:space="preserve">Our </w:t>
      </w:r>
      <w:r w:rsidR="00351A30">
        <w:t>c</w:t>
      </w:r>
      <w:r w:rsidR="00500CFD">
        <w:t xml:space="preserve">onsumer </w:t>
      </w:r>
      <w:r w:rsidR="00351A30">
        <w:t>a</w:t>
      </w:r>
      <w:r w:rsidR="00500CFD">
        <w:t>dvisor</w:t>
      </w:r>
      <w:r w:rsidR="00503257">
        <w:t>s</w:t>
      </w:r>
      <w:r w:rsidR="00500CFD">
        <w:t xml:space="preserve"> </w:t>
      </w:r>
      <w:r>
        <w:t xml:space="preserve">at the </w:t>
      </w:r>
      <w:r w:rsidR="00D53957" w:rsidRPr="00D53957">
        <w:t>Member Service</w:t>
      </w:r>
      <w:r w:rsidR="00D53957">
        <w:rPr>
          <w:szCs w:val="24"/>
        </w:rPr>
        <w:t xml:space="preserve"> </w:t>
      </w:r>
      <w:r>
        <w:t xml:space="preserve">number on </w:t>
      </w:r>
      <w:r w:rsidR="00460ABD">
        <w:t xml:space="preserve">the back of </w:t>
      </w:r>
      <w:r>
        <w:t xml:space="preserve">Your ID card for assistance in preparing and submitting Your </w:t>
      </w:r>
      <w:r w:rsidR="001622DA">
        <w:t>grievance</w:t>
      </w:r>
      <w:r>
        <w:t xml:space="preserve">.  They can provide You with the appropriate form to use in submitting a </w:t>
      </w:r>
      <w:r w:rsidR="001622DA">
        <w:t>grievance</w:t>
      </w:r>
      <w:r>
        <w:t xml:space="preserve">.  This is the first level </w:t>
      </w:r>
      <w:r w:rsidR="001622DA">
        <w:t>grievance procedure</w:t>
      </w:r>
      <w:r>
        <w:t xml:space="preserve"> and is mandatory.  </w:t>
      </w:r>
      <w:r w:rsidR="00263480">
        <w:t xml:space="preserve">BlueCross </w:t>
      </w:r>
      <w:r>
        <w:t xml:space="preserve">is a limited fiduciary for the first level </w:t>
      </w:r>
      <w:r w:rsidR="001622DA">
        <w:t>grievance</w:t>
      </w:r>
      <w:r>
        <w:t>.</w:t>
      </w:r>
    </w:p>
    <w:p w14:paraId="228508AE" w14:textId="77777777" w:rsidR="00D93251" w:rsidRPr="009B0DAD" w:rsidRDefault="00D93251" w:rsidP="00493EF1">
      <w:pPr>
        <w:pStyle w:val="number1"/>
        <w:keepNext/>
        <w:numPr>
          <w:ilvl w:val="0"/>
          <w:numId w:val="45"/>
        </w:numPr>
        <w:tabs>
          <w:tab w:val="clear" w:pos="360"/>
          <w:tab w:val="clear" w:pos="432"/>
        </w:tabs>
        <w:ind w:left="1080"/>
        <w:jc w:val="both"/>
        <w:rPr>
          <w:b/>
        </w:rPr>
      </w:pPr>
      <w:r w:rsidRPr="009B0DAD">
        <w:rPr>
          <w:b/>
        </w:rPr>
        <w:t xml:space="preserve">Grievance </w:t>
      </w:r>
      <w:r w:rsidR="001622DA" w:rsidRPr="009B0DAD">
        <w:rPr>
          <w:b/>
        </w:rPr>
        <w:t>Hearing</w:t>
      </w:r>
    </w:p>
    <w:p w14:paraId="64AAAF0F" w14:textId="77777777" w:rsidR="00D93251" w:rsidRDefault="00D93251" w:rsidP="00C43960">
      <w:pPr>
        <w:pStyle w:val="para4"/>
        <w:ind w:left="1080"/>
        <w:jc w:val="both"/>
      </w:pPr>
      <w:r>
        <w:t xml:space="preserve">After </w:t>
      </w:r>
      <w:r w:rsidR="00F51EE5">
        <w:t>We have</w:t>
      </w:r>
      <w:r>
        <w:t xml:space="preserve"> received and reviewed Your </w:t>
      </w:r>
      <w:r w:rsidR="001622DA">
        <w:t>grievance</w:t>
      </w:r>
      <w:r>
        <w:t xml:space="preserve">, </w:t>
      </w:r>
      <w:proofErr w:type="gramStart"/>
      <w:r>
        <w:t>Our</w:t>
      </w:r>
      <w:proofErr w:type="gramEnd"/>
      <w:r>
        <w:t xml:space="preserve"> first level </w:t>
      </w:r>
      <w:r w:rsidR="001622DA">
        <w:t>grievance</w:t>
      </w:r>
      <w:r w:rsidR="001622DA" w:rsidDel="00B93049">
        <w:t xml:space="preserve"> </w:t>
      </w:r>
      <w:r>
        <w:t xml:space="preserve">committee will meet to consider Your </w:t>
      </w:r>
      <w:r w:rsidR="001622DA">
        <w:t>grievance</w:t>
      </w:r>
      <w:r w:rsidR="001622DA" w:rsidDel="00B93049">
        <w:t xml:space="preserve"> </w:t>
      </w:r>
      <w:r>
        <w:t xml:space="preserve">and any additional information that You or others submit concerning that </w:t>
      </w:r>
      <w:r w:rsidR="001622DA">
        <w:t>grievance</w:t>
      </w:r>
      <w:r>
        <w:t xml:space="preserve">.  </w:t>
      </w:r>
      <w:r w:rsidR="001622DA">
        <w:t>For grievances</w:t>
      </w:r>
      <w:r>
        <w:t xml:space="preserve"> concerning </w:t>
      </w:r>
      <w:r w:rsidR="00F9394F">
        <w:t>U</w:t>
      </w:r>
      <w:r>
        <w:t xml:space="preserve">rgent </w:t>
      </w:r>
      <w:r w:rsidR="00F9394F">
        <w:t>C</w:t>
      </w:r>
      <w:r>
        <w:t xml:space="preserve">are or pre-service </w:t>
      </w:r>
      <w:r w:rsidR="00B410A8">
        <w:t>c</w:t>
      </w:r>
      <w:r>
        <w:t xml:space="preserve">laims, </w:t>
      </w:r>
      <w:proofErr w:type="gramStart"/>
      <w:r w:rsidR="00866142">
        <w:t>We</w:t>
      </w:r>
      <w:proofErr w:type="gramEnd"/>
      <w:r>
        <w:t xml:space="preserve"> will appoint one or more qualified reviewer(s) to consider such </w:t>
      </w:r>
      <w:r w:rsidR="001622DA">
        <w:t>grievances</w:t>
      </w:r>
      <w:r>
        <w:t xml:space="preserve">.  Individuals involved in making prior determinations concerning Your </w:t>
      </w:r>
      <w:r w:rsidR="001622DA">
        <w:t>grievance</w:t>
      </w:r>
      <w:r w:rsidR="001622DA" w:rsidDel="00B93049">
        <w:t xml:space="preserve"> </w:t>
      </w:r>
      <w:r>
        <w:t xml:space="preserve">are not eligible to be voting members of the first level </w:t>
      </w:r>
      <w:r w:rsidR="001622DA">
        <w:t>grievance</w:t>
      </w:r>
      <w:r w:rsidR="001622DA" w:rsidDel="00B93049">
        <w:t xml:space="preserve"> </w:t>
      </w:r>
      <w:r>
        <w:t xml:space="preserve">committee or reviewers.  Such determinations shall be subject to the review standards applicable to ERISA plans, even if the </w:t>
      </w:r>
      <w:r w:rsidR="00167552">
        <w:t xml:space="preserve">Plan </w:t>
      </w:r>
      <w:r>
        <w:t>is not otherwise governed by ERISA.</w:t>
      </w:r>
    </w:p>
    <w:p w14:paraId="030AC6F7" w14:textId="77777777" w:rsidR="00D93251" w:rsidRDefault="00D93251" w:rsidP="00493EF1">
      <w:pPr>
        <w:pStyle w:val="number1"/>
        <w:keepNext/>
        <w:numPr>
          <w:ilvl w:val="0"/>
          <w:numId w:val="45"/>
        </w:numPr>
        <w:tabs>
          <w:tab w:val="clear" w:pos="360"/>
          <w:tab w:val="clear" w:pos="432"/>
        </w:tabs>
        <w:ind w:left="1080"/>
        <w:jc w:val="both"/>
        <w:rPr>
          <w:b/>
        </w:rPr>
      </w:pPr>
      <w:r>
        <w:rPr>
          <w:b/>
        </w:rPr>
        <w:lastRenderedPageBreak/>
        <w:t>Written Decision</w:t>
      </w:r>
    </w:p>
    <w:p w14:paraId="4F7FB684" w14:textId="77777777" w:rsidR="00D93251" w:rsidRDefault="00D93251" w:rsidP="00C43960">
      <w:pPr>
        <w:pStyle w:val="para4"/>
        <w:keepNext/>
        <w:ind w:left="1080"/>
        <w:jc w:val="both"/>
      </w:pPr>
      <w:r>
        <w:t>The committee or reviewers will consider the information presented, and You will receive a written decision concer</w:t>
      </w:r>
      <w:r w:rsidR="00665B40">
        <w:t xml:space="preserve">ning Your </w:t>
      </w:r>
      <w:r w:rsidR="001622DA">
        <w:t>grievance</w:t>
      </w:r>
      <w:r w:rsidR="001622DA" w:rsidDel="00B93049">
        <w:t xml:space="preserve"> </w:t>
      </w:r>
      <w:r w:rsidR="00665B40">
        <w:t>as follows:</w:t>
      </w:r>
    </w:p>
    <w:p w14:paraId="7189B60D" w14:textId="77777777" w:rsidR="00D93251" w:rsidRDefault="00D93251" w:rsidP="00493EF1">
      <w:pPr>
        <w:pStyle w:val="ListParagraph"/>
        <w:numPr>
          <w:ilvl w:val="0"/>
          <w:numId w:val="99"/>
        </w:numPr>
        <w:spacing w:after="120"/>
        <w:ind w:left="1440"/>
        <w:jc w:val="both"/>
      </w:pPr>
      <w:r>
        <w:t>For a pre-service claim, within 30 days of receipt of Your request for review;</w:t>
      </w:r>
    </w:p>
    <w:p w14:paraId="4B1A083C" w14:textId="77777777" w:rsidR="00D93251" w:rsidRDefault="00D93251" w:rsidP="00493EF1">
      <w:pPr>
        <w:pStyle w:val="ListParagraph"/>
        <w:numPr>
          <w:ilvl w:val="0"/>
          <w:numId w:val="99"/>
        </w:numPr>
        <w:spacing w:after="120"/>
        <w:ind w:left="1440"/>
        <w:jc w:val="both"/>
      </w:pPr>
      <w:r>
        <w:t>For a post-service claim, within 60 days of receipt of Your request for review; and</w:t>
      </w:r>
    </w:p>
    <w:p w14:paraId="40BAB4D9" w14:textId="77777777" w:rsidR="00D93251" w:rsidRDefault="00D93251" w:rsidP="00493EF1">
      <w:pPr>
        <w:pStyle w:val="ListParagraph"/>
        <w:numPr>
          <w:ilvl w:val="0"/>
          <w:numId w:val="99"/>
        </w:numPr>
        <w:spacing w:after="120"/>
        <w:ind w:left="1440"/>
        <w:jc w:val="both"/>
      </w:pPr>
      <w:r>
        <w:t xml:space="preserve">For a pre-service, </w:t>
      </w:r>
      <w:r w:rsidR="00F9394F">
        <w:t>U</w:t>
      </w:r>
      <w:r>
        <w:t xml:space="preserve">rgent </w:t>
      </w:r>
      <w:r w:rsidR="00F9394F">
        <w:t>C</w:t>
      </w:r>
      <w:r>
        <w:t>are claim, within 72 hours of receipt of Your request for review.</w:t>
      </w:r>
    </w:p>
    <w:p w14:paraId="55B8B482" w14:textId="77777777" w:rsidR="00D93251" w:rsidRDefault="00D93251" w:rsidP="00C43960">
      <w:pPr>
        <w:pStyle w:val="para4"/>
        <w:keepNext/>
        <w:ind w:left="1080"/>
        <w:jc w:val="both"/>
      </w:pPr>
      <w:r>
        <w:t xml:space="preserve">The decision of the </w:t>
      </w:r>
      <w:r w:rsidR="00B410A8">
        <w:t>c</w:t>
      </w:r>
      <w:r>
        <w:t>ommittee will be sent to You in writing and will contain:</w:t>
      </w:r>
    </w:p>
    <w:p w14:paraId="29F1CA9A" w14:textId="77777777" w:rsidR="00D26B7A" w:rsidRDefault="00D93251" w:rsidP="00493EF1">
      <w:pPr>
        <w:pStyle w:val="ListParagraph"/>
        <w:numPr>
          <w:ilvl w:val="0"/>
          <w:numId w:val="100"/>
        </w:numPr>
        <w:spacing w:after="120"/>
        <w:ind w:left="1440"/>
        <w:jc w:val="both"/>
      </w:pPr>
      <w:r>
        <w:t xml:space="preserve">A statement of the committee’s understanding of Your </w:t>
      </w:r>
      <w:r w:rsidR="001622DA">
        <w:t>grievance</w:t>
      </w:r>
      <w:r>
        <w:t>;</w:t>
      </w:r>
    </w:p>
    <w:p w14:paraId="3BF63496" w14:textId="77777777" w:rsidR="00D93251" w:rsidRDefault="00D93251" w:rsidP="00493EF1">
      <w:pPr>
        <w:pStyle w:val="ListParagraph"/>
        <w:numPr>
          <w:ilvl w:val="0"/>
          <w:numId w:val="100"/>
        </w:numPr>
        <w:spacing w:after="120"/>
        <w:ind w:left="1440"/>
        <w:jc w:val="both"/>
      </w:pPr>
      <w:r>
        <w:t>The basis of the committee’s decision; and</w:t>
      </w:r>
    </w:p>
    <w:p w14:paraId="6F4C32A2" w14:textId="77777777" w:rsidR="00D93251" w:rsidRDefault="00D93251" w:rsidP="00493EF1">
      <w:pPr>
        <w:pStyle w:val="ListParagraph"/>
        <w:numPr>
          <w:ilvl w:val="0"/>
          <w:numId w:val="100"/>
        </w:numPr>
        <w:spacing w:after="120"/>
        <w:ind w:left="1440"/>
        <w:jc w:val="both"/>
      </w:pPr>
      <w:r>
        <w:t xml:space="preserve">Reference to the documentation or information upon which the committee based its decision. </w:t>
      </w:r>
      <w:r w:rsidR="00167552">
        <w:t xml:space="preserve"> </w:t>
      </w:r>
      <w:r>
        <w:t xml:space="preserve">You </w:t>
      </w:r>
      <w:r w:rsidR="00167552">
        <w:t xml:space="preserve">may receive </w:t>
      </w:r>
      <w:r>
        <w:t>a copy of such documentation or information, without charge, upon written request.</w:t>
      </w:r>
    </w:p>
    <w:p w14:paraId="593F7061" w14:textId="77777777" w:rsidR="00D93251" w:rsidRPr="008C3191" w:rsidRDefault="00D93251" w:rsidP="00493EF1">
      <w:pPr>
        <w:pStyle w:val="ltrcap"/>
        <w:keepNext/>
        <w:numPr>
          <w:ilvl w:val="0"/>
          <w:numId w:val="32"/>
        </w:numPr>
        <w:tabs>
          <w:tab w:val="clear" w:pos="360"/>
        </w:tabs>
        <w:ind w:left="720"/>
        <w:jc w:val="both"/>
        <w:rPr>
          <w:b/>
        </w:rPr>
      </w:pPr>
      <w:r w:rsidRPr="008C3191">
        <w:rPr>
          <w:b/>
        </w:rPr>
        <w:t>Second Level Grievance</w:t>
      </w:r>
    </w:p>
    <w:p w14:paraId="71C71912" w14:textId="77777777" w:rsidR="00D93251" w:rsidRPr="003E18AD" w:rsidRDefault="00D93251" w:rsidP="00C43960">
      <w:pPr>
        <w:pStyle w:val="para1"/>
        <w:spacing w:after="120"/>
        <w:ind w:left="720"/>
        <w:jc w:val="both"/>
        <w:rPr>
          <w:sz w:val="20"/>
        </w:rPr>
      </w:pPr>
      <w:r w:rsidRPr="003E18AD">
        <w:rPr>
          <w:sz w:val="20"/>
        </w:rPr>
        <w:t xml:space="preserve">You may file a written request for reconsideration </w:t>
      </w:r>
      <w:r w:rsidR="00167552">
        <w:rPr>
          <w:sz w:val="20"/>
        </w:rPr>
        <w:t xml:space="preserve">with Us </w:t>
      </w:r>
      <w:r w:rsidRPr="003E18AD">
        <w:rPr>
          <w:sz w:val="20"/>
        </w:rPr>
        <w:t xml:space="preserve">within 90 days after We issue the first level </w:t>
      </w:r>
      <w:r w:rsidR="001622DA">
        <w:rPr>
          <w:sz w:val="20"/>
        </w:rPr>
        <w:t>g</w:t>
      </w:r>
      <w:r w:rsidR="001622DA" w:rsidRPr="003E18AD">
        <w:rPr>
          <w:sz w:val="20"/>
        </w:rPr>
        <w:t xml:space="preserve">rievance </w:t>
      </w:r>
      <w:r w:rsidRPr="003E18AD">
        <w:rPr>
          <w:sz w:val="20"/>
        </w:rPr>
        <w:t xml:space="preserve">committee’s decision.  This is called a second level </w:t>
      </w:r>
      <w:r w:rsidR="001622DA">
        <w:rPr>
          <w:sz w:val="20"/>
        </w:rPr>
        <w:t>g</w:t>
      </w:r>
      <w:r w:rsidR="001622DA" w:rsidRPr="003E18AD">
        <w:rPr>
          <w:sz w:val="20"/>
        </w:rPr>
        <w:t>rievance</w:t>
      </w:r>
      <w:r w:rsidRPr="003E18AD">
        <w:rPr>
          <w:sz w:val="20"/>
        </w:rPr>
        <w:t xml:space="preserve">.  Information on how to submit a second level </w:t>
      </w:r>
      <w:r w:rsidR="001622DA">
        <w:rPr>
          <w:sz w:val="20"/>
        </w:rPr>
        <w:t>g</w:t>
      </w:r>
      <w:r w:rsidR="001622DA" w:rsidRPr="003E18AD">
        <w:rPr>
          <w:sz w:val="20"/>
        </w:rPr>
        <w:t xml:space="preserve">rievance </w:t>
      </w:r>
      <w:r w:rsidRPr="003E18AD">
        <w:rPr>
          <w:sz w:val="20"/>
        </w:rPr>
        <w:t xml:space="preserve">will be provided to You in the decision letter following the first level </w:t>
      </w:r>
      <w:r w:rsidR="001622DA">
        <w:rPr>
          <w:sz w:val="20"/>
        </w:rPr>
        <w:t>g</w:t>
      </w:r>
      <w:r w:rsidR="001622DA" w:rsidRPr="003E18AD">
        <w:rPr>
          <w:sz w:val="20"/>
        </w:rPr>
        <w:t xml:space="preserve">rievance </w:t>
      </w:r>
      <w:r w:rsidRPr="003E18AD">
        <w:rPr>
          <w:sz w:val="20"/>
        </w:rPr>
        <w:t>review.</w:t>
      </w:r>
    </w:p>
    <w:p w14:paraId="7E19AD97" w14:textId="77777777" w:rsidR="00D93251" w:rsidRDefault="00D93251" w:rsidP="00C43960">
      <w:pPr>
        <w:pStyle w:val="para2"/>
        <w:ind w:left="720"/>
        <w:jc w:val="both"/>
      </w:pPr>
      <w:r>
        <w:t xml:space="preserve">If the </w:t>
      </w:r>
      <w:r w:rsidR="00167552">
        <w:t>Plan</w:t>
      </w:r>
      <w:r>
        <w:t xml:space="preserve"> is governed by ERISA, </w:t>
      </w:r>
      <w:proofErr w:type="gramStart"/>
      <w:r>
        <w:t>You</w:t>
      </w:r>
      <w:proofErr w:type="gramEnd"/>
      <w:r>
        <w:t xml:space="preserve"> also have the right to bring a civil action against the Plan to obtain the remedies available pursuant to Sec. 502(a) of ERISA (“ERISA Actions”) after completing the mandatory first level </w:t>
      </w:r>
      <w:r w:rsidR="001622DA">
        <w:t xml:space="preserve">grievance </w:t>
      </w:r>
      <w:r>
        <w:t>process.</w:t>
      </w:r>
    </w:p>
    <w:p w14:paraId="3A2562FB" w14:textId="77777777" w:rsidR="00D93251" w:rsidRDefault="00D93251" w:rsidP="00C43960">
      <w:pPr>
        <w:pStyle w:val="para2"/>
        <w:ind w:left="720"/>
        <w:jc w:val="both"/>
      </w:pPr>
      <w:r>
        <w:t xml:space="preserve">The Plan may require You to exhaust each step of this </w:t>
      </w:r>
      <w:r w:rsidR="001622DA">
        <w:t xml:space="preserve">grievance </w:t>
      </w:r>
      <w:r w:rsidR="00500CFD">
        <w:t>p</w:t>
      </w:r>
      <w:r>
        <w:t xml:space="preserve">rocedure in any </w:t>
      </w:r>
      <w:r w:rsidR="00AC743E">
        <w:t xml:space="preserve">grievance </w:t>
      </w:r>
      <w:r>
        <w:t>that is not an ERISA Action:</w:t>
      </w:r>
    </w:p>
    <w:bookmarkEnd w:id="251"/>
    <w:bookmarkEnd w:id="252"/>
    <w:p w14:paraId="47530B07" w14:textId="77777777" w:rsidR="00D07E1F" w:rsidRDefault="00D07E1F" w:rsidP="00C43960">
      <w:pPr>
        <w:pStyle w:val="para2"/>
        <w:ind w:left="720"/>
        <w:jc w:val="both"/>
      </w:pPr>
      <w:r>
        <w:t xml:space="preserve">Your decision concerning whether to file a second level </w:t>
      </w:r>
      <w:r w:rsidR="001622DA">
        <w:t xml:space="preserve">grievance </w:t>
      </w:r>
      <w:r>
        <w:t xml:space="preserve">has no effect on Your rights to any other benefits under the Plan.  If You file a second level </w:t>
      </w:r>
      <w:r w:rsidR="001622DA">
        <w:t xml:space="preserve">grievance </w:t>
      </w:r>
      <w:r>
        <w:t xml:space="preserve">concerning an ERISA Action, the Plan agrees to toll any time defenses or restrictions affecting Your right to bring a civil action against the Plan until the second level committee makes its decision.  Any person involved in making a decision concerning Your </w:t>
      </w:r>
      <w:r w:rsidR="001622DA">
        <w:t>grievance</w:t>
      </w:r>
      <w:r w:rsidR="001622DA" w:rsidDel="00B93049">
        <w:t xml:space="preserve"> </w:t>
      </w:r>
      <w:r>
        <w:t>(</w:t>
      </w:r>
      <w:proofErr w:type="gramStart"/>
      <w:r>
        <w:t>e.g.</w:t>
      </w:r>
      <w:proofErr w:type="gramEnd"/>
      <w:r>
        <w:t xml:space="preserve"> first level committee members) will not be a voting member of the second level </w:t>
      </w:r>
      <w:r w:rsidR="001622DA">
        <w:t>grievance</w:t>
      </w:r>
      <w:r w:rsidR="001622DA" w:rsidDel="00B93049">
        <w:t xml:space="preserve"> </w:t>
      </w:r>
      <w:r>
        <w:t>committee.</w:t>
      </w:r>
    </w:p>
    <w:p w14:paraId="57DAEF32" w14:textId="77777777" w:rsidR="00D07E1F" w:rsidRPr="009B0DAD" w:rsidRDefault="00D07E1F" w:rsidP="00493EF1">
      <w:pPr>
        <w:pStyle w:val="number1"/>
        <w:keepNext/>
        <w:numPr>
          <w:ilvl w:val="0"/>
          <w:numId w:val="46"/>
        </w:numPr>
        <w:tabs>
          <w:tab w:val="clear" w:pos="360"/>
          <w:tab w:val="clear" w:pos="432"/>
        </w:tabs>
        <w:ind w:left="1080"/>
        <w:jc w:val="both"/>
        <w:rPr>
          <w:b/>
        </w:rPr>
      </w:pPr>
      <w:r w:rsidRPr="009B0DAD">
        <w:rPr>
          <w:b/>
        </w:rPr>
        <w:t xml:space="preserve">Grievance </w:t>
      </w:r>
      <w:r w:rsidR="001622DA" w:rsidRPr="009B0DAD">
        <w:rPr>
          <w:b/>
        </w:rPr>
        <w:t>Hearing</w:t>
      </w:r>
    </w:p>
    <w:p w14:paraId="05174156" w14:textId="77777777" w:rsidR="00D07E1F" w:rsidRDefault="00D07E1F" w:rsidP="00C43960">
      <w:pPr>
        <w:pStyle w:val="para4"/>
        <w:ind w:left="1080"/>
        <w:jc w:val="both"/>
      </w:pPr>
      <w:r>
        <w:t xml:space="preserve">You may request an in-person or telephonic hearing before the second level </w:t>
      </w:r>
      <w:r w:rsidR="001622DA">
        <w:t>grievance</w:t>
      </w:r>
      <w:r w:rsidR="001622DA" w:rsidDel="00B93049">
        <w:t xml:space="preserve"> </w:t>
      </w:r>
      <w:r>
        <w:t xml:space="preserve">committee.  You may also request that the second level </w:t>
      </w:r>
      <w:r w:rsidR="001622DA">
        <w:t>grievance</w:t>
      </w:r>
      <w:r w:rsidR="001622DA" w:rsidDel="00B93049">
        <w:t xml:space="preserve"> </w:t>
      </w:r>
      <w:r>
        <w:t xml:space="preserve">committee reconsider the decision of the first level committee, even if You do not want to participate in a hearing concerning Your </w:t>
      </w:r>
      <w:r w:rsidR="001622DA">
        <w:t>grievance</w:t>
      </w:r>
      <w:r>
        <w:t xml:space="preserve">.  If You wish to participate, </w:t>
      </w:r>
      <w:proofErr w:type="gramStart"/>
      <w:r>
        <w:t>Our</w:t>
      </w:r>
      <w:proofErr w:type="gramEnd"/>
      <w:r>
        <w:t xml:space="preserve"> representatives will contact You to explain the hearing process and schedule the time, date and place for that hearing.</w:t>
      </w:r>
    </w:p>
    <w:p w14:paraId="6832307E" w14:textId="77777777" w:rsidR="00D07E1F" w:rsidRDefault="00D07E1F" w:rsidP="00C43960">
      <w:pPr>
        <w:pStyle w:val="para4"/>
        <w:ind w:left="1080"/>
        <w:jc w:val="both"/>
      </w:pPr>
      <w:r>
        <w:t xml:space="preserve">In either case, the second level committee will meet and consider all relevant information presented about Your </w:t>
      </w:r>
      <w:r w:rsidR="001622DA">
        <w:t>grievance</w:t>
      </w:r>
      <w:r>
        <w:t>, including:</w:t>
      </w:r>
    </w:p>
    <w:p w14:paraId="687B5113" w14:textId="77777777" w:rsidR="00D26B7A" w:rsidRDefault="00D07E1F" w:rsidP="00493EF1">
      <w:pPr>
        <w:pStyle w:val="ListParagraph"/>
        <w:numPr>
          <w:ilvl w:val="0"/>
          <w:numId w:val="101"/>
        </w:numPr>
        <w:spacing w:after="120"/>
        <w:ind w:left="1440"/>
        <w:jc w:val="both"/>
      </w:pPr>
      <w:r>
        <w:t xml:space="preserve">Any new, relevant information that You submit for consideration; and  </w:t>
      </w:r>
    </w:p>
    <w:p w14:paraId="5DE2370B" w14:textId="77777777" w:rsidR="00D26B7A" w:rsidRDefault="00D07E1F" w:rsidP="00493EF1">
      <w:pPr>
        <w:pStyle w:val="ListParagraph"/>
        <w:numPr>
          <w:ilvl w:val="0"/>
          <w:numId w:val="101"/>
        </w:numPr>
        <w:spacing w:after="120"/>
        <w:ind w:left="1440"/>
        <w:jc w:val="both"/>
      </w:pPr>
      <w:r>
        <w:t xml:space="preserve">Information presented during the hearing.  Second level </w:t>
      </w:r>
      <w:r w:rsidR="001622DA">
        <w:t>grievance</w:t>
      </w:r>
      <w:r w:rsidR="001622DA" w:rsidDel="00B93049">
        <w:t xml:space="preserve"> </w:t>
      </w:r>
      <w:r>
        <w:t xml:space="preserve">committee members and You will be permitted to question each other and any witnesses during the hearing.  You </w:t>
      </w:r>
      <w:r w:rsidR="001622DA">
        <w:t>may</w:t>
      </w:r>
      <w:r>
        <w:t xml:space="preserve"> make a closing statement to the committee.</w:t>
      </w:r>
    </w:p>
    <w:p w14:paraId="4A66857A" w14:textId="77777777" w:rsidR="001622DA" w:rsidRPr="001622DA" w:rsidRDefault="001622DA" w:rsidP="00493EF1">
      <w:pPr>
        <w:pStyle w:val="ListParagraph"/>
        <w:numPr>
          <w:ilvl w:val="0"/>
          <w:numId w:val="101"/>
        </w:numPr>
        <w:spacing w:after="120"/>
        <w:ind w:left="1440"/>
        <w:jc w:val="both"/>
      </w:pPr>
      <w:r w:rsidRPr="00AC7E1C">
        <w:t xml:space="preserve">If You wish to </w:t>
      </w:r>
      <w:r>
        <w:t>appoint a</w:t>
      </w:r>
      <w:r w:rsidRPr="00AC7E1C">
        <w:t xml:space="preserve"> personal representative, </w:t>
      </w:r>
      <w:proofErr w:type="gramStart"/>
      <w:r w:rsidRPr="00AC7E1C">
        <w:t>You</w:t>
      </w:r>
      <w:proofErr w:type="gramEnd"/>
      <w:r w:rsidRPr="00AC7E1C">
        <w:t xml:space="preserve"> must notify Us at</w:t>
      </w:r>
      <w:r>
        <w:t xml:space="preserve"> least 5 days in advance, </w:t>
      </w:r>
      <w:r w:rsidRPr="00AC7E1C">
        <w:t xml:space="preserve">provide the name, address and telephone number </w:t>
      </w:r>
      <w:r>
        <w:t>of Your personal representative, and provide a personal authorization form</w:t>
      </w:r>
      <w:r w:rsidR="00756F0E">
        <w:t>.</w:t>
      </w:r>
    </w:p>
    <w:p w14:paraId="5A1B630C" w14:textId="77777777" w:rsidR="00D07E1F" w:rsidRDefault="00D07E1F" w:rsidP="00493EF1">
      <w:pPr>
        <w:pStyle w:val="number1"/>
        <w:keepNext/>
        <w:numPr>
          <w:ilvl w:val="0"/>
          <w:numId w:val="46"/>
        </w:numPr>
        <w:tabs>
          <w:tab w:val="clear" w:pos="360"/>
          <w:tab w:val="clear" w:pos="432"/>
        </w:tabs>
        <w:ind w:left="1080"/>
        <w:jc w:val="both"/>
        <w:rPr>
          <w:b/>
        </w:rPr>
      </w:pPr>
      <w:r>
        <w:rPr>
          <w:b/>
        </w:rPr>
        <w:t>Written Decision</w:t>
      </w:r>
    </w:p>
    <w:p w14:paraId="67B3B95F" w14:textId="77777777" w:rsidR="00D07E1F" w:rsidRDefault="00D07E1F" w:rsidP="00C43960">
      <w:pPr>
        <w:pStyle w:val="para4"/>
        <w:ind w:left="1080"/>
        <w:jc w:val="both"/>
      </w:pPr>
      <w:r>
        <w:t xml:space="preserve">After the hearing, the second level committee will meet in closed session to make a decision concerning Your </w:t>
      </w:r>
      <w:r w:rsidR="00756F0E">
        <w:t>grievance</w:t>
      </w:r>
      <w:r>
        <w:t>.  That decision will be sent to You in writing.  The written decision will contain:</w:t>
      </w:r>
    </w:p>
    <w:p w14:paraId="74DB4E92" w14:textId="77777777" w:rsidR="00D26B7A" w:rsidRDefault="00D07E1F" w:rsidP="00493EF1">
      <w:pPr>
        <w:pStyle w:val="ListParagraph"/>
        <w:numPr>
          <w:ilvl w:val="0"/>
          <w:numId w:val="102"/>
        </w:numPr>
        <w:spacing w:after="120"/>
        <w:ind w:left="1440"/>
        <w:jc w:val="both"/>
      </w:pPr>
      <w:r>
        <w:lastRenderedPageBreak/>
        <w:t xml:space="preserve">A statement of the second level committee’s understanding of Your </w:t>
      </w:r>
      <w:r w:rsidR="00756F0E">
        <w:t>grievance</w:t>
      </w:r>
      <w:r>
        <w:t>;</w:t>
      </w:r>
    </w:p>
    <w:p w14:paraId="1C6227CF" w14:textId="77777777" w:rsidR="00D26B7A" w:rsidRDefault="00D07E1F" w:rsidP="00493EF1">
      <w:pPr>
        <w:pStyle w:val="ListParagraph"/>
        <w:numPr>
          <w:ilvl w:val="0"/>
          <w:numId w:val="102"/>
        </w:numPr>
        <w:spacing w:after="120"/>
        <w:ind w:left="1440"/>
        <w:jc w:val="both"/>
      </w:pPr>
      <w:r>
        <w:t>The basis of the second level committee’s decision; and</w:t>
      </w:r>
    </w:p>
    <w:p w14:paraId="7C9DF1E8" w14:textId="77777777" w:rsidR="00D26B7A" w:rsidRDefault="00D07E1F" w:rsidP="00493EF1">
      <w:pPr>
        <w:pStyle w:val="ListParagraph"/>
        <w:numPr>
          <w:ilvl w:val="0"/>
          <w:numId w:val="102"/>
        </w:numPr>
        <w:spacing w:after="120"/>
        <w:ind w:left="1440"/>
        <w:jc w:val="both"/>
      </w:pPr>
      <w:r>
        <w:t xml:space="preserve">Reference to the documentation or information upon which the second level committee based its decision.  Upon written request, </w:t>
      </w:r>
      <w:proofErr w:type="gramStart"/>
      <w:r>
        <w:t>We</w:t>
      </w:r>
      <w:proofErr w:type="gramEnd"/>
      <w:r>
        <w:t xml:space="preserve"> will send You a copy of any such documentation or information, without charge.</w:t>
      </w:r>
    </w:p>
    <w:p w14:paraId="52565CF2" w14:textId="77777777" w:rsidR="00D26B7A" w:rsidRPr="008C3191" w:rsidRDefault="00D07E1F" w:rsidP="00493EF1">
      <w:pPr>
        <w:pStyle w:val="ltrcap"/>
        <w:keepNext/>
        <w:numPr>
          <w:ilvl w:val="0"/>
          <w:numId w:val="32"/>
        </w:numPr>
        <w:tabs>
          <w:tab w:val="clear" w:pos="360"/>
        </w:tabs>
        <w:ind w:left="720"/>
        <w:jc w:val="both"/>
        <w:rPr>
          <w:b/>
        </w:rPr>
      </w:pPr>
      <w:r w:rsidRPr="008C3191">
        <w:rPr>
          <w:b/>
        </w:rPr>
        <w:t>Independent Review of Medical Necessity Determinations</w:t>
      </w:r>
      <w:r w:rsidR="00756F0E" w:rsidRPr="008C3191">
        <w:rPr>
          <w:b/>
        </w:rPr>
        <w:t xml:space="preserve"> or Rescissions</w:t>
      </w:r>
    </w:p>
    <w:p w14:paraId="56389FEE" w14:textId="08907886" w:rsidR="00D07E1F" w:rsidRDefault="00D07E1F" w:rsidP="00C43960">
      <w:pPr>
        <w:pStyle w:val="para2"/>
        <w:ind w:left="720"/>
        <w:jc w:val="both"/>
        <w:rPr>
          <w:b/>
        </w:rPr>
      </w:pPr>
      <w:r>
        <w:t xml:space="preserve">If Your </w:t>
      </w:r>
      <w:r w:rsidR="00756F0E">
        <w:t xml:space="preserve">grievance </w:t>
      </w:r>
      <w:r>
        <w:t>involves a Medical Necessity</w:t>
      </w:r>
      <w:r w:rsidR="00756F0E">
        <w:t>, Investigational or Rescission</w:t>
      </w:r>
      <w:r>
        <w:t xml:space="preserve"> determination,</w:t>
      </w:r>
      <w:r w:rsidRPr="00BF2349">
        <w:t xml:space="preserve"> </w:t>
      </w:r>
      <w:r w:rsidR="006B2013">
        <w:t xml:space="preserve">or grievances with respect to Emergency Care Services rendered at an out-of-network hospital, items and services rendered by an Out-of-Network Provider at an in-network hospital (unless You agreed with the Provider prior to the services to accept out-of-network terms under regulatory requirements) and Authorized air ambulance services, </w:t>
      </w:r>
      <w:r w:rsidRPr="00BF2349">
        <w:t xml:space="preserve">then either: (1) after completion of the mandatory first level </w:t>
      </w:r>
      <w:r w:rsidR="00756F0E">
        <w:t>g</w:t>
      </w:r>
      <w:r w:rsidR="00756F0E" w:rsidRPr="00BF2349">
        <w:t>rievance</w:t>
      </w:r>
      <w:r w:rsidRPr="00BF2349">
        <w:t xml:space="preserve">; or (2) after completion of the mandatory first level </w:t>
      </w:r>
      <w:r w:rsidR="00756F0E">
        <w:t>g</w:t>
      </w:r>
      <w:r w:rsidR="00756F0E" w:rsidRPr="00BF2349">
        <w:t>rievance</w:t>
      </w:r>
      <w:r w:rsidR="00756F0E">
        <w:t xml:space="preserve"> </w:t>
      </w:r>
      <w:r>
        <w:t xml:space="preserve">followed by completion of the second level </w:t>
      </w:r>
      <w:r w:rsidR="00756F0E">
        <w:t>g</w:t>
      </w:r>
      <w:r w:rsidR="00756F0E" w:rsidRPr="00BF2349">
        <w:t>rievance</w:t>
      </w:r>
      <w:r w:rsidRPr="00BF2349">
        <w:t>,</w:t>
      </w:r>
      <w:r>
        <w:t xml:space="preserve"> You may request that the </w:t>
      </w:r>
      <w:r w:rsidR="00756F0E">
        <w:t>g</w:t>
      </w:r>
      <w:r w:rsidR="00756F0E" w:rsidRPr="00BF2349">
        <w:t>rievance</w:t>
      </w:r>
      <w:r w:rsidR="00756F0E">
        <w:t xml:space="preserve"> </w:t>
      </w:r>
      <w:r>
        <w:t xml:space="preserve">be submitted to a neutral third party, selected by Us, to independently review and resolve such </w:t>
      </w:r>
      <w:r w:rsidR="00756F0E">
        <w:t>g</w:t>
      </w:r>
      <w:r w:rsidR="00756F0E" w:rsidRPr="00BF2349">
        <w:t>rievance</w:t>
      </w:r>
      <w:r>
        <w:t xml:space="preserve">(s).  </w:t>
      </w:r>
      <w:r w:rsidRPr="00BF2349">
        <w:t xml:space="preserve">If You request an independent review following the mandatory first level </w:t>
      </w:r>
      <w:r w:rsidR="00756F0E">
        <w:t>g</w:t>
      </w:r>
      <w:r w:rsidR="00756F0E" w:rsidRPr="00BF2349">
        <w:t>rievance</w:t>
      </w:r>
      <w:r w:rsidRPr="00BF2349">
        <w:t xml:space="preserve">, </w:t>
      </w:r>
      <w:proofErr w:type="gramStart"/>
      <w:r w:rsidRPr="00BF2349">
        <w:t>You</w:t>
      </w:r>
      <w:proofErr w:type="gramEnd"/>
      <w:r w:rsidRPr="00BF2349">
        <w:t xml:space="preserve"> waive Your right to a second level </w:t>
      </w:r>
      <w:r w:rsidR="00756F0E">
        <w:t>g</w:t>
      </w:r>
      <w:r w:rsidR="00756F0E" w:rsidRPr="00BF2349">
        <w:t>rievance</w:t>
      </w:r>
      <w:r w:rsidR="00C7363F">
        <w:t xml:space="preserve"> </w:t>
      </w:r>
      <w:r w:rsidRPr="00BF2349">
        <w:t xml:space="preserve">and Your right to present </w:t>
      </w:r>
      <w:r>
        <w:t xml:space="preserve">oral </w:t>
      </w:r>
      <w:r w:rsidRPr="00BF2349">
        <w:t xml:space="preserve">testimony during the </w:t>
      </w:r>
      <w:r w:rsidR="00756F0E">
        <w:t>g</w:t>
      </w:r>
      <w:r w:rsidR="00756F0E" w:rsidRPr="00BF2349">
        <w:t>rievance</w:t>
      </w:r>
      <w:r w:rsidR="00756F0E">
        <w:t xml:space="preserve"> procedure</w:t>
      </w:r>
      <w:r w:rsidRPr="00BF2349">
        <w:t xml:space="preserve">.  Your request for independent review must be submitted in writing within 180 days after the date You receive notice of the </w:t>
      </w:r>
      <w:r w:rsidR="00756F0E">
        <w:t xml:space="preserve">committee’s </w:t>
      </w:r>
      <w:r w:rsidRPr="00BF2349">
        <w:t xml:space="preserve">decision. </w:t>
      </w:r>
      <w:r>
        <w:t xml:space="preserve"> </w:t>
      </w:r>
      <w:r w:rsidRPr="00BF2349">
        <w:t xml:space="preserve">Receipt shall be deemed to have occurred no more than two days after the date of issuance of the </w:t>
      </w:r>
      <w:r w:rsidR="00756F0E">
        <w:t xml:space="preserve">committee’s </w:t>
      </w:r>
      <w:r w:rsidRPr="00BF2349">
        <w:t xml:space="preserve">decision.  </w:t>
      </w:r>
      <w:r>
        <w:t xml:space="preserve">Any person involved in making a decision concerning Your </w:t>
      </w:r>
      <w:r w:rsidR="00756F0E">
        <w:t>g</w:t>
      </w:r>
      <w:r w:rsidR="00756F0E" w:rsidRPr="00BF2349">
        <w:t>rievance</w:t>
      </w:r>
      <w:r w:rsidR="00C7363F">
        <w:t xml:space="preserve"> </w:t>
      </w:r>
      <w:r>
        <w:t>will not be a voting member of the independent review panel or committee.</w:t>
      </w:r>
    </w:p>
    <w:p w14:paraId="555C5C81" w14:textId="77777777" w:rsidR="00D07E1F" w:rsidRDefault="00D07E1F" w:rsidP="00C43960">
      <w:pPr>
        <w:pStyle w:val="para2"/>
        <w:ind w:left="720"/>
        <w:jc w:val="both"/>
      </w:pPr>
      <w:r>
        <w:t xml:space="preserve">Your decision concerning whether to request independent review has no effect on Your rights to any other benefits under the Plan.  If You request independent review of an ERISA Action, </w:t>
      </w:r>
      <w:proofErr w:type="gramStart"/>
      <w:r>
        <w:t>We</w:t>
      </w:r>
      <w:proofErr w:type="gramEnd"/>
      <w:r>
        <w:t xml:space="preserve"> agree to toll any time defenses or restrictions affecting Your right to bring a civil action against the Employer or Employer’s Plan, until the independent reviewer makes its decision.</w:t>
      </w:r>
    </w:p>
    <w:p w14:paraId="5355A20B" w14:textId="77777777" w:rsidR="00D07E1F" w:rsidRDefault="00D07E1F" w:rsidP="00C43960">
      <w:pPr>
        <w:pStyle w:val="para2"/>
        <w:ind w:left="720"/>
        <w:jc w:val="both"/>
      </w:pPr>
      <w:r w:rsidRPr="00230663">
        <w:t xml:space="preserve">The </w:t>
      </w:r>
      <w:r>
        <w:t xml:space="preserve">Employer or Employer’s </w:t>
      </w:r>
      <w:r w:rsidRPr="00230663">
        <w:t xml:space="preserve">Plan will pay the fee charged by the independent review organization and its reviewers if You </w:t>
      </w:r>
      <w:r>
        <w:t xml:space="preserve">request that the Plan </w:t>
      </w:r>
      <w:r w:rsidRPr="00230663">
        <w:t xml:space="preserve">submit a </w:t>
      </w:r>
      <w:r w:rsidR="00756F0E">
        <w:t>g</w:t>
      </w:r>
      <w:r w:rsidR="00756F0E" w:rsidRPr="00BF2349">
        <w:t>rievance</w:t>
      </w:r>
      <w:r w:rsidR="00756F0E">
        <w:t xml:space="preserve"> </w:t>
      </w:r>
      <w:r w:rsidRPr="00230663">
        <w:t>to independent review.  You will be responsible for any other costs that You incur to participate in the independent review process, including attorneys</w:t>
      </w:r>
      <w:r w:rsidR="00756F0E">
        <w:t>’</w:t>
      </w:r>
      <w:r w:rsidRPr="00230663">
        <w:t xml:space="preserve"> fees.</w:t>
      </w:r>
    </w:p>
    <w:p w14:paraId="17367064" w14:textId="77777777" w:rsidR="00D07E1F" w:rsidRDefault="00D07E1F" w:rsidP="00C43960">
      <w:pPr>
        <w:pStyle w:val="para2"/>
        <w:ind w:left="720"/>
        <w:jc w:val="both"/>
      </w:pPr>
      <w:r>
        <w:t xml:space="preserve">We will submit the necessary information to the independent review entity within 5 business days after receiving Your request for review.  We will provide copies of </w:t>
      </w:r>
      <w:r w:rsidRPr="00BF2349">
        <w:t>Your file, excluding any proprietary information</w:t>
      </w:r>
      <w:r>
        <w:t xml:space="preserve"> to You, upon written request.  The reviewer may also request additional medical information from You.  You must submit any requested information, or explain why that information is not being submitted, within 5 business days after receiving that request from the reviewer.</w:t>
      </w:r>
    </w:p>
    <w:p w14:paraId="1E82717D" w14:textId="77777777" w:rsidR="00D07E1F" w:rsidRDefault="00D07E1F" w:rsidP="00C43960">
      <w:pPr>
        <w:pStyle w:val="para2"/>
        <w:ind w:left="720"/>
        <w:jc w:val="both"/>
      </w:pPr>
      <w:r>
        <w:t xml:space="preserve">The reviewer must submit a written determination to Us and We will submit the determination to You within 45 days after receipt of the independent review request.  In the case of a </w:t>
      </w:r>
      <w:proofErr w:type="gramStart"/>
      <w:r>
        <w:t>life threatening</w:t>
      </w:r>
      <w:proofErr w:type="gramEnd"/>
      <w:r>
        <w:t xml:space="preserve"> condition, the decision must be issued within </w:t>
      </w:r>
      <w:r w:rsidRPr="00BF2349">
        <w:t xml:space="preserve">72 hours </w:t>
      </w:r>
      <w:r>
        <w:t xml:space="preserve">after receiving the review request.  </w:t>
      </w:r>
      <w:r w:rsidRPr="00BF2349">
        <w:t xml:space="preserve">Except in cases involving a life-threatening condition, </w:t>
      </w:r>
      <w:r>
        <w:t>the reviewer may request an extension of up to 5 business days to issue a determination to consider additional information submitted by Us or You.</w:t>
      </w:r>
    </w:p>
    <w:p w14:paraId="0D4894FE" w14:textId="77777777" w:rsidR="00D07E1F" w:rsidRPr="00050A6C" w:rsidRDefault="00D07E1F" w:rsidP="00C43960">
      <w:pPr>
        <w:pStyle w:val="para2"/>
        <w:ind w:left="720"/>
        <w:jc w:val="both"/>
      </w:pPr>
      <w:r>
        <w:t>The reviewer’s decision must state the reasons for the determination based upon: (1) the terms of this EOC and the ASA; (2) Your medical condition; and (3) information submitted to the reviewer.  The reviewer’s decision may not expand the terms of Coverage of the ASA.</w:t>
      </w:r>
    </w:p>
    <w:p w14:paraId="348879D0" w14:textId="77777777" w:rsidR="00146419" w:rsidRPr="00BE35A4" w:rsidRDefault="00146419" w:rsidP="00BE35A4">
      <w:pPr>
        <w:pBdr>
          <w:top w:val="single" w:sz="4" w:space="1" w:color="auto"/>
          <w:left w:val="single" w:sz="4" w:space="4" w:color="auto"/>
          <w:bottom w:val="single" w:sz="4" w:space="1" w:color="auto"/>
          <w:right w:val="single" w:sz="4" w:space="4" w:color="auto"/>
        </w:pBdr>
        <w:ind w:left="720"/>
      </w:pPr>
      <w:r w:rsidRPr="00146419">
        <w:t xml:space="preserve">No </w:t>
      </w:r>
      <w:r>
        <w:t xml:space="preserve">legal </w:t>
      </w:r>
      <w:r w:rsidRPr="00146419">
        <w:t xml:space="preserve">action </w:t>
      </w:r>
      <w:r>
        <w:t>shall be brought to recover under this EOC until 60 days after the claim has been filed.  No such legal action shall be brought more than 3 years after the time the claim is required to be filed.</w:t>
      </w:r>
    </w:p>
    <w:p w14:paraId="72B5FA79" w14:textId="77777777" w:rsidR="00D93251" w:rsidRDefault="00D93251" w:rsidP="00A22815">
      <w:pPr>
        <w:pStyle w:val="Title1"/>
        <w:spacing w:line="280" w:lineRule="exact"/>
        <w:sectPr w:rsidR="00D93251" w:rsidSect="0087304C">
          <w:pgSz w:w="12240" w:h="15840" w:code="1"/>
          <w:pgMar w:top="1440" w:right="1440" w:bottom="1152" w:left="1440" w:header="720" w:footer="720" w:gutter="0"/>
          <w:cols w:space="720"/>
        </w:sectPr>
      </w:pPr>
    </w:p>
    <w:p w14:paraId="25E225F6" w14:textId="49719756" w:rsidR="00FF45DD" w:rsidRPr="004D23E0" w:rsidRDefault="00FF45DD" w:rsidP="004D23E0">
      <w:pPr>
        <w:pStyle w:val="Title1"/>
        <w:spacing w:line="280" w:lineRule="exact"/>
        <w:rPr>
          <w:caps/>
          <w:sz w:val="22"/>
          <w:szCs w:val="22"/>
        </w:rPr>
      </w:pPr>
      <w:bookmarkStart w:id="253" w:name="_Toc11037813"/>
      <w:bookmarkStart w:id="254" w:name="_Toc11814943"/>
      <w:bookmarkStart w:id="255" w:name="_Toc31009596"/>
      <w:bookmarkStart w:id="256" w:name="_Toc274744328"/>
      <w:bookmarkStart w:id="257" w:name="_Toc326326284"/>
      <w:bookmarkStart w:id="258" w:name="_Toc17879133"/>
      <w:bookmarkStart w:id="259" w:name="_Toc86761667"/>
      <w:bookmarkStart w:id="260" w:name="_Toc88045606"/>
      <w:bookmarkStart w:id="261" w:name="_Toc127794997"/>
      <w:bookmarkStart w:id="262" w:name="_Toc161130629"/>
      <w:bookmarkEnd w:id="243"/>
      <w:bookmarkEnd w:id="244"/>
      <w:bookmarkEnd w:id="245"/>
      <w:bookmarkEnd w:id="246"/>
      <w:bookmarkEnd w:id="247"/>
      <w:bookmarkEnd w:id="248"/>
      <w:bookmarkEnd w:id="249"/>
      <w:bookmarkEnd w:id="250"/>
      <w:r w:rsidRPr="004D23E0">
        <w:rPr>
          <w:caps/>
          <w:sz w:val="22"/>
          <w:szCs w:val="22"/>
        </w:rPr>
        <w:lastRenderedPageBreak/>
        <w:t>DEFINITIONS</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53"/>
      <w:bookmarkEnd w:id="254"/>
      <w:bookmarkEnd w:id="255"/>
      <w:bookmarkEnd w:id="256"/>
      <w:bookmarkEnd w:id="257"/>
      <w:bookmarkEnd w:id="258"/>
      <w:bookmarkEnd w:id="259"/>
      <w:bookmarkEnd w:id="260"/>
      <w:bookmarkEnd w:id="261"/>
      <w:bookmarkEnd w:id="262"/>
    </w:p>
    <w:p w14:paraId="6FD716E5" w14:textId="77777777" w:rsidR="00FF45DD" w:rsidRDefault="00FF45DD" w:rsidP="00C43960">
      <w:pPr>
        <w:pStyle w:val="para1a"/>
        <w:jc w:val="both"/>
      </w:pPr>
      <w:r>
        <w:t>Defined terms are capitalized.  When defined words are used in this EOC, they have the meaning set forth in this section.</w:t>
      </w:r>
    </w:p>
    <w:p w14:paraId="299648CD" w14:textId="77777777" w:rsidR="00FF45DD" w:rsidRDefault="00FF45DD" w:rsidP="00493EF1">
      <w:pPr>
        <w:pStyle w:val="number1"/>
        <w:numPr>
          <w:ilvl w:val="0"/>
          <w:numId w:val="47"/>
        </w:numPr>
        <w:tabs>
          <w:tab w:val="clear" w:pos="360"/>
          <w:tab w:val="clear" w:pos="432"/>
        </w:tabs>
        <w:jc w:val="both"/>
      </w:pPr>
      <w:r w:rsidRPr="009B0DAD">
        <w:rPr>
          <w:b/>
        </w:rPr>
        <w:t>Actively At Work</w:t>
      </w:r>
      <w:r>
        <w:t xml:space="preserve"> – </w:t>
      </w:r>
      <w:r w:rsidR="00842D4B">
        <w:t>An Employee who is performing</w:t>
      </w:r>
      <w:r>
        <w:t xml:space="preserve"> all of </w:t>
      </w:r>
      <w:r w:rsidR="00842D4B">
        <w:t xml:space="preserve">the </w:t>
      </w:r>
      <w:r>
        <w:t xml:space="preserve">Employee’s regular duties for the Employer on a regularly scheduled workday at the location where such duties are normally performed.  Employees will be considered to be Actively </w:t>
      </w:r>
      <w:proofErr w:type="gramStart"/>
      <w:r>
        <w:t>At</w:t>
      </w:r>
      <w:proofErr w:type="gramEnd"/>
      <w:r>
        <w:t xml:space="preserve"> Work on a non-scheduled work day (which would include a scheduled vacation day) only if the Employee was Actively At Work on the last regularly scheduled work day.</w:t>
      </w:r>
    </w:p>
    <w:p w14:paraId="0573B2D3" w14:textId="77777777" w:rsidR="00245BBB" w:rsidRDefault="00245BBB" w:rsidP="00493EF1">
      <w:pPr>
        <w:pStyle w:val="number1"/>
        <w:numPr>
          <w:ilvl w:val="0"/>
          <w:numId w:val="47"/>
        </w:numPr>
        <w:tabs>
          <w:tab w:val="clear" w:pos="360"/>
          <w:tab w:val="clear" w:pos="432"/>
        </w:tabs>
        <w:jc w:val="both"/>
      </w:pPr>
      <w:r>
        <w:rPr>
          <w:b/>
        </w:rPr>
        <w:t>Acute</w:t>
      </w:r>
      <w:r>
        <w:t xml:space="preserve"> – An illness or injury that is both severe and of short duration.</w:t>
      </w:r>
    </w:p>
    <w:p w14:paraId="429FEDAB" w14:textId="77777777" w:rsidR="00FF45DD" w:rsidRDefault="00FF45DD" w:rsidP="00493EF1">
      <w:pPr>
        <w:pStyle w:val="number1"/>
        <w:numPr>
          <w:ilvl w:val="0"/>
          <w:numId w:val="47"/>
        </w:numPr>
        <w:tabs>
          <w:tab w:val="clear" w:pos="360"/>
          <w:tab w:val="clear" w:pos="432"/>
        </w:tabs>
        <w:jc w:val="both"/>
      </w:pPr>
      <w:r>
        <w:rPr>
          <w:b/>
        </w:rPr>
        <w:t xml:space="preserve">Administrative Services Agreement </w:t>
      </w:r>
      <w:r w:rsidR="004F19C0">
        <w:rPr>
          <w:b/>
        </w:rPr>
        <w:t>(</w:t>
      </w:r>
      <w:r>
        <w:rPr>
          <w:b/>
        </w:rPr>
        <w:t>ASA</w:t>
      </w:r>
      <w:r w:rsidR="004F19C0">
        <w:rPr>
          <w:b/>
        </w:rPr>
        <w:t>) or Agreement</w:t>
      </w:r>
      <w:r>
        <w:t xml:space="preserve"> – The arrangements between the </w:t>
      </w:r>
      <w:r w:rsidR="00842D4B">
        <w:t xml:space="preserve">Administrator </w:t>
      </w:r>
      <w:r>
        <w:t>and the Employer, including any amendments, and any attachments to the ASA or this EOC.</w:t>
      </w:r>
    </w:p>
    <w:p w14:paraId="0C6D88A0" w14:textId="77777777" w:rsidR="003A56EC" w:rsidRDefault="00245BBB" w:rsidP="00493EF1">
      <w:pPr>
        <w:pStyle w:val="number1"/>
        <w:numPr>
          <w:ilvl w:val="0"/>
          <w:numId w:val="47"/>
        </w:numPr>
        <w:tabs>
          <w:tab w:val="clear" w:pos="360"/>
          <w:tab w:val="clear" w:pos="432"/>
        </w:tabs>
        <w:jc w:val="both"/>
      </w:pPr>
      <w:r w:rsidRPr="00E264F4">
        <w:rPr>
          <w:b/>
        </w:rPr>
        <w:t>Advanced Radiological Imaging</w:t>
      </w:r>
      <w:r>
        <w:t xml:space="preserve"> – Services such as MRIs, CT scans, PET scans, nuclear medicine and similar technologies.</w:t>
      </w:r>
    </w:p>
    <w:p w14:paraId="611F0AE2" w14:textId="77777777" w:rsidR="00E847BD" w:rsidRPr="00517FB0" w:rsidRDefault="00E847BD" w:rsidP="00493EF1">
      <w:pPr>
        <w:pStyle w:val="number1"/>
        <w:numPr>
          <w:ilvl w:val="0"/>
          <w:numId w:val="47"/>
        </w:numPr>
        <w:tabs>
          <w:tab w:val="clear" w:pos="360"/>
          <w:tab w:val="clear" w:pos="432"/>
        </w:tabs>
        <w:jc w:val="both"/>
      </w:pPr>
      <w:r w:rsidRPr="00017D22">
        <w:rPr>
          <w:b/>
        </w:rPr>
        <w:t xml:space="preserve">Adverse Benefit </w:t>
      </w:r>
      <w:r w:rsidR="00A11B05" w:rsidRPr="00017D22">
        <w:rPr>
          <w:b/>
        </w:rPr>
        <w:t>Determination</w:t>
      </w:r>
      <w:r w:rsidRPr="00017D22">
        <w:t xml:space="preserve"> – Any den</w:t>
      </w:r>
      <w:r w:rsidR="00A11B05" w:rsidRPr="00017D22">
        <w:t>ial</w:t>
      </w:r>
      <w:r w:rsidRPr="00517FB0">
        <w:t xml:space="preserve">, reduction, termination or failure to provide or make </w:t>
      </w:r>
      <w:r w:rsidR="00461892">
        <w:t>p</w:t>
      </w:r>
      <w:r w:rsidR="00461892" w:rsidRPr="00517FB0">
        <w:t xml:space="preserve">ayment </w:t>
      </w:r>
      <w:r w:rsidRPr="00517FB0">
        <w:t>for what You believe should be a Covered Service.  Adverse Benefit Determinations include:</w:t>
      </w:r>
    </w:p>
    <w:p w14:paraId="7EF1791B" w14:textId="77777777" w:rsidR="00E847BD" w:rsidRPr="00017D22" w:rsidRDefault="00E847BD" w:rsidP="00493EF1">
      <w:pPr>
        <w:pStyle w:val="ListParagraph"/>
        <w:numPr>
          <w:ilvl w:val="0"/>
          <w:numId w:val="103"/>
        </w:numPr>
        <w:spacing w:after="120"/>
        <w:jc w:val="both"/>
      </w:pPr>
      <w:r w:rsidRPr="00017D22">
        <w:t>A det</w:t>
      </w:r>
      <w:r w:rsidRPr="004B4ADA">
        <w:t>ermination by a health carrier or its designee utilization review organization that, based upon the information provided, a request for a benefit under the health carrier's health benefit plan does not meet the health carrier's requirements for Medical Necessity, appropriateness, health care setting, level of care or effectiveness and the requested benefit is therefore de</w:t>
      </w:r>
      <w:r w:rsidR="00F92D2C" w:rsidRPr="004B4ADA">
        <w:t xml:space="preserve">nied, reduced or terminated or </w:t>
      </w:r>
      <w:r w:rsidR="00461892" w:rsidRPr="004B4ADA">
        <w:t xml:space="preserve">payment </w:t>
      </w:r>
      <w:r w:rsidRPr="004B4ADA">
        <w:t>is not provided or made, in whole or in part, for the benefit;</w:t>
      </w:r>
    </w:p>
    <w:p w14:paraId="10C00E6D" w14:textId="77777777" w:rsidR="00E847BD" w:rsidRPr="00017D22" w:rsidRDefault="00E847BD" w:rsidP="00493EF1">
      <w:pPr>
        <w:pStyle w:val="ListParagraph"/>
        <w:numPr>
          <w:ilvl w:val="0"/>
          <w:numId w:val="103"/>
        </w:numPr>
        <w:spacing w:after="120"/>
        <w:jc w:val="both"/>
      </w:pPr>
      <w:r w:rsidRPr="00017D22">
        <w:t>The den</w:t>
      </w:r>
      <w:r w:rsidR="00A11B05" w:rsidRPr="00017D22">
        <w:t>ial</w:t>
      </w:r>
      <w:r w:rsidRPr="00017D22">
        <w:t xml:space="preserve">, </w:t>
      </w:r>
      <w:r w:rsidR="00461892">
        <w:t xml:space="preserve">Rescission, </w:t>
      </w:r>
      <w:r w:rsidRPr="004B4ADA">
        <w:t xml:space="preserve">reduction, termination or failure to provide or make </w:t>
      </w:r>
      <w:r w:rsidR="00461892" w:rsidRPr="004B4ADA">
        <w:t>payment</w:t>
      </w:r>
      <w:r w:rsidRPr="004B4ADA">
        <w:t xml:space="preserve">, in whole or in part, for a benefit based on a determination by a health carrier of a </w:t>
      </w:r>
      <w:proofErr w:type="gramStart"/>
      <w:r w:rsidR="00C11B89" w:rsidRPr="004B4ADA">
        <w:t>Member’s</w:t>
      </w:r>
      <w:proofErr w:type="gramEnd"/>
      <w:r w:rsidR="00C11B89" w:rsidRPr="004B4ADA">
        <w:t xml:space="preserve"> </w:t>
      </w:r>
      <w:r w:rsidRPr="004B4ADA">
        <w:t>eligibility to participate in the health carrier's health benefit plan; or</w:t>
      </w:r>
    </w:p>
    <w:p w14:paraId="32F62AC3" w14:textId="77777777" w:rsidR="00E847BD" w:rsidRPr="00017D22" w:rsidRDefault="00E847BD" w:rsidP="00493EF1">
      <w:pPr>
        <w:pStyle w:val="ListParagraph"/>
        <w:numPr>
          <w:ilvl w:val="0"/>
          <w:numId w:val="103"/>
        </w:numPr>
        <w:spacing w:after="120"/>
        <w:jc w:val="both"/>
      </w:pPr>
      <w:r w:rsidRPr="00017D22">
        <w:t xml:space="preserve">Any </w:t>
      </w:r>
      <w:r w:rsidRPr="004B4ADA">
        <w:t xml:space="preserve">prospective review or retrospective review determination that denies, reduces, or terminates or fails to provide or make </w:t>
      </w:r>
      <w:r w:rsidR="00461892" w:rsidRPr="004B4ADA">
        <w:t xml:space="preserve">payment </w:t>
      </w:r>
      <w:r w:rsidRPr="004B4ADA">
        <w:t>for, in whole or in part, a benefit.</w:t>
      </w:r>
    </w:p>
    <w:p w14:paraId="28D35967" w14:textId="77777777" w:rsidR="00095347" w:rsidRPr="00B653B8" w:rsidRDefault="00095347" w:rsidP="00493EF1">
      <w:pPr>
        <w:pStyle w:val="number1"/>
        <w:numPr>
          <w:ilvl w:val="0"/>
          <w:numId w:val="47"/>
        </w:numPr>
        <w:tabs>
          <w:tab w:val="clear" w:pos="360"/>
          <w:tab w:val="clear" w:pos="432"/>
        </w:tabs>
        <w:jc w:val="both"/>
        <w:rPr>
          <w:szCs w:val="24"/>
        </w:rPr>
      </w:pPr>
      <w:r w:rsidRPr="00B653B8">
        <w:rPr>
          <w:b/>
          <w:szCs w:val="24"/>
        </w:rPr>
        <w:t>Annual Benefit Period</w:t>
      </w:r>
      <w:r w:rsidR="00461892">
        <w:rPr>
          <w:b/>
          <w:szCs w:val="24"/>
        </w:rPr>
        <w:t>(s)</w:t>
      </w:r>
      <w:r>
        <w:t xml:space="preserve"> – </w:t>
      </w:r>
      <w:r w:rsidRPr="00B653B8">
        <w:rPr>
          <w:szCs w:val="24"/>
        </w:rPr>
        <w:t xml:space="preserve">The 12-month period under which Your benefits </w:t>
      </w:r>
      <w:r w:rsidRPr="00095347">
        <w:t>are</w:t>
      </w:r>
      <w:r w:rsidRPr="00B653B8">
        <w:rPr>
          <w:szCs w:val="24"/>
        </w:rPr>
        <w:t xml:space="preserve"> administered, as noted in </w:t>
      </w:r>
      <w:r w:rsidR="003F5D49">
        <w:rPr>
          <w:szCs w:val="24"/>
        </w:rPr>
        <w:t>“</w:t>
      </w:r>
      <w:r w:rsidRPr="00B653B8">
        <w:rPr>
          <w:szCs w:val="24"/>
        </w:rPr>
        <w:t>Attachment C: Schedule of Benefits</w:t>
      </w:r>
      <w:r w:rsidR="003F5D49">
        <w:rPr>
          <w:szCs w:val="24"/>
        </w:rPr>
        <w:t>”</w:t>
      </w:r>
      <w:r w:rsidRPr="00B653B8">
        <w:rPr>
          <w:szCs w:val="24"/>
        </w:rPr>
        <w:t>.</w:t>
      </w:r>
    </w:p>
    <w:p w14:paraId="4F1980BC" w14:textId="77777777" w:rsidR="004E136A" w:rsidRPr="004E136A" w:rsidRDefault="004E136A" w:rsidP="00493EF1">
      <w:pPr>
        <w:pStyle w:val="number1"/>
        <w:numPr>
          <w:ilvl w:val="0"/>
          <w:numId w:val="47"/>
        </w:numPr>
        <w:tabs>
          <w:tab w:val="clear" w:pos="360"/>
          <w:tab w:val="clear" w:pos="432"/>
        </w:tabs>
        <w:jc w:val="both"/>
      </w:pPr>
      <w:r w:rsidRPr="004E136A">
        <w:rPr>
          <w:b/>
        </w:rPr>
        <w:t xml:space="preserve">Authorize(d) </w:t>
      </w:r>
      <w:r w:rsidRPr="004E136A">
        <w:t xml:space="preserve">– </w:t>
      </w:r>
      <w:r w:rsidR="00461892">
        <w:t>A determination made</w:t>
      </w:r>
      <w:r w:rsidRPr="004E136A">
        <w:t xml:space="preserve"> by the Administrator </w:t>
      </w:r>
      <w:r w:rsidR="00461892">
        <w:t>at the end of</w:t>
      </w:r>
      <w:r w:rsidRPr="004E136A">
        <w:t xml:space="preserve"> the Prior Authorization process. </w:t>
      </w:r>
    </w:p>
    <w:p w14:paraId="206C8E9B" w14:textId="77777777" w:rsidR="00FF45DD" w:rsidRDefault="00FF45DD" w:rsidP="00493EF1">
      <w:pPr>
        <w:pStyle w:val="number1"/>
        <w:numPr>
          <w:ilvl w:val="0"/>
          <w:numId w:val="47"/>
        </w:numPr>
        <w:tabs>
          <w:tab w:val="clear" w:pos="360"/>
          <w:tab w:val="clear" w:pos="432"/>
        </w:tabs>
        <w:jc w:val="both"/>
      </w:pPr>
      <w:r>
        <w:rPr>
          <w:b/>
        </w:rPr>
        <w:t>Behavioral Health Services</w:t>
      </w:r>
      <w:r>
        <w:t xml:space="preserve"> – Any services or supplies to treat a mental or </w:t>
      </w:r>
      <w:r w:rsidR="000B128C">
        <w:t xml:space="preserve">emotional </w:t>
      </w:r>
      <w:r>
        <w:t>condition</w:t>
      </w:r>
      <w:r w:rsidR="00A22251">
        <w:t xml:space="preserve"> or </w:t>
      </w:r>
      <w:r w:rsidR="00F4042A">
        <w:t>substance</w:t>
      </w:r>
      <w:r w:rsidR="00A22251">
        <w:t xml:space="preserve"> use disorder</w:t>
      </w:r>
      <w:r>
        <w:t>.</w:t>
      </w:r>
    </w:p>
    <w:p w14:paraId="7FA78FC5" w14:textId="77777777" w:rsidR="00FF45DD" w:rsidRDefault="00FF45DD" w:rsidP="00493EF1">
      <w:pPr>
        <w:pStyle w:val="number1"/>
        <w:numPr>
          <w:ilvl w:val="0"/>
          <w:numId w:val="47"/>
        </w:numPr>
        <w:tabs>
          <w:tab w:val="clear" w:pos="360"/>
          <w:tab w:val="clear" w:pos="432"/>
        </w:tabs>
        <w:jc w:val="both"/>
      </w:pPr>
      <w:r>
        <w:rPr>
          <w:b/>
        </w:rPr>
        <w:t>Billed Charge</w:t>
      </w:r>
      <w:r w:rsidR="00461892">
        <w:rPr>
          <w:b/>
        </w:rPr>
        <w:t>(</w:t>
      </w:r>
      <w:r>
        <w:rPr>
          <w:b/>
        </w:rPr>
        <w:t>s</w:t>
      </w:r>
      <w:r w:rsidR="00461892">
        <w:rPr>
          <w:b/>
        </w:rPr>
        <w:t>)</w:t>
      </w:r>
      <w:r>
        <w:t xml:space="preserve"> – The amount that a Provider charges for services rendered.  Billed Charges may be different from the amount that </w:t>
      </w:r>
      <w:r w:rsidR="00BE048A">
        <w:t>We</w:t>
      </w:r>
      <w:r w:rsidR="00263480">
        <w:t xml:space="preserve"> </w:t>
      </w:r>
      <w:r>
        <w:t>determine to be the Maximum Allowable Charge for services.</w:t>
      </w:r>
    </w:p>
    <w:p w14:paraId="5A4372FF" w14:textId="31DBCBC5" w:rsidR="00CE71FC" w:rsidRPr="00CE71FC" w:rsidRDefault="00CE71FC" w:rsidP="00493EF1">
      <w:pPr>
        <w:pStyle w:val="number1"/>
        <w:numPr>
          <w:ilvl w:val="0"/>
          <w:numId w:val="47"/>
        </w:numPr>
        <w:tabs>
          <w:tab w:val="clear" w:pos="360"/>
          <w:tab w:val="clear" w:pos="432"/>
        </w:tabs>
        <w:jc w:val="both"/>
      </w:pPr>
      <w:r w:rsidRPr="00CE71FC">
        <w:rPr>
          <w:b/>
        </w:rPr>
        <w:t>Blue Distinction</w:t>
      </w:r>
      <w:r w:rsidR="004F19C0" w:rsidRPr="004F19C0">
        <w:rPr>
          <w:b/>
          <w:vertAlign w:val="superscript"/>
        </w:rPr>
        <w:t>®</w:t>
      </w:r>
      <w:r w:rsidRPr="00CE71FC">
        <w:rPr>
          <w:b/>
        </w:rPr>
        <w:t xml:space="preserve"> Centers for Transplants (BDCT) Network </w:t>
      </w:r>
      <w:r w:rsidRPr="00CE71FC">
        <w:t>– A network of facilities and hospitals contracted with BlueCross (or with an entity on behalf of BlueCross) to provide Transplant Services for some or all organ and bone marrow</w:t>
      </w:r>
      <w:r w:rsidR="006B2013">
        <w:t>/stem cell</w:t>
      </w:r>
      <w:r w:rsidRPr="00CE71FC">
        <w:t xml:space="preserve"> transplant procedures Covered under this EOC.  Facilities obtain designation as a BDCT by transplant type; therefore, a hospital or facility may be classified as a BDCT for one type of organ or bone marrow</w:t>
      </w:r>
      <w:r w:rsidR="006B2013">
        <w:t>/stem cell</w:t>
      </w:r>
      <w:r w:rsidRPr="00CE71FC">
        <w:t xml:space="preserve"> transplant procedure but not for another type of transplant.  This designation is important as it impacts the level of benefit You will receive. </w:t>
      </w:r>
    </w:p>
    <w:p w14:paraId="689F9958" w14:textId="77777777" w:rsidR="00FF45DD" w:rsidRDefault="00FF45DD" w:rsidP="00493EF1">
      <w:pPr>
        <w:pStyle w:val="number1"/>
        <w:numPr>
          <w:ilvl w:val="0"/>
          <w:numId w:val="47"/>
        </w:numPr>
        <w:tabs>
          <w:tab w:val="clear" w:pos="360"/>
          <w:tab w:val="clear" w:pos="432"/>
        </w:tabs>
        <w:jc w:val="both"/>
      </w:pPr>
      <w:r>
        <w:rPr>
          <w:b/>
        </w:rPr>
        <w:t>BlueCard PPO Participating Provider</w:t>
      </w:r>
      <w:r w:rsidR="00FC0B65">
        <w:rPr>
          <w:b/>
        </w:rPr>
        <w:t>(s)</w:t>
      </w:r>
      <w:r>
        <w:t xml:space="preserve"> – A physician, hospital, licensed skilled nursing facility, home health care </w:t>
      </w:r>
      <w:r w:rsidR="00245BBB">
        <w:t xml:space="preserve">Provider </w:t>
      </w:r>
      <w:r>
        <w:t xml:space="preserve">or other Provider </w:t>
      </w:r>
      <w:r w:rsidR="00CC4E68">
        <w:t>who contracts</w:t>
      </w:r>
      <w:r w:rsidR="00CC4E68" w:rsidDel="00CC4E68">
        <w:t xml:space="preserve"> </w:t>
      </w:r>
      <w:r>
        <w:t>with other Blue</w:t>
      </w:r>
      <w:r w:rsidR="00CC4E68">
        <w:t xml:space="preserve"> </w:t>
      </w:r>
      <w:r>
        <w:t>Cross and/or Blue</w:t>
      </w:r>
      <w:r w:rsidR="00CC4E68">
        <w:t xml:space="preserve"> </w:t>
      </w:r>
      <w:r>
        <w:t xml:space="preserve">Shield </w:t>
      </w:r>
      <w:r w:rsidR="00CC4E68">
        <w:t>licensees,</w:t>
      </w:r>
      <w:r>
        <w:t xml:space="preserve"> and/or </w:t>
      </w:r>
      <w:r w:rsidR="00CC4E68">
        <w:t xml:space="preserve">whom We have </w:t>
      </w:r>
      <w:r>
        <w:t>Authorized to provide Covered Services to Members.</w:t>
      </w:r>
    </w:p>
    <w:p w14:paraId="72590385" w14:textId="71C0DFA1" w:rsidR="00FF45DD" w:rsidRDefault="00FF45DD" w:rsidP="00493EF1">
      <w:pPr>
        <w:pStyle w:val="number1"/>
        <w:numPr>
          <w:ilvl w:val="0"/>
          <w:numId w:val="47"/>
        </w:numPr>
        <w:tabs>
          <w:tab w:val="clear" w:pos="360"/>
          <w:tab w:val="clear" w:pos="432"/>
        </w:tabs>
        <w:jc w:val="both"/>
      </w:pPr>
      <w:r>
        <w:rPr>
          <w:b/>
        </w:rPr>
        <w:t>Care Management</w:t>
      </w:r>
      <w:r>
        <w:t xml:space="preserve"> – </w:t>
      </w:r>
      <w:r w:rsidR="00490AB8">
        <w:t>P</w:t>
      </w:r>
      <w:r>
        <w:t>rogram</w:t>
      </w:r>
      <w:r w:rsidR="00490AB8">
        <w:t>s</w:t>
      </w:r>
      <w:r>
        <w:t xml:space="preserve"> that promote</w:t>
      </w:r>
      <w:r w:rsidR="00770B52">
        <w:t xml:space="preserve"> </w:t>
      </w:r>
      <w:r>
        <w:t xml:space="preserve">cost effective coordination of care for Members with </w:t>
      </w:r>
      <w:r w:rsidR="00CE5F2C">
        <w:t>low-risk health conditions</w:t>
      </w:r>
      <w:bookmarkStart w:id="263" w:name="_Hlk127708493"/>
      <w:r w:rsidR="003F4A79">
        <w:t>, behavioral health conditions, substance use disorders</w:t>
      </w:r>
      <w:r w:rsidR="00CE5F2C">
        <w:t xml:space="preserve"> </w:t>
      </w:r>
      <w:bookmarkEnd w:id="263"/>
      <w:r w:rsidR="00CE5F2C">
        <w:t xml:space="preserve">and/or certain </w:t>
      </w:r>
      <w:r>
        <w:t xml:space="preserve">complicated medical </w:t>
      </w:r>
      <w:r w:rsidR="003F4A79">
        <w:t xml:space="preserve">or behavioral health </w:t>
      </w:r>
      <w:r>
        <w:t>needs.</w:t>
      </w:r>
    </w:p>
    <w:p w14:paraId="5BE8FE53" w14:textId="23B2710D" w:rsidR="00FF32EF" w:rsidRDefault="00FF32EF" w:rsidP="00493EF1">
      <w:pPr>
        <w:pStyle w:val="number1"/>
        <w:numPr>
          <w:ilvl w:val="0"/>
          <w:numId w:val="47"/>
        </w:numPr>
        <w:tabs>
          <w:tab w:val="clear" w:pos="360"/>
          <w:tab w:val="clear" w:pos="432"/>
        </w:tabs>
        <w:jc w:val="both"/>
        <w:rPr>
          <w:bCs/>
          <w:iCs/>
        </w:rPr>
      </w:pPr>
      <w:r w:rsidRPr="00FF32EF">
        <w:rPr>
          <w:b/>
          <w:iCs/>
        </w:rPr>
        <w:t>CHIP</w:t>
      </w:r>
      <w:r w:rsidRPr="00FF32EF">
        <w:rPr>
          <w:iCs/>
        </w:rPr>
        <w:t xml:space="preserve"> – </w:t>
      </w:r>
      <w:r w:rsidRPr="00FF32EF">
        <w:rPr>
          <w:bCs/>
          <w:iCs/>
        </w:rPr>
        <w:t xml:space="preserve">The State Children’s Health Insurance Program established under </w:t>
      </w:r>
      <w:r w:rsidR="00914244">
        <w:rPr>
          <w:bCs/>
          <w:iCs/>
        </w:rPr>
        <w:t>T</w:t>
      </w:r>
      <w:r w:rsidR="00914244" w:rsidRPr="00FF32EF">
        <w:rPr>
          <w:bCs/>
          <w:iCs/>
        </w:rPr>
        <w:t xml:space="preserve">itle </w:t>
      </w:r>
      <w:r w:rsidRPr="00FF32EF">
        <w:rPr>
          <w:bCs/>
          <w:iCs/>
        </w:rPr>
        <w:t xml:space="preserve">XXI of the Social Security Act (42 U.S.C. 1396 et. </w:t>
      </w:r>
      <w:r w:rsidR="006B2013" w:rsidRPr="00FF32EF">
        <w:rPr>
          <w:bCs/>
          <w:iCs/>
        </w:rPr>
        <w:t>S</w:t>
      </w:r>
      <w:r w:rsidRPr="00FF32EF">
        <w:rPr>
          <w:bCs/>
          <w:iCs/>
        </w:rPr>
        <w:t>eq.)</w:t>
      </w:r>
      <w:r w:rsidR="00CF745F">
        <w:rPr>
          <w:bCs/>
          <w:iCs/>
        </w:rPr>
        <w:t>.</w:t>
      </w:r>
    </w:p>
    <w:p w14:paraId="14719D7B" w14:textId="58ECB0F8" w:rsidR="000F2F97" w:rsidRPr="00BA2314" w:rsidRDefault="000F2F97" w:rsidP="00493EF1">
      <w:pPr>
        <w:pStyle w:val="number1"/>
        <w:numPr>
          <w:ilvl w:val="0"/>
          <w:numId w:val="47"/>
        </w:numPr>
        <w:tabs>
          <w:tab w:val="clear" w:pos="360"/>
          <w:tab w:val="clear" w:pos="432"/>
        </w:tabs>
        <w:jc w:val="both"/>
        <w:rPr>
          <w:color w:val="0D0D0D"/>
        </w:rPr>
      </w:pPr>
      <w:r w:rsidRPr="00BA2314">
        <w:rPr>
          <w:b/>
          <w:color w:val="0D0D0D"/>
        </w:rPr>
        <w:lastRenderedPageBreak/>
        <w:t>Clinical Trial</w:t>
      </w:r>
      <w:r w:rsidR="00CC4E68" w:rsidRPr="00BA2314">
        <w:rPr>
          <w:b/>
          <w:color w:val="0D0D0D"/>
        </w:rPr>
        <w:t>(</w:t>
      </w:r>
      <w:r w:rsidRPr="00BA2314">
        <w:rPr>
          <w:b/>
          <w:color w:val="0D0D0D"/>
        </w:rPr>
        <w:t>s</w:t>
      </w:r>
      <w:r w:rsidR="00CC4E68" w:rsidRPr="00BA2314">
        <w:rPr>
          <w:b/>
          <w:color w:val="0D0D0D"/>
        </w:rPr>
        <w:t>)</w:t>
      </w:r>
      <w:r w:rsidRPr="00BA2314">
        <w:rPr>
          <w:color w:val="0D0D0D"/>
        </w:rPr>
        <w:t xml:space="preserve"> </w:t>
      </w:r>
      <w:r w:rsidR="006B2013">
        <w:rPr>
          <w:color w:val="0D0D0D"/>
        </w:rPr>
        <w:t>–</w:t>
      </w:r>
      <w:r w:rsidRPr="00BA2314">
        <w:rPr>
          <w:color w:val="0D0D0D"/>
        </w:rPr>
        <w:t xml:space="preserve"> </w:t>
      </w:r>
      <w:r w:rsidR="00696D0A" w:rsidRPr="00BA2314">
        <w:rPr>
          <w:color w:val="0D0D0D"/>
        </w:rPr>
        <w:t>S</w:t>
      </w:r>
      <w:r w:rsidRPr="00BA2314">
        <w:rPr>
          <w:color w:val="0D0D0D"/>
        </w:rPr>
        <w:t xml:space="preserve">tudies performed with human subjects to test new drugs or combinations of </w:t>
      </w:r>
      <w:r w:rsidRPr="000F2F97">
        <w:t>drugs</w:t>
      </w:r>
      <w:r w:rsidRPr="00BA2314">
        <w:rPr>
          <w:color w:val="0D0D0D"/>
        </w:rPr>
        <w:t xml:space="preserve">, new approaches to </w:t>
      </w:r>
      <w:r w:rsidR="00E150DA" w:rsidRPr="00BA2314">
        <w:rPr>
          <w:color w:val="0D0D0D"/>
        </w:rPr>
        <w:t>S</w:t>
      </w:r>
      <w:r w:rsidRPr="00BA2314">
        <w:rPr>
          <w:color w:val="0D0D0D"/>
        </w:rPr>
        <w:t>urgery or radiotherapy or procedures to improve the diagnosis of disease and the quality of life of the patient</w:t>
      </w:r>
      <w:r w:rsidR="00914244" w:rsidRPr="00BA2314">
        <w:rPr>
          <w:color w:val="0D0D0D"/>
        </w:rPr>
        <w:t>.  Such studies are not Authorized by the Administrator</w:t>
      </w:r>
      <w:r w:rsidRPr="00BA2314">
        <w:rPr>
          <w:color w:val="0D0D0D"/>
        </w:rPr>
        <w:t>.</w:t>
      </w:r>
    </w:p>
    <w:p w14:paraId="65B33DAA" w14:textId="77777777" w:rsidR="00FF45DD" w:rsidRDefault="00FF45DD" w:rsidP="00493EF1">
      <w:pPr>
        <w:pStyle w:val="number1"/>
        <w:numPr>
          <w:ilvl w:val="0"/>
          <w:numId w:val="47"/>
        </w:numPr>
        <w:tabs>
          <w:tab w:val="clear" w:pos="360"/>
          <w:tab w:val="clear" w:pos="432"/>
        </w:tabs>
        <w:jc w:val="both"/>
      </w:pPr>
      <w:r>
        <w:rPr>
          <w:b/>
        </w:rPr>
        <w:t>Coinsurance</w:t>
      </w:r>
      <w:r>
        <w:t xml:space="preserve"> – The amount, stated as a percentage of the Maximum Allowable Charge for a Covered Service that is the Member’s responsibility during the </w:t>
      </w:r>
      <w:r w:rsidR="003333D4">
        <w:t>Annual Benefit Period</w:t>
      </w:r>
      <w:r>
        <w:t xml:space="preserve"> after any Deductible is satisfied.  The Coinsurance percentage is calculated as 100%, minus the percentage </w:t>
      </w:r>
      <w:r w:rsidR="00CC4E68">
        <w:t xml:space="preserve">payment </w:t>
      </w:r>
      <w:r>
        <w:t xml:space="preserve">of the Maximum Allowable Charge as specified in </w:t>
      </w:r>
      <w:r w:rsidR="003F5D49">
        <w:t>“</w:t>
      </w:r>
      <w:r>
        <w:t>Attachment C</w:t>
      </w:r>
      <w:r w:rsidR="003F5D49">
        <w:t>:</w:t>
      </w:r>
      <w:r>
        <w:t xml:space="preserve"> Schedule of Benefits</w:t>
      </w:r>
      <w:r w:rsidR="003F5D49">
        <w:t>”</w:t>
      </w:r>
      <w:r>
        <w:t>.</w:t>
      </w:r>
    </w:p>
    <w:p w14:paraId="285195A0" w14:textId="77777777" w:rsidR="00CC4E68" w:rsidRDefault="00FF45DD" w:rsidP="00493EF1">
      <w:pPr>
        <w:pStyle w:val="number1"/>
        <w:numPr>
          <w:ilvl w:val="0"/>
          <w:numId w:val="47"/>
        </w:numPr>
        <w:tabs>
          <w:tab w:val="clear" w:pos="360"/>
          <w:tab w:val="clear" w:pos="432"/>
        </w:tabs>
        <w:jc w:val="both"/>
      </w:pPr>
      <w:r>
        <w:rPr>
          <w:b/>
        </w:rPr>
        <w:t>Complications of Pregnancy</w:t>
      </w:r>
      <w:r>
        <w:t xml:space="preserve"> – Conditions requiring Hospital Confinement (when the pregnancy is not terminated) whose diagnoses are distinct from pregnancy but are adversely affected by pregnancy or caused by pregnancy, such as </w:t>
      </w:r>
      <w:r w:rsidR="000E6356">
        <w:t>A</w:t>
      </w:r>
      <w:r>
        <w:t>cute nephritis, nephrosis, cardiac decompensation, missed abortion, and similar medical and surgical conditions of comparable severity, non-elective caesarian section, ectopic pregnancy that is terminated, and spontaneous termination of pregnancy that occurs during a period of gestation in which a viable birth is not possible.</w:t>
      </w:r>
    </w:p>
    <w:p w14:paraId="5CE5E00F" w14:textId="77777777" w:rsidR="00FF45DD" w:rsidRDefault="00FF45DD" w:rsidP="00C43960">
      <w:pPr>
        <w:spacing w:after="120"/>
        <w:ind w:left="360"/>
        <w:jc w:val="both"/>
      </w:pPr>
      <w:r>
        <w:t>Complications of Pregnancy does not include false labor; occasional spotting; physician</w:t>
      </w:r>
      <w:r w:rsidR="00334C09">
        <w:t>-</w:t>
      </w:r>
      <w:r>
        <w:t>prescribed rest during the period of pregnancy; morning sickness; hyperemesis gravidarum and similar conditions associated with the management of a difficult pregnancy not constituting a nosologically</w:t>
      </w:r>
      <w:r w:rsidR="00A71BEF">
        <w:t>-</w:t>
      </w:r>
      <w:r>
        <w:t xml:space="preserve">distinct </w:t>
      </w:r>
      <w:r w:rsidR="00CC4E68">
        <w:t xml:space="preserve">Complication </w:t>
      </w:r>
      <w:r>
        <w:t xml:space="preserve">of </w:t>
      </w:r>
      <w:r w:rsidR="00CC4E68">
        <w:t>Pregnancy</w:t>
      </w:r>
      <w:r>
        <w:t>.</w:t>
      </w:r>
    </w:p>
    <w:p w14:paraId="79D17D7B" w14:textId="77777777" w:rsidR="006473F2" w:rsidRPr="006473F2" w:rsidRDefault="006473F2" w:rsidP="00493EF1">
      <w:pPr>
        <w:pStyle w:val="number1"/>
        <w:numPr>
          <w:ilvl w:val="0"/>
          <w:numId w:val="47"/>
        </w:numPr>
        <w:tabs>
          <w:tab w:val="clear" w:pos="360"/>
          <w:tab w:val="clear" w:pos="432"/>
        </w:tabs>
        <w:jc w:val="both"/>
      </w:pPr>
      <w:r>
        <w:rPr>
          <w:b/>
          <w:bCs/>
        </w:rPr>
        <w:t>Compound Drug</w:t>
      </w:r>
      <w:r w:rsidR="00CC4E68">
        <w:rPr>
          <w:b/>
          <w:bCs/>
        </w:rPr>
        <w:t>(s)</w:t>
      </w:r>
      <w:r>
        <w:t xml:space="preserve"> </w:t>
      </w:r>
      <w:r w:rsidR="00914050">
        <w:t>–</w:t>
      </w:r>
      <w:r>
        <w:t xml:space="preserve"> An outpatient Prescription Drug that is not commercially prepared by a licensed pharmaceutical manufacturer in a dosage form approved by the Food and Drug Administration (FDA) and contains at least one ingredient </w:t>
      </w:r>
      <w:r w:rsidR="00914244">
        <w:t>that cannot be dispensed without</w:t>
      </w:r>
      <w:r>
        <w:t xml:space="preserve"> a Prescription.</w:t>
      </w:r>
    </w:p>
    <w:p w14:paraId="74C7D64F" w14:textId="77777777" w:rsidR="00FF45DD" w:rsidRDefault="00FF45DD" w:rsidP="00493EF1">
      <w:pPr>
        <w:pStyle w:val="number1"/>
        <w:numPr>
          <w:ilvl w:val="0"/>
          <w:numId w:val="47"/>
        </w:numPr>
        <w:tabs>
          <w:tab w:val="clear" w:pos="360"/>
          <w:tab w:val="clear" w:pos="432"/>
        </w:tabs>
        <w:jc w:val="both"/>
      </w:pPr>
      <w:r>
        <w:rPr>
          <w:b/>
        </w:rPr>
        <w:t>Concurrent Review</w:t>
      </w:r>
      <w:r>
        <w:t xml:space="preserve"> – The process of evaluating care during the period when Covered Services are being rendered.</w:t>
      </w:r>
    </w:p>
    <w:p w14:paraId="068A06B4" w14:textId="77777777" w:rsidR="003F4A79" w:rsidRDefault="003F4A79" w:rsidP="00493EF1">
      <w:pPr>
        <w:pStyle w:val="number1"/>
        <w:numPr>
          <w:ilvl w:val="0"/>
          <w:numId w:val="47"/>
        </w:numPr>
        <w:tabs>
          <w:tab w:val="clear" w:pos="360"/>
          <w:tab w:val="clear" w:pos="432"/>
          <w:tab w:val="left" w:pos="720"/>
        </w:tabs>
        <w:jc w:val="both"/>
      </w:pPr>
      <w:r w:rsidRPr="003F4A79">
        <w:rPr>
          <w:b/>
        </w:rPr>
        <w:t>Convenience or Convenience Item(s)</w:t>
      </w:r>
      <w:r w:rsidRPr="003F4A79">
        <w:rPr>
          <w:bCs/>
        </w:rPr>
        <w:t xml:space="preserve"> – Any service, item, device, software or equipment that is related primarily to the ease or preference of the Member, family, caregiver or Provider rather than to Medical Necessity of care.</w:t>
      </w:r>
    </w:p>
    <w:p w14:paraId="1841FDE2" w14:textId="25FE9E67" w:rsidR="00E0673F" w:rsidRPr="00E0673F" w:rsidRDefault="00E0673F" w:rsidP="00493EF1">
      <w:pPr>
        <w:pStyle w:val="number1"/>
        <w:numPr>
          <w:ilvl w:val="0"/>
          <w:numId w:val="47"/>
        </w:numPr>
        <w:tabs>
          <w:tab w:val="clear" w:pos="360"/>
          <w:tab w:val="clear" w:pos="432"/>
        </w:tabs>
        <w:jc w:val="both"/>
      </w:pPr>
      <w:r w:rsidRPr="00E0673F">
        <w:rPr>
          <w:b/>
          <w:bCs/>
        </w:rPr>
        <w:t>Copay Assistance</w:t>
      </w:r>
      <w:r w:rsidRPr="00E0673F">
        <w:t xml:space="preserve"> – Direct or indirect financial assistance from a third party (such as a pharmaceutical manufacturer or foundation), including coupons or copay assistance.</w:t>
      </w:r>
    </w:p>
    <w:p w14:paraId="06BBB538" w14:textId="6374F0AD" w:rsidR="00FF45DD" w:rsidRDefault="00DA1115" w:rsidP="00493EF1">
      <w:pPr>
        <w:pStyle w:val="number1"/>
        <w:numPr>
          <w:ilvl w:val="0"/>
          <w:numId w:val="47"/>
        </w:numPr>
        <w:tabs>
          <w:tab w:val="clear" w:pos="360"/>
          <w:tab w:val="clear" w:pos="432"/>
        </w:tabs>
        <w:jc w:val="both"/>
      </w:pPr>
      <w:r>
        <w:rPr>
          <w:b/>
        </w:rPr>
        <w:t>Copay</w:t>
      </w:r>
      <w:r w:rsidR="00CC4E68">
        <w:rPr>
          <w:b/>
        </w:rPr>
        <w:t>(s)</w:t>
      </w:r>
      <w:r>
        <w:rPr>
          <w:b/>
        </w:rPr>
        <w:t xml:space="preserve"> or </w:t>
      </w:r>
      <w:r w:rsidR="00FF45DD">
        <w:rPr>
          <w:b/>
        </w:rPr>
        <w:t>Copayment</w:t>
      </w:r>
      <w:r w:rsidR="00CC4E68">
        <w:rPr>
          <w:b/>
        </w:rPr>
        <w:t>(s)</w:t>
      </w:r>
      <w:r w:rsidR="00FF45DD">
        <w:t xml:space="preserve"> – The dollar amount specified in </w:t>
      </w:r>
      <w:r w:rsidR="003F5D49">
        <w:t>“</w:t>
      </w:r>
      <w:r w:rsidR="00FF45DD">
        <w:t>Attachment C</w:t>
      </w:r>
      <w:r w:rsidR="003F5D49">
        <w:t>:</w:t>
      </w:r>
      <w:r w:rsidR="00FF45DD">
        <w:t xml:space="preserve"> Schedule of Benefits</w:t>
      </w:r>
      <w:r w:rsidR="003F5D49">
        <w:t>”</w:t>
      </w:r>
      <w:r w:rsidR="00FF45DD">
        <w:t xml:space="preserve"> that You are required to pay directly to a Provider for certain Covered Services.  You must pay such Copayments at the time You receive </w:t>
      </w:r>
      <w:r w:rsidR="00B401F5">
        <w:t>s</w:t>
      </w:r>
      <w:r w:rsidR="00FF45DD">
        <w:t>ervices.</w:t>
      </w:r>
    </w:p>
    <w:p w14:paraId="6A23EA6D" w14:textId="77777777" w:rsidR="00FF45DD" w:rsidRDefault="00F76E80" w:rsidP="00493EF1">
      <w:pPr>
        <w:pStyle w:val="number1"/>
        <w:numPr>
          <w:ilvl w:val="0"/>
          <w:numId w:val="47"/>
        </w:numPr>
        <w:tabs>
          <w:tab w:val="clear" w:pos="360"/>
          <w:tab w:val="clear" w:pos="432"/>
        </w:tabs>
        <w:jc w:val="both"/>
      </w:pPr>
      <w:r>
        <w:rPr>
          <w:b/>
        </w:rPr>
        <w:t xml:space="preserve">Cosmetic or </w:t>
      </w:r>
      <w:r w:rsidR="00FF45DD">
        <w:rPr>
          <w:b/>
        </w:rPr>
        <w:t xml:space="preserve">Cosmetic </w:t>
      </w:r>
      <w:r w:rsidR="00362443">
        <w:rPr>
          <w:b/>
        </w:rPr>
        <w:t>Service</w:t>
      </w:r>
      <w:r w:rsidR="00362443">
        <w:t xml:space="preserve"> </w:t>
      </w:r>
      <w:r w:rsidR="00FF45DD">
        <w:t xml:space="preserve">– Any </w:t>
      </w:r>
      <w:r w:rsidR="001F49E3" w:rsidRPr="00BA28A2">
        <w:t xml:space="preserve">surgical or non-surgical </w:t>
      </w:r>
      <w:r w:rsidR="00FF45DD">
        <w:t>treatment</w:t>
      </w:r>
      <w:r w:rsidR="001F49E3">
        <w:t xml:space="preserve">, drugs </w:t>
      </w:r>
      <w:r w:rsidR="001F49E3" w:rsidRPr="00BA28A2">
        <w:t>or devices</w:t>
      </w:r>
      <w:r w:rsidR="00FF45DD">
        <w:t xml:space="preserve"> intended to </w:t>
      </w:r>
      <w:r w:rsidR="001F49E3" w:rsidRPr="00BA28A2">
        <w:rPr>
          <w:rFonts w:cs="Arial"/>
          <w:bCs/>
        </w:rPr>
        <w:t>alter or reshape the body for the purpose of improving appearance</w:t>
      </w:r>
      <w:r w:rsidR="001F49E3">
        <w:rPr>
          <w:rFonts w:cs="Arial"/>
          <w:bCs/>
        </w:rPr>
        <w:t xml:space="preserve"> or self-esteem</w:t>
      </w:r>
      <w:r w:rsidR="00FF45DD">
        <w:t>.</w:t>
      </w:r>
    </w:p>
    <w:p w14:paraId="7EE54391" w14:textId="77777777" w:rsidR="00FF45DD" w:rsidRDefault="00FF45DD" w:rsidP="00493EF1">
      <w:pPr>
        <w:pStyle w:val="number1"/>
        <w:numPr>
          <w:ilvl w:val="0"/>
          <w:numId w:val="47"/>
        </w:numPr>
        <w:tabs>
          <w:tab w:val="clear" w:pos="360"/>
          <w:tab w:val="clear" w:pos="432"/>
        </w:tabs>
        <w:jc w:val="both"/>
      </w:pPr>
      <w:r>
        <w:rPr>
          <w:b/>
        </w:rPr>
        <w:t>Covered Dependent</w:t>
      </w:r>
      <w:r w:rsidR="00CC4E68">
        <w:rPr>
          <w:b/>
        </w:rPr>
        <w:t>(s)</w:t>
      </w:r>
      <w:r>
        <w:t xml:space="preserve"> – A Subscriber’s family member who: (1) meets the eligibility requirements of this EOC; (2) has been enrolled for Coverage; and (3) for whom the Plan has received the applicable Payment for Coverage.</w:t>
      </w:r>
    </w:p>
    <w:p w14:paraId="3C5E0810" w14:textId="77777777" w:rsidR="00BB0819" w:rsidRDefault="00BB0819" w:rsidP="00493EF1">
      <w:pPr>
        <w:pStyle w:val="number1"/>
        <w:numPr>
          <w:ilvl w:val="0"/>
          <w:numId w:val="47"/>
        </w:numPr>
        <w:tabs>
          <w:tab w:val="clear" w:pos="360"/>
          <w:tab w:val="clear" w:pos="432"/>
        </w:tabs>
        <w:jc w:val="both"/>
      </w:pPr>
      <w:r>
        <w:rPr>
          <w:b/>
        </w:rPr>
        <w:t>Covered Family Member</w:t>
      </w:r>
      <w:r>
        <w:t xml:space="preserve"> – A Subscriber and his or her Covered Dependents.</w:t>
      </w:r>
    </w:p>
    <w:p w14:paraId="7E682759" w14:textId="77777777" w:rsidR="00FF45DD" w:rsidRDefault="00FF45DD" w:rsidP="00493EF1">
      <w:pPr>
        <w:pStyle w:val="number1"/>
        <w:numPr>
          <w:ilvl w:val="0"/>
          <w:numId w:val="47"/>
        </w:numPr>
        <w:tabs>
          <w:tab w:val="clear" w:pos="360"/>
          <w:tab w:val="clear" w:pos="432"/>
        </w:tabs>
        <w:jc w:val="both"/>
      </w:pPr>
      <w:r>
        <w:rPr>
          <w:b/>
        </w:rPr>
        <w:t>Covered Service</w:t>
      </w:r>
      <w:r w:rsidR="00CC4E68">
        <w:rPr>
          <w:b/>
        </w:rPr>
        <w:t>(</w:t>
      </w:r>
      <w:r>
        <w:rPr>
          <w:b/>
        </w:rPr>
        <w:t>s</w:t>
      </w:r>
      <w:r w:rsidR="00CC4E68">
        <w:rPr>
          <w:b/>
        </w:rPr>
        <w:t>)</w:t>
      </w:r>
      <w:r>
        <w:rPr>
          <w:b/>
        </w:rPr>
        <w:t>, Coverage or Covered</w:t>
      </w:r>
      <w:r>
        <w:t xml:space="preserve"> – Those Medically Necessary and </w:t>
      </w:r>
      <w:r w:rsidR="006C0A5F">
        <w:t xml:space="preserve">Medically </w:t>
      </w:r>
      <w:r>
        <w:t xml:space="preserve">Appropriate services and supplies that are set forth in </w:t>
      </w:r>
      <w:r w:rsidR="003F5D49">
        <w:t>“</w:t>
      </w:r>
      <w:r>
        <w:t>Attachment A</w:t>
      </w:r>
      <w:r w:rsidR="003F5D49">
        <w:t>: Covered Services and Exclusions”</w:t>
      </w:r>
      <w:r>
        <w:t xml:space="preserve"> of this EOC, (</w:t>
      </w:r>
      <w:r w:rsidR="0049438B">
        <w:t xml:space="preserve">that </w:t>
      </w:r>
      <w:r>
        <w:t>is incorporated by reference).  Covered Services are subject to all the terms, conditions, exclusions and limitations of the Plan and this EOC.</w:t>
      </w:r>
    </w:p>
    <w:p w14:paraId="7CBA83DB" w14:textId="4B348B3C" w:rsidR="00FF45DD" w:rsidRDefault="00FF45DD" w:rsidP="00493EF1">
      <w:pPr>
        <w:pStyle w:val="number1"/>
        <w:numPr>
          <w:ilvl w:val="0"/>
          <w:numId w:val="47"/>
        </w:numPr>
        <w:tabs>
          <w:tab w:val="clear" w:pos="360"/>
          <w:tab w:val="clear" w:pos="432"/>
        </w:tabs>
        <w:jc w:val="both"/>
      </w:pPr>
      <w:r>
        <w:rPr>
          <w:b/>
        </w:rPr>
        <w:t>Custodial Care</w:t>
      </w:r>
      <w:r>
        <w:t xml:space="preserve"> – </w:t>
      </w:r>
      <w:r w:rsidR="003F4A79">
        <w:t>Non-medical care that can reasonably and safely be provided by non-licensed caregivers. This includes,</w:t>
      </w:r>
      <w:r>
        <w:t xml:space="preserve"> but </w:t>
      </w:r>
      <w:r w:rsidR="003F4A79">
        <w:t xml:space="preserve">is </w:t>
      </w:r>
      <w:r>
        <w:t>not limited to eating, bathing, dressing or other activities</w:t>
      </w:r>
      <w:r w:rsidR="003F4A79">
        <w:t xml:space="preserve"> of daily living</w:t>
      </w:r>
      <w:r>
        <w:t>.</w:t>
      </w:r>
    </w:p>
    <w:p w14:paraId="1A615296" w14:textId="77777777" w:rsidR="00FF45DD" w:rsidRDefault="00FF45DD" w:rsidP="00493EF1">
      <w:pPr>
        <w:pStyle w:val="number1"/>
        <w:numPr>
          <w:ilvl w:val="0"/>
          <w:numId w:val="47"/>
        </w:numPr>
        <w:tabs>
          <w:tab w:val="clear" w:pos="360"/>
          <w:tab w:val="clear" w:pos="432"/>
        </w:tabs>
        <w:jc w:val="both"/>
      </w:pPr>
      <w:r>
        <w:rPr>
          <w:b/>
        </w:rPr>
        <w:t>Deductible</w:t>
      </w:r>
      <w:r w:rsidR="00CC4E68">
        <w:rPr>
          <w:b/>
        </w:rPr>
        <w:t>(s)</w:t>
      </w:r>
      <w:r>
        <w:t xml:space="preserve"> – The dollar amount, specified in </w:t>
      </w:r>
      <w:r w:rsidR="003F5D49">
        <w:t>“</w:t>
      </w:r>
      <w:r>
        <w:t>Attachment C</w:t>
      </w:r>
      <w:r w:rsidR="003F5D49">
        <w:t>:</w:t>
      </w:r>
      <w:r>
        <w:t xml:space="preserve"> Schedule of Benefits</w:t>
      </w:r>
      <w:r w:rsidR="003F5D49">
        <w:t>”</w:t>
      </w:r>
      <w:r>
        <w:t>, that You must incur and pay for Covered Services during a</w:t>
      </w:r>
      <w:r w:rsidR="00052BF5">
        <w:t>n</w:t>
      </w:r>
      <w:r>
        <w:t xml:space="preserve"> </w:t>
      </w:r>
      <w:r w:rsidR="003333D4">
        <w:t>Annual Benefit Period</w:t>
      </w:r>
      <w:r>
        <w:t xml:space="preserve"> before the Plan provides benefits for services.</w:t>
      </w:r>
    </w:p>
    <w:p w14:paraId="22A9F8DF" w14:textId="77777777" w:rsidR="00FF45DD" w:rsidRDefault="00FF45DD" w:rsidP="00C43960">
      <w:pPr>
        <w:pStyle w:val="para4"/>
        <w:tabs>
          <w:tab w:val="left" w:pos="360"/>
        </w:tabs>
        <w:ind w:left="360"/>
        <w:jc w:val="both"/>
      </w:pPr>
      <w:r>
        <w:t>Copayments</w:t>
      </w:r>
      <w:r w:rsidR="0091436D">
        <w:t>, Coinsurance, Penalties</w:t>
      </w:r>
      <w:r>
        <w:t xml:space="preserve"> and any balance of charges (the difference between Billed Charges and the Maximum Allowable Charge) are not considered when determining if You have satisfied </w:t>
      </w:r>
      <w:r w:rsidR="00CC4E68">
        <w:t xml:space="preserve">the applicable </w:t>
      </w:r>
      <w:r>
        <w:t>Deductible.</w:t>
      </w:r>
    </w:p>
    <w:p w14:paraId="6DBD3536" w14:textId="77777777" w:rsidR="002B7069" w:rsidRPr="002B7069" w:rsidRDefault="002B7069" w:rsidP="00493EF1">
      <w:pPr>
        <w:pStyle w:val="number1"/>
        <w:numPr>
          <w:ilvl w:val="0"/>
          <w:numId w:val="47"/>
        </w:numPr>
        <w:tabs>
          <w:tab w:val="clear" w:pos="360"/>
          <w:tab w:val="clear" w:pos="432"/>
        </w:tabs>
        <w:jc w:val="both"/>
      </w:pPr>
      <w:r>
        <w:rPr>
          <w:b/>
          <w:bCs/>
        </w:rPr>
        <w:t>Drug Copayment</w:t>
      </w:r>
      <w:r>
        <w:t xml:space="preserve"> </w:t>
      </w:r>
      <w:r w:rsidR="00914050">
        <w:t>–</w:t>
      </w:r>
      <w:r>
        <w:t xml:space="preserve"> </w:t>
      </w:r>
      <w:r w:rsidR="00095347">
        <w:t>T</w:t>
      </w:r>
      <w:r>
        <w:t xml:space="preserve">he dollar amount specified </w:t>
      </w:r>
      <w:r w:rsidR="00095347">
        <w:t>here</w:t>
      </w:r>
      <w:r>
        <w:t xml:space="preserve">in that You must pay when the </w:t>
      </w:r>
      <w:r w:rsidR="009D2326">
        <w:t xml:space="preserve">Covered </w:t>
      </w:r>
      <w:r>
        <w:t>Prescription Drug is dispensed.</w:t>
      </w:r>
    </w:p>
    <w:p w14:paraId="0EAF4D49" w14:textId="55C584B0" w:rsidR="00095347" w:rsidRDefault="00510676" w:rsidP="00493EF1">
      <w:pPr>
        <w:pStyle w:val="number1"/>
        <w:numPr>
          <w:ilvl w:val="0"/>
          <w:numId w:val="47"/>
        </w:numPr>
        <w:tabs>
          <w:tab w:val="clear" w:pos="360"/>
          <w:tab w:val="clear" w:pos="432"/>
        </w:tabs>
        <w:jc w:val="both"/>
        <w:rPr>
          <w:szCs w:val="24"/>
        </w:rPr>
      </w:pPr>
      <w:r w:rsidRPr="00095347">
        <w:rPr>
          <w:b/>
          <w:bCs/>
        </w:rPr>
        <w:t>Drug Formulary</w:t>
      </w:r>
      <w:r w:rsidR="00095347">
        <w:rPr>
          <w:b/>
          <w:bCs/>
        </w:rPr>
        <w:t xml:space="preserve"> </w:t>
      </w:r>
      <w:r w:rsidR="00095347">
        <w:rPr>
          <w:szCs w:val="24"/>
        </w:rPr>
        <w:t>Preferred</w:t>
      </w:r>
      <w:r w:rsidRPr="00095347">
        <w:rPr>
          <w:b/>
          <w:bCs/>
        </w:rPr>
        <w:t xml:space="preserve"> </w:t>
      </w:r>
      <w:r w:rsidR="00914050">
        <w:t>–</w:t>
      </w:r>
      <w:r>
        <w:t xml:space="preserve"> </w:t>
      </w:r>
      <w:r w:rsidR="00095347">
        <w:t>A</w:t>
      </w:r>
      <w:r>
        <w:t xml:space="preserve"> list </w:t>
      </w:r>
      <w:r w:rsidR="00095347">
        <w:t xml:space="preserve">of </w:t>
      </w:r>
      <w:r>
        <w:t xml:space="preserve">Prescription Drugs </w:t>
      </w:r>
      <w:r w:rsidR="00095347">
        <w:t xml:space="preserve">Covered by the </w:t>
      </w:r>
      <w:r w:rsidR="009D2326">
        <w:t>A</w:t>
      </w:r>
      <w:r w:rsidR="00095347">
        <w:t xml:space="preserve">dministrator </w:t>
      </w:r>
      <w:r w:rsidR="009D2326">
        <w:t xml:space="preserve">and that are </w:t>
      </w:r>
      <w:r w:rsidR="00095347">
        <w:t>subject to Quantity Limit</w:t>
      </w:r>
      <w:r w:rsidR="00CC4E68">
        <w:t>s</w:t>
      </w:r>
      <w:r w:rsidR="00095347" w:rsidRPr="00B653B8">
        <w:rPr>
          <w:color w:val="000000"/>
          <w:szCs w:val="24"/>
        </w:rPr>
        <w:t>, Prior Authorization,</w:t>
      </w:r>
      <w:r w:rsidR="006C5C3E">
        <w:rPr>
          <w:color w:val="000000"/>
          <w:szCs w:val="24"/>
        </w:rPr>
        <w:t xml:space="preserve"> </w:t>
      </w:r>
      <w:r w:rsidR="009D2326">
        <w:rPr>
          <w:color w:val="000000"/>
          <w:szCs w:val="24"/>
        </w:rPr>
        <w:t>or</w:t>
      </w:r>
      <w:r w:rsidR="00095347" w:rsidRPr="00B653B8">
        <w:rPr>
          <w:color w:val="000000"/>
          <w:szCs w:val="24"/>
        </w:rPr>
        <w:t xml:space="preserve"> Step Therapy</w:t>
      </w:r>
      <w:r w:rsidR="00095347" w:rsidRPr="00B653B8">
        <w:rPr>
          <w:szCs w:val="24"/>
        </w:rPr>
        <w:t xml:space="preserve">. </w:t>
      </w:r>
      <w:r w:rsidR="00095347">
        <w:t>The</w:t>
      </w:r>
      <w:r w:rsidR="00432A09">
        <w:t xml:space="preserve"> </w:t>
      </w:r>
      <w:r>
        <w:t xml:space="preserve">Drug </w:t>
      </w:r>
      <w:r w:rsidR="00095347">
        <w:t>F</w:t>
      </w:r>
      <w:r>
        <w:t>ormular</w:t>
      </w:r>
      <w:r w:rsidR="00095347">
        <w:t>y</w:t>
      </w:r>
      <w:r>
        <w:t xml:space="preserve"> </w:t>
      </w:r>
      <w:r w:rsidR="00095347">
        <w:t>is</w:t>
      </w:r>
      <w:r>
        <w:t xml:space="preserve"> subject to periodic re</w:t>
      </w:r>
      <w:r w:rsidRPr="00095347">
        <w:rPr>
          <w:bCs/>
        </w:rPr>
        <w:t xml:space="preserve">view and </w:t>
      </w:r>
      <w:r w:rsidRPr="00095347">
        <w:lastRenderedPageBreak/>
        <w:t>modification</w:t>
      </w:r>
      <w:r w:rsidR="00095347">
        <w:t xml:space="preserve"> </w:t>
      </w:r>
      <w:r w:rsidR="00095347" w:rsidRPr="00B653B8">
        <w:rPr>
          <w:color w:val="000000"/>
          <w:szCs w:val="24"/>
        </w:rPr>
        <w:t>at least annually</w:t>
      </w:r>
      <w:r w:rsidR="00095347" w:rsidRPr="00B653B8">
        <w:rPr>
          <w:szCs w:val="24"/>
        </w:rPr>
        <w:t xml:space="preserve"> by the </w:t>
      </w:r>
      <w:r w:rsidR="00095347">
        <w:rPr>
          <w:szCs w:val="24"/>
        </w:rPr>
        <w:t>Administrator’s</w:t>
      </w:r>
      <w:r w:rsidR="00095347" w:rsidRPr="00046A08">
        <w:rPr>
          <w:color w:val="000000"/>
          <w:szCs w:val="24"/>
        </w:rPr>
        <w:t xml:space="preserve"> </w:t>
      </w:r>
      <w:r w:rsidR="00456DF8">
        <w:rPr>
          <w:szCs w:val="24"/>
        </w:rPr>
        <w:t>P</w:t>
      </w:r>
      <w:r w:rsidR="002B07F9">
        <w:rPr>
          <w:szCs w:val="24"/>
        </w:rPr>
        <w:t xml:space="preserve"> </w:t>
      </w:r>
      <w:r w:rsidR="00456DF8">
        <w:rPr>
          <w:szCs w:val="24"/>
        </w:rPr>
        <w:t>&amp;</w:t>
      </w:r>
      <w:r w:rsidR="002B07F9">
        <w:rPr>
          <w:szCs w:val="24"/>
        </w:rPr>
        <w:t xml:space="preserve"> </w:t>
      </w:r>
      <w:r w:rsidR="00456DF8">
        <w:rPr>
          <w:szCs w:val="24"/>
        </w:rPr>
        <w:t xml:space="preserve">T </w:t>
      </w:r>
      <w:r w:rsidR="00095347" w:rsidRPr="00B653B8">
        <w:rPr>
          <w:color w:val="000000"/>
          <w:szCs w:val="24"/>
        </w:rPr>
        <w:t xml:space="preserve">Committee. The </w:t>
      </w:r>
      <w:r w:rsidR="00095347">
        <w:rPr>
          <w:color w:val="000000"/>
          <w:szCs w:val="24"/>
        </w:rPr>
        <w:t>Drug</w:t>
      </w:r>
      <w:r w:rsidR="00095347" w:rsidRPr="00B653B8">
        <w:rPr>
          <w:color w:val="000000"/>
          <w:szCs w:val="24"/>
        </w:rPr>
        <w:t xml:space="preserve"> Formulary </w:t>
      </w:r>
      <w:r w:rsidR="00CC4E68">
        <w:rPr>
          <w:color w:val="000000"/>
          <w:szCs w:val="24"/>
        </w:rPr>
        <w:t>can be found</w:t>
      </w:r>
      <w:r w:rsidR="00095347" w:rsidRPr="00EF4135">
        <w:rPr>
          <w:color w:val="000000"/>
          <w:szCs w:val="24"/>
        </w:rPr>
        <w:t xml:space="preserve"> at </w:t>
      </w:r>
      <w:hyperlink r:id="rId21" w:history="1">
        <w:r w:rsidR="00095347" w:rsidRPr="00EF4135">
          <w:rPr>
            <w:rStyle w:val="Hyperlink"/>
            <w:color w:val="000000"/>
            <w:szCs w:val="24"/>
            <w:u w:val="none"/>
          </w:rPr>
          <w:t>bcbst.com</w:t>
        </w:r>
      </w:hyperlink>
      <w:r w:rsidR="00095347" w:rsidRPr="00EF4135">
        <w:rPr>
          <w:color w:val="000000"/>
          <w:szCs w:val="24"/>
        </w:rPr>
        <w:t>, or</w:t>
      </w:r>
      <w:r w:rsidR="00095347" w:rsidRPr="00B653B8">
        <w:rPr>
          <w:color w:val="000000"/>
          <w:szCs w:val="24"/>
        </w:rPr>
        <w:t xml:space="preserve"> by calling the </w:t>
      </w:r>
      <w:r w:rsidR="00D53957" w:rsidRPr="00D53957">
        <w:t>Member Service</w:t>
      </w:r>
      <w:r w:rsidR="00D53957">
        <w:rPr>
          <w:szCs w:val="24"/>
        </w:rPr>
        <w:t xml:space="preserve"> </w:t>
      </w:r>
      <w:r w:rsidR="00095347" w:rsidRPr="00B653B8">
        <w:rPr>
          <w:color w:val="000000"/>
          <w:szCs w:val="24"/>
        </w:rPr>
        <w:t xml:space="preserve">number on </w:t>
      </w:r>
      <w:r w:rsidR="00095347">
        <w:rPr>
          <w:color w:val="000000"/>
          <w:szCs w:val="24"/>
        </w:rPr>
        <w:t xml:space="preserve">the back of </w:t>
      </w:r>
      <w:r w:rsidR="00095347" w:rsidRPr="00B653B8">
        <w:rPr>
          <w:color w:val="000000"/>
          <w:szCs w:val="24"/>
        </w:rPr>
        <w:t>Your ID card</w:t>
      </w:r>
      <w:r w:rsidR="00095347" w:rsidRPr="00B653B8">
        <w:rPr>
          <w:szCs w:val="24"/>
        </w:rPr>
        <w:t>.</w:t>
      </w:r>
    </w:p>
    <w:p w14:paraId="763495F3" w14:textId="77777777" w:rsidR="00711763" w:rsidRPr="00095347" w:rsidRDefault="00711763" w:rsidP="00493EF1">
      <w:pPr>
        <w:pStyle w:val="number1"/>
        <w:numPr>
          <w:ilvl w:val="0"/>
          <w:numId w:val="47"/>
        </w:numPr>
        <w:tabs>
          <w:tab w:val="clear" w:pos="360"/>
          <w:tab w:val="clear" w:pos="432"/>
        </w:tabs>
        <w:jc w:val="both"/>
        <w:rPr>
          <w:szCs w:val="24"/>
        </w:rPr>
      </w:pPr>
      <w:r w:rsidRPr="00CB707B">
        <w:rPr>
          <w:b/>
          <w:szCs w:val="24"/>
        </w:rPr>
        <w:t>E</w:t>
      </w:r>
      <w:r w:rsidRPr="00095347">
        <w:rPr>
          <w:b/>
          <w:szCs w:val="24"/>
        </w:rPr>
        <w:t xml:space="preserve">ffective Date </w:t>
      </w:r>
      <w:r w:rsidR="00914050">
        <w:rPr>
          <w:b/>
          <w:szCs w:val="24"/>
        </w:rPr>
        <w:t>–</w:t>
      </w:r>
      <w:r w:rsidRPr="00095347">
        <w:rPr>
          <w:szCs w:val="24"/>
        </w:rPr>
        <w:t xml:space="preserve"> The date Your Coverage under this EOC begins.</w:t>
      </w:r>
    </w:p>
    <w:p w14:paraId="5A698077" w14:textId="3B0406B7" w:rsidR="00FF45DD" w:rsidRDefault="00FF45DD" w:rsidP="00493EF1">
      <w:pPr>
        <w:pStyle w:val="number1"/>
        <w:numPr>
          <w:ilvl w:val="0"/>
          <w:numId w:val="47"/>
        </w:numPr>
        <w:tabs>
          <w:tab w:val="clear" w:pos="360"/>
          <w:tab w:val="clear" w:pos="432"/>
        </w:tabs>
        <w:jc w:val="both"/>
      </w:pPr>
      <w:r>
        <w:rPr>
          <w:b/>
        </w:rPr>
        <w:t>Emergency</w:t>
      </w:r>
      <w:r>
        <w:t xml:space="preserve"> – A sudden and unexpected medical condition</w:t>
      </w:r>
      <w:r w:rsidR="003F4A79">
        <w:t xml:space="preserve">, including a mental health condition or substance use disorder, </w:t>
      </w:r>
      <w:r>
        <w:t xml:space="preserve">that manifests itself by </w:t>
      </w:r>
      <w:r w:rsidR="003F4A79">
        <w:t xml:space="preserve">acute </w:t>
      </w:r>
      <w:r>
        <w:t xml:space="preserve">symptoms of sufficient severity, including severe pain, </w:t>
      </w:r>
      <w:r w:rsidR="003F4A79">
        <w:t xml:space="preserve">such </w:t>
      </w:r>
      <w:r>
        <w:t xml:space="preserve">that a prudent layperson who possesses an average knowledge of health and medicine could reasonably expect </w:t>
      </w:r>
      <w:r w:rsidR="003F4A79">
        <w:t xml:space="preserve">the absence of immediate medical attention </w:t>
      </w:r>
      <w:r>
        <w:t>to result in:</w:t>
      </w:r>
    </w:p>
    <w:p w14:paraId="1C72325E" w14:textId="77777777" w:rsidR="00FF45DD" w:rsidRDefault="00FF45DD" w:rsidP="00493EF1">
      <w:pPr>
        <w:pStyle w:val="ListParagraph"/>
        <w:numPr>
          <w:ilvl w:val="0"/>
          <w:numId w:val="104"/>
        </w:numPr>
        <w:spacing w:after="120"/>
        <w:jc w:val="both"/>
      </w:pPr>
      <w:r>
        <w:t>serious impairment of bodily functions; or</w:t>
      </w:r>
    </w:p>
    <w:p w14:paraId="64031185" w14:textId="77777777" w:rsidR="00FF45DD" w:rsidRDefault="00FF45DD" w:rsidP="00493EF1">
      <w:pPr>
        <w:pStyle w:val="ListParagraph"/>
        <w:numPr>
          <w:ilvl w:val="0"/>
          <w:numId w:val="104"/>
        </w:numPr>
        <w:spacing w:after="120"/>
        <w:jc w:val="both"/>
      </w:pPr>
      <w:r>
        <w:t>serious dysfunction of any bodily organ or part; or</w:t>
      </w:r>
    </w:p>
    <w:p w14:paraId="64C3FF32" w14:textId="77777777" w:rsidR="00FF45DD" w:rsidRDefault="00FF45DD" w:rsidP="00493EF1">
      <w:pPr>
        <w:pStyle w:val="ListParagraph"/>
        <w:numPr>
          <w:ilvl w:val="0"/>
          <w:numId w:val="104"/>
        </w:numPr>
        <w:spacing w:after="120"/>
        <w:jc w:val="both"/>
      </w:pPr>
      <w:r>
        <w:t>placing a prudent layperson’s health in serious jeopardy.</w:t>
      </w:r>
    </w:p>
    <w:p w14:paraId="4E21FFDF" w14:textId="77777777" w:rsidR="00FF45DD" w:rsidRDefault="00FF45DD" w:rsidP="00C43960">
      <w:pPr>
        <w:pStyle w:val="para4"/>
        <w:ind w:left="360"/>
        <w:jc w:val="both"/>
      </w:pPr>
      <w:r>
        <w:t>Examples of Emergency conditions include: (1) severe chest pain; (2) uncontrollable bleeding; or (3) unconsciousness.</w:t>
      </w:r>
    </w:p>
    <w:p w14:paraId="0961FEA2" w14:textId="6CF7150F" w:rsidR="00FF45DD" w:rsidRDefault="00FF45DD" w:rsidP="00493EF1">
      <w:pPr>
        <w:pStyle w:val="number1"/>
        <w:numPr>
          <w:ilvl w:val="0"/>
          <w:numId w:val="47"/>
        </w:numPr>
        <w:tabs>
          <w:tab w:val="clear" w:pos="360"/>
          <w:tab w:val="clear" w:pos="432"/>
        </w:tabs>
        <w:jc w:val="both"/>
      </w:pPr>
      <w:r>
        <w:rPr>
          <w:b/>
        </w:rPr>
        <w:t>Emergency Care Services</w:t>
      </w:r>
      <w:r>
        <w:t xml:space="preserve"> – Those services and supplies that are Medically Necessary and </w:t>
      </w:r>
      <w:r w:rsidR="006C0A5F">
        <w:t xml:space="preserve">Medically </w:t>
      </w:r>
      <w:r>
        <w:t>Appropriate in the treatment of an Emergency</w:t>
      </w:r>
      <w:r w:rsidR="0036328C">
        <w:t xml:space="preserve"> and delivered in a hospital Emergency department</w:t>
      </w:r>
      <w:r w:rsidR="006B2013">
        <w:t xml:space="preserve"> or a licensed independent freestanding emergency department. Emergency Care Services may include items and services after the Member is stabilized and as part of outpatient observation or an inpatient or outpatient stay related to the Emergency</w:t>
      </w:r>
      <w:r>
        <w:t>.</w:t>
      </w:r>
    </w:p>
    <w:p w14:paraId="0F72408E" w14:textId="77777777" w:rsidR="00FF45DD" w:rsidRDefault="00FF45DD" w:rsidP="00493EF1">
      <w:pPr>
        <w:pStyle w:val="number1"/>
        <w:numPr>
          <w:ilvl w:val="0"/>
          <w:numId w:val="47"/>
        </w:numPr>
        <w:tabs>
          <w:tab w:val="clear" w:pos="360"/>
          <w:tab w:val="clear" w:pos="432"/>
        </w:tabs>
        <w:jc w:val="both"/>
      </w:pPr>
      <w:r>
        <w:rPr>
          <w:b/>
        </w:rPr>
        <w:t>Employee</w:t>
      </w:r>
      <w:r w:rsidR="00CC4E68">
        <w:rPr>
          <w:b/>
        </w:rPr>
        <w:t>(s)</w:t>
      </w:r>
      <w:r>
        <w:t xml:space="preserve"> – A person who </w:t>
      </w:r>
      <w:r w:rsidR="00CC4E68">
        <w:t>meet</w:t>
      </w:r>
      <w:r w:rsidR="005E1153">
        <w:t>s</w:t>
      </w:r>
      <w:r w:rsidR="00CC4E68">
        <w:t xml:space="preserve"> Employer’s</w:t>
      </w:r>
      <w:r>
        <w:t xml:space="preserve"> requirements </w:t>
      </w:r>
      <w:r w:rsidR="00CC4E68" w:rsidRPr="00CC4E68">
        <w:t>to apply for Coverage under the Plan</w:t>
      </w:r>
      <w:r>
        <w:t>.</w:t>
      </w:r>
    </w:p>
    <w:p w14:paraId="2D2347CD" w14:textId="77777777" w:rsidR="00FF45DD" w:rsidRDefault="00FF45DD" w:rsidP="00493EF1">
      <w:pPr>
        <w:pStyle w:val="number1"/>
        <w:numPr>
          <w:ilvl w:val="0"/>
          <w:numId w:val="47"/>
        </w:numPr>
        <w:tabs>
          <w:tab w:val="clear" w:pos="360"/>
          <w:tab w:val="clear" w:pos="432"/>
        </w:tabs>
        <w:jc w:val="both"/>
      </w:pPr>
      <w:r>
        <w:rPr>
          <w:b/>
        </w:rPr>
        <w:t>Employer</w:t>
      </w:r>
      <w:r>
        <w:t xml:space="preserve"> – A corporation, partnership, union or other entity that is eligible for group </w:t>
      </w:r>
      <w:r w:rsidR="00E256DF">
        <w:t>C</w:t>
      </w:r>
      <w:r>
        <w:t xml:space="preserve">overage under State and Federal laws; and that enters into an Agreement with the </w:t>
      </w:r>
      <w:r w:rsidR="0053299B">
        <w:t xml:space="preserve">Administrator </w:t>
      </w:r>
      <w:r>
        <w:t xml:space="preserve">to provide Coverage to its Employees and their </w:t>
      </w:r>
      <w:r w:rsidR="00D21282">
        <w:t>eligible dependents</w:t>
      </w:r>
      <w:r>
        <w:t>.</w:t>
      </w:r>
    </w:p>
    <w:p w14:paraId="3D865080" w14:textId="77777777" w:rsidR="00FF45DD" w:rsidRDefault="00FF45DD" w:rsidP="00493EF1">
      <w:pPr>
        <w:pStyle w:val="number1"/>
        <w:numPr>
          <w:ilvl w:val="0"/>
          <w:numId w:val="47"/>
        </w:numPr>
        <w:tabs>
          <w:tab w:val="clear" w:pos="360"/>
          <w:tab w:val="clear" w:pos="432"/>
        </w:tabs>
        <w:jc w:val="both"/>
      </w:pPr>
      <w:r>
        <w:rPr>
          <w:b/>
        </w:rPr>
        <w:t>Enrollment Form</w:t>
      </w:r>
      <w:r>
        <w:t xml:space="preserve"> – A form or application that must be completed in full by the Employee before he or she will be considered for Coverage under the Plan.  The form or application may be in paper form, or electronic, as determined by the Plan Sponsor.</w:t>
      </w:r>
    </w:p>
    <w:p w14:paraId="64CB0DD9" w14:textId="77777777" w:rsidR="00FF45DD" w:rsidRDefault="00FF45DD" w:rsidP="00493EF1">
      <w:pPr>
        <w:pStyle w:val="number1"/>
        <w:numPr>
          <w:ilvl w:val="0"/>
          <w:numId w:val="47"/>
        </w:numPr>
        <w:tabs>
          <w:tab w:val="clear" w:pos="360"/>
          <w:tab w:val="clear" w:pos="432"/>
        </w:tabs>
        <w:jc w:val="both"/>
      </w:pPr>
      <w:r>
        <w:rPr>
          <w:b/>
        </w:rPr>
        <w:t>ERISA</w:t>
      </w:r>
      <w:r>
        <w:t xml:space="preserve"> – The Employee Retirement Income Security Act of 1974, as amended.</w:t>
      </w:r>
    </w:p>
    <w:p w14:paraId="5CDF2562" w14:textId="77777777" w:rsidR="00EF2919" w:rsidRPr="00EF2919" w:rsidRDefault="00EF2919" w:rsidP="00493EF1">
      <w:pPr>
        <w:pStyle w:val="number1"/>
        <w:numPr>
          <w:ilvl w:val="0"/>
          <w:numId w:val="47"/>
        </w:numPr>
        <w:tabs>
          <w:tab w:val="clear" w:pos="360"/>
          <w:tab w:val="clear" w:pos="432"/>
        </w:tabs>
        <w:jc w:val="both"/>
      </w:pPr>
      <w:r>
        <w:rPr>
          <w:b/>
          <w:bCs/>
        </w:rPr>
        <w:t>Experimental and/or Investigational Drugs</w:t>
      </w:r>
      <w:r>
        <w:t xml:space="preserve"> – Drugs or medicines that are labeled: “Caution – limited by federal law to Investigational use.”</w:t>
      </w:r>
    </w:p>
    <w:p w14:paraId="77A9FB7D" w14:textId="5822CF3D" w:rsidR="00542F4C" w:rsidRPr="00542F4C" w:rsidRDefault="00542F4C" w:rsidP="00493EF1">
      <w:pPr>
        <w:pStyle w:val="number1"/>
        <w:numPr>
          <w:ilvl w:val="0"/>
          <w:numId w:val="47"/>
        </w:numPr>
        <w:tabs>
          <w:tab w:val="clear" w:pos="360"/>
          <w:tab w:val="clear" w:pos="432"/>
        </w:tabs>
        <w:jc w:val="both"/>
      </w:pPr>
      <w:r>
        <w:rPr>
          <w:b/>
          <w:bCs/>
        </w:rPr>
        <w:t>Generic Drug</w:t>
      </w:r>
      <w:r w:rsidR="00D21282">
        <w:rPr>
          <w:b/>
          <w:bCs/>
        </w:rPr>
        <w:t>(s)</w:t>
      </w:r>
      <w:r>
        <w:t xml:space="preserve"> </w:t>
      </w:r>
      <w:r w:rsidR="00914050">
        <w:t>–</w:t>
      </w:r>
      <w:r>
        <w:t xml:space="preserve"> A Prescription Drug that has the same active ingredients, strength or concentration, dosage form and route of administration as a </w:t>
      </w:r>
      <w:r w:rsidR="00343322">
        <w:t>Preferred</w:t>
      </w:r>
      <w:r w:rsidR="00DB2D66">
        <w:t xml:space="preserve"> Brand Drug</w:t>
      </w:r>
      <w:r w:rsidR="00343322">
        <w:t xml:space="preserve"> or Non-Preferred Brand</w:t>
      </w:r>
      <w:r>
        <w:t xml:space="preserve"> Drug.  The FDA approves each Generic Drug as safe and effective as a specific </w:t>
      </w:r>
      <w:r w:rsidR="00343322">
        <w:t>Preferred</w:t>
      </w:r>
      <w:r w:rsidR="00DB2D66">
        <w:t xml:space="preserve"> Brand Drug</w:t>
      </w:r>
      <w:r w:rsidR="00343322">
        <w:t xml:space="preserve"> or Non-Preferred Brand</w:t>
      </w:r>
      <w:r>
        <w:t xml:space="preserve"> Drug.</w:t>
      </w:r>
      <w:r w:rsidR="0053299B">
        <w:t xml:space="preserve">  Generic Drugs </w:t>
      </w:r>
      <w:bookmarkStart w:id="264" w:name="_Hlk127441033"/>
      <w:r w:rsidR="006B2013">
        <w:t xml:space="preserve">may be available as preferred Generic Drugs and non-preferred Generic Drugs and </w:t>
      </w:r>
      <w:bookmarkEnd w:id="264"/>
      <w:r w:rsidR="0053299B">
        <w:t>are identified on the Drug Formulary</w:t>
      </w:r>
      <w:r w:rsidR="00D21282">
        <w:t>, which can be</w:t>
      </w:r>
      <w:r w:rsidR="0053299B">
        <w:t xml:space="preserve"> found at bcbst.com</w:t>
      </w:r>
      <w:r w:rsidR="00D21282">
        <w:t xml:space="preserve"> or by calling the </w:t>
      </w:r>
      <w:r w:rsidR="00D53957" w:rsidRPr="00D53957">
        <w:t>Member Service</w:t>
      </w:r>
      <w:r w:rsidR="00D53957">
        <w:rPr>
          <w:szCs w:val="24"/>
        </w:rPr>
        <w:t xml:space="preserve"> </w:t>
      </w:r>
      <w:r w:rsidR="00D21282">
        <w:t>number on the back of Your ID card</w:t>
      </w:r>
      <w:r w:rsidR="0053299B">
        <w:t>.</w:t>
      </w:r>
    </w:p>
    <w:p w14:paraId="4F21D0E9" w14:textId="77777777" w:rsidR="00B5347F" w:rsidRPr="00FE56CC" w:rsidRDefault="00B5347F" w:rsidP="00493EF1">
      <w:pPr>
        <w:pStyle w:val="number1"/>
        <w:numPr>
          <w:ilvl w:val="0"/>
          <w:numId w:val="47"/>
        </w:numPr>
        <w:tabs>
          <w:tab w:val="clear" w:pos="360"/>
          <w:tab w:val="clear" w:pos="432"/>
        </w:tabs>
        <w:jc w:val="both"/>
      </w:pPr>
      <w:r>
        <w:rPr>
          <w:b/>
        </w:rPr>
        <w:t>Hearing Aid(s)</w:t>
      </w:r>
      <w:r>
        <w:t xml:space="preserve"> – An instrument to amplify sounds for those with hearing loss. There are 2 types of Hearing Aids: the air conduction type, which is worn in the external acoustic meatus, and the bone conduction type, which is worn in the back of the ear over the mastoid process. Examples of Hearing Aids that would fall within this definition are the Baha</w:t>
      </w:r>
      <w:r>
        <w:rPr>
          <w:vertAlign w:val="superscript"/>
        </w:rPr>
        <w:t>®</w:t>
      </w:r>
      <w:r>
        <w:t xml:space="preserve"> system and the </w:t>
      </w:r>
      <w:proofErr w:type="spellStart"/>
      <w:r>
        <w:t>Otomag</w:t>
      </w:r>
      <w:r>
        <w:rPr>
          <w:vertAlign w:val="superscript"/>
        </w:rPr>
        <w:t>TM</w:t>
      </w:r>
      <w:proofErr w:type="spellEnd"/>
      <w:r>
        <w:t xml:space="preserve"> Hearing System. Cochlear implants are a prosthetic and are not considered Hearing Aids.</w:t>
      </w:r>
    </w:p>
    <w:p w14:paraId="5F586710" w14:textId="77777777" w:rsidR="00B404DB" w:rsidRPr="00B404DB" w:rsidRDefault="00B404DB" w:rsidP="00493EF1">
      <w:pPr>
        <w:pStyle w:val="number1"/>
        <w:numPr>
          <w:ilvl w:val="0"/>
          <w:numId w:val="47"/>
        </w:numPr>
        <w:tabs>
          <w:tab w:val="clear" w:pos="360"/>
          <w:tab w:val="clear" w:pos="432"/>
        </w:tabs>
        <w:jc w:val="both"/>
      </w:pPr>
      <w:r w:rsidRPr="006B78AC">
        <w:rPr>
          <w:b/>
        </w:rPr>
        <w:t>Home Delivery Network</w:t>
      </w:r>
      <w:r w:rsidR="0053299B">
        <w:rPr>
          <w:b/>
        </w:rPr>
        <w:t xml:space="preserve"> </w:t>
      </w:r>
      <w:r w:rsidRPr="006B78AC">
        <w:t>– BlueCross</w:t>
      </w:r>
      <w:r w:rsidR="00717752">
        <w:t>’</w:t>
      </w:r>
      <w:r w:rsidRPr="006B78AC">
        <w:t xml:space="preserve"> network of mail service </w:t>
      </w:r>
      <w:r w:rsidR="000A1B6E">
        <w:t>P</w:t>
      </w:r>
      <w:r w:rsidRPr="006B78AC">
        <w:t>harmacy facilities</w:t>
      </w:r>
      <w:r w:rsidR="002314B1">
        <w:t xml:space="preserve"> </w:t>
      </w:r>
      <w:r w:rsidR="00717752">
        <w:t xml:space="preserve">that are permitted to </w:t>
      </w:r>
      <w:r w:rsidR="0053299B">
        <w:t>mail Prescription Drugs</w:t>
      </w:r>
      <w:r>
        <w:t>.</w:t>
      </w:r>
    </w:p>
    <w:p w14:paraId="5D76CAA5" w14:textId="77777777" w:rsidR="00FF45DD" w:rsidRDefault="00FF45DD" w:rsidP="00493EF1">
      <w:pPr>
        <w:pStyle w:val="number1"/>
        <w:numPr>
          <w:ilvl w:val="0"/>
          <w:numId w:val="47"/>
        </w:numPr>
        <w:tabs>
          <w:tab w:val="clear" w:pos="360"/>
          <w:tab w:val="clear" w:pos="432"/>
        </w:tabs>
        <w:jc w:val="both"/>
      </w:pPr>
      <w:r>
        <w:rPr>
          <w:b/>
        </w:rPr>
        <w:t>Hospital Confinement</w:t>
      </w:r>
      <w:r>
        <w:t xml:space="preserve"> – When You are treated as a registered bed patient at a </w:t>
      </w:r>
      <w:proofErr w:type="gramStart"/>
      <w:r>
        <w:t>Hospital</w:t>
      </w:r>
      <w:proofErr w:type="gramEnd"/>
      <w:r>
        <w:t xml:space="preserve"> or other Provider facility and incur a room and board charge.</w:t>
      </w:r>
    </w:p>
    <w:p w14:paraId="3149031E" w14:textId="77777777" w:rsidR="00FF45DD" w:rsidRDefault="00FF45DD" w:rsidP="00493EF1">
      <w:pPr>
        <w:pStyle w:val="number1"/>
        <w:numPr>
          <w:ilvl w:val="0"/>
          <w:numId w:val="47"/>
        </w:numPr>
        <w:tabs>
          <w:tab w:val="clear" w:pos="360"/>
          <w:tab w:val="clear" w:pos="432"/>
        </w:tabs>
        <w:jc w:val="both"/>
      </w:pPr>
      <w:r>
        <w:rPr>
          <w:b/>
        </w:rPr>
        <w:t>Hospital Service</w:t>
      </w:r>
      <w:r w:rsidR="001C4FF5">
        <w:rPr>
          <w:b/>
        </w:rPr>
        <w:t>(</w:t>
      </w:r>
      <w:r>
        <w:rPr>
          <w:b/>
        </w:rPr>
        <w:t>s</w:t>
      </w:r>
      <w:r w:rsidR="001C4FF5">
        <w:rPr>
          <w:b/>
        </w:rPr>
        <w:t>)</w:t>
      </w:r>
      <w:r>
        <w:t xml:space="preserve"> – Covered Services that are Medically Appropriate to be provided by an Acute care Hospital.</w:t>
      </w:r>
    </w:p>
    <w:p w14:paraId="5909744F" w14:textId="77777777" w:rsidR="001B60F2" w:rsidRPr="006C5BE3" w:rsidRDefault="001B60F2" w:rsidP="00493EF1">
      <w:pPr>
        <w:pStyle w:val="number1"/>
        <w:numPr>
          <w:ilvl w:val="0"/>
          <w:numId w:val="47"/>
        </w:numPr>
        <w:tabs>
          <w:tab w:val="clear" w:pos="360"/>
          <w:tab w:val="clear" w:pos="432"/>
        </w:tabs>
        <w:jc w:val="both"/>
        <w:rPr>
          <w:szCs w:val="24"/>
        </w:rPr>
      </w:pPr>
      <w:r w:rsidRPr="006C5BE3">
        <w:rPr>
          <w:b/>
        </w:rPr>
        <w:t>Incapacitated Child</w:t>
      </w:r>
      <w:r w:rsidRPr="006C5BE3">
        <w:t xml:space="preserve"> – </w:t>
      </w:r>
      <w:r w:rsidR="00657221">
        <w:t>A</w:t>
      </w:r>
      <w:r w:rsidRPr="006C5BE3">
        <w:t xml:space="preserve">n unmarried child who is, and continues to be, both (1) incapable of self-sustaining employment by reason of </w:t>
      </w:r>
      <w:r w:rsidR="00492FAF">
        <w:t xml:space="preserve">intellectual or physical disability (what used to be called mental retardation </w:t>
      </w:r>
      <w:r w:rsidRPr="006C5BE3">
        <w:t>or physical handicap</w:t>
      </w:r>
      <w:r w:rsidR="00422DDE">
        <w:t>)</w:t>
      </w:r>
      <w:r w:rsidRPr="006C5BE3">
        <w:t>; and (2) chiefly dependent upon the Subscriber or Subscriber’s spouse for economic support and maintenance.</w:t>
      </w:r>
    </w:p>
    <w:p w14:paraId="5ABFCF71" w14:textId="77777777" w:rsidR="001B60F2" w:rsidRPr="006C5BE3" w:rsidRDefault="001B60F2" w:rsidP="00493EF1">
      <w:pPr>
        <w:pStyle w:val="ListParagraph"/>
        <w:numPr>
          <w:ilvl w:val="0"/>
          <w:numId w:val="111"/>
        </w:numPr>
        <w:spacing w:after="120"/>
        <w:jc w:val="both"/>
      </w:pPr>
      <w:r w:rsidRPr="006C5BE3">
        <w:lastRenderedPageBreak/>
        <w:t xml:space="preserve">If the child reaches this Plan’s </w:t>
      </w:r>
      <w:r w:rsidR="00492FAF">
        <w:t>Limiting Age</w:t>
      </w:r>
      <w:r w:rsidRPr="006C5BE3">
        <w:t xml:space="preserve"> while Covered under this Plan, proof of such incapacity and dependency must be furnished within 31 days of when the child reaches the </w:t>
      </w:r>
      <w:r w:rsidR="00492FAF">
        <w:t>Limiting Age</w:t>
      </w:r>
      <w:r>
        <w:t>.</w:t>
      </w:r>
    </w:p>
    <w:p w14:paraId="0B860C9A" w14:textId="5305A29C" w:rsidR="00492FAF" w:rsidRDefault="001B60F2" w:rsidP="00493EF1">
      <w:pPr>
        <w:pStyle w:val="ListParagraph"/>
        <w:numPr>
          <w:ilvl w:val="0"/>
          <w:numId w:val="111"/>
        </w:numPr>
        <w:spacing w:after="120"/>
        <w:jc w:val="both"/>
      </w:pPr>
      <w:r w:rsidRPr="006C5BE3">
        <w:t>Incapacitated dependents of Subscribers of new groups, or of Subscribers who are newly eligible under this Plan, are eligible for Coverage if they were covered under the Subscriber’s</w:t>
      </w:r>
      <w:r w:rsidRPr="00BA1698">
        <w:t xml:space="preserve"> or </w:t>
      </w:r>
      <w:r>
        <w:t xml:space="preserve">the </w:t>
      </w:r>
      <w:r w:rsidRPr="00BA1698">
        <w:t>Subscriber’s spouse</w:t>
      </w:r>
      <w:r>
        <w:t>’s</w:t>
      </w:r>
      <w:r w:rsidRPr="006C5BE3">
        <w:t xml:space="preserve"> previous health benefit plan</w:t>
      </w:r>
      <w:r w:rsidR="00492FAF">
        <w:t xml:space="preserve">. </w:t>
      </w:r>
      <w:r w:rsidRPr="006C5BE3">
        <w:t xml:space="preserve">We </w:t>
      </w:r>
      <w:r>
        <w:t>may</w:t>
      </w:r>
      <w:r w:rsidRPr="006C5BE3">
        <w:t xml:space="preserve"> ask You to furnish proof of the incapacity and dependency upon enrollment</w:t>
      </w:r>
      <w:r w:rsidR="00EA2B37">
        <w:t xml:space="preserve"> and for proof that the child continues to meet the conditions of incapacity and dependency, but not more frequently than annually</w:t>
      </w:r>
      <w:r w:rsidR="00492FAF">
        <w:t>.</w:t>
      </w:r>
    </w:p>
    <w:p w14:paraId="309E2EA9" w14:textId="410B203A" w:rsidR="00A132DE" w:rsidRPr="00BA2314" w:rsidRDefault="00A132DE" w:rsidP="00493EF1">
      <w:pPr>
        <w:pStyle w:val="number1"/>
        <w:numPr>
          <w:ilvl w:val="0"/>
          <w:numId w:val="47"/>
        </w:numPr>
        <w:tabs>
          <w:tab w:val="clear" w:pos="360"/>
          <w:tab w:val="clear" w:pos="432"/>
        </w:tabs>
        <w:jc w:val="both"/>
        <w:rPr>
          <w:color w:val="0D0D0D"/>
        </w:rPr>
      </w:pPr>
      <w:r w:rsidRPr="00BA2314">
        <w:rPr>
          <w:b/>
          <w:color w:val="0D0D0D"/>
        </w:rPr>
        <w:t>Investigational</w:t>
      </w:r>
      <w:r w:rsidRPr="00BA2314">
        <w:rPr>
          <w:color w:val="0D0D0D"/>
        </w:rPr>
        <w:t xml:space="preserve"> </w:t>
      </w:r>
      <w:r w:rsidR="00914050" w:rsidRPr="00BA2314">
        <w:rPr>
          <w:color w:val="0D0D0D"/>
        </w:rPr>
        <w:t>–</w:t>
      </w:r>
      <w:r w:rsidRPr="00BA2314">
        <w:rPr>
          <w:color w:val="0D0D0D"/>
        </w:rPr>
        <w:t xml:space="preserve"> The definition of “</w:t>
      </w:r>
      <w:r w:rsidR="00242566" w:rsidRPr="00BA2314">
        <w:rPr>
          <w:color w:val="0D0D0D"/>
        </w:rPr>
        <w:t>I</w:t>
      </w:r>
      <w:r w:rsidRPr="00BA2314">
        <w:rPr>
          <w:color w:val="0D0D0D"/>
        </w:rPr>
        <w:t xml:space="preserve">nvestigational” is based </w:t>
      </w:r>
      <w:r w:rsidRPr="00A132DE">
        <w:t>on</w:t>
      </w:r>
      <w:r w:rsidRPr="00BA2314">
        <w:rPr>
          <w:color w:val="0D0D0D"/>
        </w:rPr>
        <w:t xml:space="preserve"> the </w:t>
      </w:r>
      <w:r w:rsidR="00063849">
        <w:rPr>
          <w:color w:val="0D0D0D"/>
        </w:rPr>
        <w:t xml:space="preserve">terms of this booklet, </w:t>
      </w:r>
      <w:r w:rsidRPr="00BA2314">
        <w:rPr>
          <w:color w:val="0D0D0D"/>
        </w:rPr>
        <w:t>BlueCross</w:t>
      </w:r>
      <w:r w:rsidR="00871B8A" w:rsidRPr="00BA2314">
        <w:rPr>
          <w:color w:val="0D0D0D"/>
        </w:rPr>
        <w:t>’</w:t>
      </w:r>
      <w:r w:rsidRPr="00BA2314">
        <w:rPr>
          <w:color w:val="0D0D0D"/>
        </w:rPr>
        <w:t xml:space="preserve"> technology evaluation criteria</w:t>
      </w:r>
      <w:r w:rsidR="00063849">
        <w:rPr>
          <w:color w:val="0D0D0D"/>
        </w:rPr>
        <w:t xml:space="preserve"> and medical policies</w:t>
      </w:r>
      <w:r w:rsidRPr="00BA2314">
        <w:rPr>
          <w:color w:val="0D0D0D"/>
        </w:rPr>
        <w:t xml:space="preserve">. </w:t>
      </w:r>
      <w:r w:rsidR="00063849" w:rsidRPr="00F06EB0">
        <w:rPr>
          <w:color w:val="0D0D0D"/>
        </w:rPr>
        <w:t>“Investigational” includes Technologies that are experimental. In addition,</w:t>
      </w:r>
      <w:r w:rsidR="00063849">
        <w:rPr>
          <w:color w:val="0D0D0D"/>
        </w:rPr>
        <w:t xml:space="preserve"> a</w:t>
      </w:r>
      <w:r w:rsidRPr="00BA2314">
        <w:rPr>
          <w:color w:val="0D0D0D"/>
        </w:rPr>
        <w:t xml:space="preserve">ny </w:t>
      </w:r>
      <w:r w:rsidR="00063849">
        <w:rPr>
          <w:color w:val="0D0D0D"/>
        </w:rPr>
        <w:t>T</w:t>
      </w:r>
      <w:r w:rsidR="00063849" w:rsidRPr="00BA2314">
        <w:rPr>
          <w:color w:val="0D0D0D"/>
        </w:rPr>
        <w:t xml:space="preserve">echnology </w:t>
      </w:r>
      <w:r w:rsidRPr="00BA2314">
        <w:rPr>
          <w:color w:val="0D0D0D"/>
        </w:rPr>
        <w:t xml:space="preserve">that fails to meet </w:t>
      </w:r>
      <w:r w:rsidRPr="00BA2314">
        <w:rPr>
          <w:b/>
          <w:bCs/>
          <w:color w:val="0D0D0D"/>
        </w:rPr>
        <w:t xml:space="preserve">ALL </w:t>
      </w:r>
      <w:r w:rsidRPr="00BA2314">
        <w:rPr>
          <w:color w:val="0D0D0D"/>
        </w:rPr>
        <w:t xml:space="preserve">of the following four criteria </w:t>
      </w:r>
      <w:r w:rsidR="00063849">
        <w:rPr>
          <w:color w:val="0D0D0D"/>
        </w:rPr>
        <w:t>may be</w:t>
      </w:r>
      <w:r w:rsidR="00063849" w:rsidRPr="00BA2314">
        <w:rPr>
          <w:color w:val="0D0D0D"/>
        </w:rPr>
        <w:t xml:space="preserve"> </w:t>
      </w:r>
      <w:r w:rsidRPr="00BA2314">
        <w:rPr>
          <w:color w:val="0D0D0D"/>
        </w:rPr>
        <w:t xml:space="preserve">considered </w:t>
      </w:r>
      <w:r w:rsidR="00871B8A" w:rsidRPr="00BA2314">
        <w:rPr>
          <w:color w:val="0D0D0D"/>
        </w:rPr>
        <w:t>I</w:t>
      </w:r>
      <w:r w:rsidRPr="00BA2314">
        <w:rPr>
          <w:color w:val="0D0D0D"/>
        </w:rPr>
        <w:t>nvestigational.</w:t>
      </w:r>
    </w:p>
    <w:p w14:paraId="3F70E482" w14:textId="62E034CC" w:rsidR="00D26B7A" w:rsidRPr="004B4ADA" w:rsidRDefault="00A132DE" w:rsidP="00493EF1">
      <w:pPr>
        <w:pStyle w:val="ListParagraph"/>
        <w:numPr>
          <w:ilvl w:val="0"/>
          <w:numId w:val="112"/>
        </w:numPr>
        <w:spacing w:after="120"/>
        <w:jc w:val="both"/>
      </w:pPr>
      <w:r w:rsidRPr="004B4ADA">
        <w:t xml:space="preserve">The </w:t>
      </w:r>
      <w:r w:rsidR="00063849">
        <w:t>T</w:t>
      </w:r>
      <w:r w:rsidR="00063849" w:rsidRPr="004B4ADA">
        <w:t xml:space="preserve">echnology </w:t>
      </w:r>
      <w:r w:rsidRPr="004B4ADA">
        <w:t>must have final approval from the appropriate governmental regulatory bodies, as demonstrated by:</w:t>
      </w:r>
    </w:p>
    <w:p w14:paraId="68FB2445" w14:textId="4E566D3F" w:rsidR="00D26B7A" w:rsidRPr="004B4ADA" w:rsidRDefault="00A132DE" w:rsidP="00493EF1">
      <w:pPr>
        <w:pStyle w:val="ListParagraph"/>
        <w:numPr>
          <w:ilvl w:val="0"/>
          <w:numId w:val="106"/>
        </w:numPr>
        <w:spacing w:after="120"/>
        <w:ind w:left="1080"/>
        <w:jc w:val="both"/>
      </w:pPr>
      <w:r w:rsidRPr="004B4ADA">
        <w:t xml:space="preserve">This criterion applies to drugs, biological products, devices and any other product or procedure that must have final approval to market from the U.S. Food and Drug Administration </w:t>
      </w:r>
      <w:r w:rsidR="00871B8A" w:rsidRPr="004B4ADA">
        <w:t xml:space="preserve">(“FDA”) </w:t>
      </w:r>
      <w:r w:rsidRPr="004B4ADA">
        <w:t xml:space="preserve">or any other federal governmental body with authority to regulate the use of the </w:t>
      </w:r>
      <w:r w:rsidR="00063849">
        <w:t>T</w:t>
      </w:r>
      <w:r w:rsidR="00063849" w:rsidRPr="004B4ADA">
        <w:t>echnology</w:t>
      </w:r>
      <w:r w:rsidRPr="004B4ADA">
        <w:t>.</w:t>
      </w:r>
    </w:p>
    <w:p w14:paraId="05AB4B21" w14:textId="77777777" w:rsidR="00D26B7A" w:rsidRPr="004B4ADA" w:rsidRDefault="00A132DE" w:rsidP="00493EF1">
      <w:pPr>
        <w:pStyle w:val="ListParagraph"/>
        <w:numPr>
          <w:ilvl w:val="0"/>
          <w:numId w:val="106"/>
        </w:numPr>
        <w:spacing w:after="120"/>
        <w:ind w:left="1080"/>
        <w:jc w:val="both"/>
      </w:pPr>
      <w:r w:rsidRPr="004B4ADA">
        <w:t xml:space="preserve">Any approval that is granted as an interim step in the </w:t>
      </w:r>
      <w:r w:rsidR="00871B8A" w:rsidRPr="004B4ADA">
        <w:t xml:space="preserve">FDA </w:t>
      </w:r>
      <w:r w:rsidRPr="004B4ADA">
        <w:t>or any other federal governmental body’s regulatory process is not sufficient.</w:t>
      </w:r>
    </w:p>
    <w:p w14:paraId="176DDF39" w14:textId="1F2A22A1" w:rsidR="00D26B7A" w:rsidRPr="004B4ADA" w:rsidRDefault="00A132DE" w:rsidP="00493EF1">
      <w:pPr>
        <w:pStyle w:val="ListParagraph"/>
        <w:numPr>
          <w:ilvl w:val="0"/>
          <w:numId w:val="112"/>
        </w:numPr>
        <w:spacing w:after="120"/>
        <w:jc w:val="both"/>
      </w:pPr>
      <w:r w:rsidRPr="004B4ADA">
        <w:t xml:space="preserve">The scientific evidence must permit conclusions concerning the effect of the </w:t>
      </w:r>
      <w:r w:rsidR="00063849">
        <w:t>T</w:t>
      </w:r>
      <w:r w:rsidR="00063849" w:rsidRPr="004B4ADA">
        <w:t xml:space="preserve">echnology </w:t>
      </w:r>
      <w:r w:rsidRPr="004B4ADA">
        <w:t xml:space="preserve">on </w:t>
      </w:r>
      <w:r w:rsidR="00063849">
        <w:t>a specific diagnosis</w:t>
      </w:r>
      <w:r w:rsidRPr="004B4ADA">
        <w:t>, as demonstrated by:</w:t>
      </w:r>
    </w:p>
    <w:p w14:paraId="6D1943F4" w14:textId="40B4B914" w:rsidR="00D26B7A" w:rsidRPr="004B4ADA" w:rsidRDefault="00A132DE" w:rsidP="00493EF1">
      <w:pPr>
        <w:pStyle w:val="ListParagraph"/>
        <w:numPr>
          <w:ilvl w:val="0"/>
          <w:numId w:val="107"/>
        </w:numPr>
        <w:spacing w:after="120"/>
        <w:ind w:left="1080"/>
        <w:jc w:val="both"/>
      </w:pPr>
      <w:r w:rsidRPr="004B4ADA">
        <w:t>The evidence should consist of well-designed and well-conducted investigations published in peer-reviewed journals</w:t>
      </w:r>
      <w:r w:rsidR="00063849">
        <w:t xml:space="preserve"> concerning the use of a Technology for a specific diagnosis</w:t>
      </w:r>
      <w:r w:rsidRPr="004B4ADA">
        <w:t>. The quality of the body of studies and the consistency of the results are considered in evaluating the evidence.</w:t>
      </w:r>
    </w:p>
    <w:p w14:paraId="7D50D4F5" w14:textId="2E7F4A5D" w:rsidR="00D26B7A" w:rsidRPr="004B4ADA" w:rsidRDefault="00A132DE" w:rsidP="00493EF1">
      <w:pPr>
        <w:pStyle w:val="ListParagraph"/>
        <w:numPr>
          <w:ilvl w:val="0"/>
          <w:numId w:val="107"/>
        </w:numPr>
        <w:spacing w:after="120"/>
        <w:ind w:left="1080"/>
        <w:jc w:val="both"/>
      </w:pPr>
      <w:r w:rsidRPr="004B4ADA">
        <w:t xml:space="preserve">The evidence should demonstrate that the </w:t>
      </w:r>
      <w:r w:rsidR="00063849">
        <w:t>T</w:t>
      </w:r>
      <w:r w:rsidR="00063849" w:rsidRPr="004B4ADA">
        <w:t xml:space="preserve">echnology </w:t>
      </w:r>
      <w:r w:rsidRPr="004B4ADA">
        <w:t xml:space="preserve">could measure or alter the physiological changes related to a disease, injury, illness, or condition. In addition, there should be </w:t>
      </w:r>
      <w:proofErr w:type="gramStart"/>
      <w:r w:rsidRPr="004B4ADA">
        <w:t>evidence</w:t>
      </w:r>
      <w:proofErr w:type="gramEnd"/>
      <w:r w:rsidRPr="004B4ADA">
        <w:t xml:space="preserve"> or a convincing argument based on established medical facts that such measurement or alteration affects health outcomes</w:t>
      </w:r>
      <w:r w:rsidR="00063849">
        <w:t xml:space="preserve"> for a specific diagnosis</w:t>
      </w:r>
      <w:r w:rsidRPr="004B4ADA">
        <w:t>.</w:t>
      </w:r>
    </w:p>
    <w:p w14:paraId="2106BBCF" w14:textId="64549D63" w:rsidR="00D26B7A" w:rsidRPr="004B4ADA" w:rsidRDefault="00A132DE" w:rsidP="00493EF1">
      <w:pPr>
        <w:pStyle w:val="ListParagraph"/>
        <w:numPr>
          <w:ilvl w:val="0"/>
          <w:numId w:val="112"/>
        </w:numPr>
        <w:spacing w:after="120"/>
        <w:jc w:val="both"/>
      </w:pPr>
      <w:r w:rsidRPr="004B4ADA">
        <w:t xml:space="preserve">The </w:t>
      </w:r>
      <w:r w:rsidR="00063849">
        <w:t>T</w:t>
      </w:r>
      <w:r w:rsidR="00063849" w:rsidRPr="004B4ADA">
        <w:t xml:space="preserve">echnology </w:t>
      </w:r>
      <w:r w:rsidRPr="004B4ADA">
        <w:t>must improve the net health outcome, as demonstrated by:</w:t>
      </w:r>
    </w:p>
    <w:p w14:paraId="1A5FB0F8" w14:textId="1D26C35F" w:rsidR="00D26B7A" w:rsidRPr="004B4ADA" w:rsidRDefault="00A132DE" w:rsidP="00493EF1">
      <w:pPr>
        <w:pStyle w:val="ListParagraph"/>
        <w:numPr>
          <w:ilvl w:val="0"/>
          <w:numId w:val="108"/>
        </w:numPr>
        <w:spacing w:after="120"/>
        <w:ind w:left="1080"/>
        <w:jc w:val="both"/>
      </w:pPr>
      <w:r w:rsidRPr="004B4ADA">
        <w:t xml:space="preserve">The </w:t>
      </w:r>
      <w:r w:rsidR="00063849">
        <w:t>T</w:t>
      </w:r>
      <w:r w:rsidR="00063849" w:rsidRPr="004B4ADA">
        <w:t xml:space="preserve">echnology's </w:t>
      </w:r>
      <w:r w:rsidRPr="004B4ADA">
        <w:t>beneficial effects on health outcomes should outweigh any harmful effects on health outcomes.</w:t>
      </w:r>
    </w:p>
    <w:p w14:paraId="6414D97B" w14:textId="77777777" w:rsidR="00D26B7A" w:rsidRPr="004B4ADA" w:rsidRDefault="00A132DE" w:rsidP="00493EF1">
      <w:pPr>
        <w:pStyle w:val="ListParagraph"/>
        <w:numPr>
          <w:ilvl w:val="0"/>
          <w:numId w:val="112"/>
        </w:numPr>
        <w:spacing w:after="120"/>
        <w:jc w:val="both"/>
      </w:pPr>
      <w:r w:rsidRPr="004B4ADA">
        <w:t xml:space="preserve">The improvement must be attainable outside the </w:t>
      </w:r>
      <w:r w:rsidR="00242566" w:rsidRPr="004B4ADA">
        <w:t>I</w:t>
      </w:r>
      <w:r w:rsidRPr="004B4ADA">
        <w:t>nvestigational settings, as demonstrated by:</w:t>
      </w:r>
    </w:p>
    <w:p w14:paraId="0EE83727" w14:textId="77777777" w:rsidR="00D26B7A" w:rsidRPr="004B4ADA" w:rsidRDefault="00A132DE" w:rsidP="00493EF1">
      <w:pPr>
        <w:pStyle w:val="ListParagraph"/>
        <w:numPr>
          <w:ilvl w:val="0"/>
          <w:numId w:val="109"/>
        </w:numPr>
        <w:spacing w:after="120"/>
        <w:ind w:left="1080"/>
        <w:jc w:val="both"/>
      </w:pPr>
      <w:r w:rsidRPr="004B4ADA">
        <w:t xml:space="preserve">In reviewing the criteria above, the medical policy panel will consider physician specialty society recommendations, the view of prudent medical </w:t>
      </w:r>
      <w:r w:rsidR="000A4C71" w:rsidRPr="004B4ADA">
        <w:t>P</w:t>
      </w:r>
      <w:r w:rsidRPr="004B4ADA">
        <w:t>ractitioners practicing in relevant clinical areas and any other relevant factors.</w:t>
      </w:r>
    </w:p>
    <w:p w14:paraId="7D98831E" w14:textId="7321D645" w:rsidR="00A132DE" w:rsidRPr="00BA2314" w:rsidRDefault="00063849" w:rsidP="00C43960">
      <w:pPr>
        <w:spacing w:after="120"/>
        <w:ind w:left="360"/>
        <w:jc w:val="both"/>
        <w:rPr>
          <w:color w:val="0D0D0D"/>
        </w:rPr>
      </w:pPr>
      <w:r>
        <w:rPr>
          <w:color w:val="0D0D0D"/>
        </w:rPr>
        <w:t>When Coverage is not addressed by this EOC, applicable medical policy, or third-party clinical guidelines adopted by BlueCross, or You have unusual, rare, or unique circumstances relating to Your condition as determined by the Medical Director, then t</w:t>
      </w:r>
      <w:r w:rsidRPr="00BA2314">
        <w:rPr>
          <w:color w:val="0D0D0D"/>
        </w:rPr>
        <w:t xml:space="preserve">he </w:t>
      </w:r>
      <w:r w:rsidR="00A132DE" w:rsidRPr="00BA2314">
        <w:rPr>
          <w:color w:val="0D0D0D"/>
        </w:rPr>
        <w:t>Medical Director, in accordance with applicable ERISA standards, shall have discretionary authority to make a determination concerning whether a service or supply is an Investigational service. If the Medical Director does not Authorize the provision of a service or supply, it will not be a Covered Service. In making such determinations, the Medical Director shall rely upon any or all of the following, at his or her discretion</w:t>
      </w:r>
      <w:r w:rsidR="00A132DE" w:rsidRPr="00BA2314">
        <w:rPr>
          <w:b/>
          <w:bCs/>
          <w:color w:val="0D0D0D"/>
        </w:rPr>
        <w:t>:</w:t>
      </w:r>
    </w:p>
    <w:p w14:paraId="5EEB1FB1" w14:textId="77777777" w:rsidR="00D26B7A" w:rsidRPr="004B4ADA" w:rsidRDefault="00A132DE" w:rsidP="00493EF1">
      <w:pPr>
        <w:pStyle w:val="ListParagraph"/>
        <w:numPr>
          <w:ilvl w:val="0"/>
          <w:numId w:val="105"/>
        </w:numPr>
        <w:spacing w:after="120"/>
        <w:jc w:val="both"/>
      </w:pPr>
      <w:r w:rsidRPr="004B4ADA">
        <w:t>Your medical records, or</w:t>
      </w:r>
    </w:p>
    <w:p w14:paraId="7D2BA4A3" w14:textId="77777777" w:rsidR="00D26B7A" w:rsidRPr="004B4ADA" w:rsidRDefault="00A132DE" w:rsidP="00493EF1">
      <w:pPr>
        <w:pStyle w:val="ListParagraph"/>
        <w:numPr>
          <w:ilvl w:val="0"/>
          <w:numId w:val="105"/>
        </w:numPr>
        <w:spacing w:after="120"/>
        <w:jc w:val="both"/>
      </w:pPr>
      <w:r w:rsidRPr="004B4ADA">
        <w:t>the protocol(s) under which proposed service or supply is to be delivered, or</w:t>
      </w:r>
    </w:p>
    <w:p w14:paraId="0E57EB2B" w14:textId="77777777" w:rsidR="00D26B7A" w:rsidRPr="004B4ADA" w:rsidRDefault="00A132DE" w:rsidP="00493EF1">
      <w:pPr>
        <w:pStyle w:val="ListParagraph"/>
        <w:numPr>
          <w:ilvl w:val="0"/>
          <w:numId w:val="105"/>
        </w:numPr>
        <w:spacing w:after="120"/>
        <w:jc w:val="both"/>
      </w:pPr>
      <w:r w:rsidRPr="004B4ADA">
        <w:t>any consent document that You have executed or will be asked to execute, in order to receive the proposed service or supply, or</w:t>
      </w:r>
    </w:p>
    <w:p w14:paraId="5DE57E1A" w14:textId="77777777" w:rsidR="00D26B7A" w:rsidRPr="004B4ADA" w:rsidRDefault="00A132DE" w:rsidP="00493EF1">
      <w:pPr>
        <w:pStyle w:val="ListParagraph"/>
        <w:numPr>
          <w:ilvl w:val="0"/>
          <w:numId w:val="105"/>
        </w:numPr>
        <w:spacing w:after="120"/>
        <w:jc w:val="both"/>
      </w:pPr>
      <w:r w:rsidRPr="004B4ADA">
        <w:t>the published authoritative medical or scientific literature regarding the proposed service or supply in connection with the treatment of injuries or illnesses such as those experienced by You, or</w:t>
      </w:r>
    </w:p>
    <w:p w14:paraId="48238F1A" w14:textId="77777777" w:rsidR="00D26B7A" w:rsidRPr="004B4ADA" w:rsidRDefault="00A132DE" w:rsidP="00493EF1">
      <w:pPr>
        <w:pStyle w:val="ListParagraph"/>
        <w:numPr>
          <w:ilvl w:val="0"/>
          <w:numId w:val="105"/>
        </w:numPr>
        <w:spacing w:after="120"/>
        <w:jc w:val="both"/>
      </w:pPr>
      <w:r w:rsidRPr="004B4ADA">
        <w:t xml:space="preserve">regulations or other official publications issued by the FDA and </w:t>
      </w:r>
      <w:r w:rsidR="00871B8A" w:rsidRPr="004B4ADA">
        <w:t>the Department of Health and Human Services (</w:t>
      </w:r>
      <w:r w:rsidRPr="004B4ADA">
        <w:t>HHS</w:t>
      </w:r>
      <w:r w:rsidR="00871B8A" w:rsidRPr="004B4ADA">
        <w:t>)</w:t>
      </w:r>
      <w:r w:rsidRPr="004B4ADA">
        <w:t>, or</w:t>
      </w:r>
    </w:p>
    <w:p w14:paraId="1735A241" w14:textId="77777777" w:rsidR="00D26B7A" w:rsidRPr="004B4ADA" w:rsidRDefault="00A132DE" w:rsidP="00493EF1">
      <w:pPr>
        <w:pStyle w:val="ListParagraph"/>
        <w:numPr>
          <w:ilvl w:val="0"/>
          <w:numId w:val="105"/>
        </w:numPr>
        <w:spacing w:after="120"/>
        <w:jc w:val="both"/>
      </w:pPr>
      <w:r w:rsidRPr="004B4ADA">
        <w:lastRenderedPageBreak/>
        <w:t xml:space="preserve">the opinions of any entities that contract with the Plan to assess and coordinate the treatment of Members requiring non-experimental or Investigational </w:t>
      </w:r>
      <w:r w:rsidR="001C4FF5" w:rsidRPr="004B4ADA">
        <w:t>services</w:t>
      </w:r>
      <w:r w:rsidRPr="004B4ADA">
        <w:t>, or</w:t>
      </w:r>
    </w:p>
    <w:p w14:paraId="7F9E47DD" w14:textId="77777777" w:rsidR="00D26B7A" w:rsidRPr="004B4ADA" w:rsidRDefault="00A132DE" w:rsidP="00493EF1">
      <w:pPr>
        <w:pStyle w:val="ListParagraph"/>
        <w:numPr>
          <w:ilvl w:val="0"/>
          <w:numId w:val="105"/>
        </w:numPr>
        <w:spacing w:after="120"/>
        <w:jc w:val="both"/>
      </w:pPr>
      <w:r w:rsidRPr="004B4ADA">
        <w:t>the findings of the BlueCross BlueShield Association Technology Evaluation Center or other similar qualified evaluation entities.</w:t>
      </w:r>
    </w:p>
    <w:p w14:paraId="7637E896" w14:textId="77777777" w:rsidR="00626069" w:rsidRPr="00626069" w:rsidRDefault="00626069" w:rsidP="00493EF1">
      <w:pPr>
        <w:pStyle w:val="number1"/>
        <w:numPr>
          <w:ilvl w:val="0"/>
          <w:numId w:val="47"/>
        </w:numPr>
        <w:tabs>
          <w:tab w:val="clear" w:pos="360"/>
          <w:tab w:val="clear" w:pos="432"/>
        </w:tabs>
        <w:jc w:val="both"/>
      </w:pPr>
      <w:r>
        <w:rPr>
          <w:b/>
        </w:rPr>
        <w:t>Limiting Age (or Dependent Child Limiting Age)</w:t>
      </w:r>
      <w:r>
        <w:t xml:space="preserve"> – The age at which a child will no longer be considered an eligible </w:t>
      </w:r>
      <w:r w:rsidR="00A20242">
        <w:t>d</w:t>
      </w:r>
      <w:r>
        <w:t>ependent.</w:t>
      </w:r>
    </w:p>
    <w:p w14:paraId="69151246" w14:textId="4728BC09" w:rsidR="00FF45DD" w:rsidRDefault="00FF45DD" w:rsidP="00493EF1">
      <w:pPr>
        <w:pStyle w:val="number1"/>
        <w:numPr>
          <w:ilvl w:val="0"/>
          <w:numId w:val="47"/>
        </w:numPr>
        <w:tabs>
          <w:tab w:val="clear" w:pos="360"/>
          <w:tab w:val="clear" w:pos="432"/>
        </w:tabs>
        <w:jc w:val="both"/>
      </w:pPr>
      <w:r>
        <w:rPr>
          <w:b/>
        </w:rPr>
        <w:t xml:space="preserve">Maximum Allowable Charge </w:t>
      </w:r>
      <w:r>
        <w:t xml:space="preserve">– The amount that the </w:t>
      </w:r>
      <w:r w:rsidR="003B1327">
        <w:t>A</w:t>
      </w:r>
      <w:r w:rsidR="003539D5">
        <w:t>dministrator</w:t>
      </w:r>
      <w:r>
        <w:t xml:space="preserve">, at its discretion, has determined to be the maximum amount payable for a Covered Service.  </w:t>
      </w:r>
      <w:r w:rsidR="00E52151">
        <w:t xml:space="preserve">For Covered Services provided by Network Providers, that determination will be based upon the </w:t>
      </w:r>
      <w:r w:rsidR="00DC3080">
        <w:t>A</w:t>
      </w:r>
      <w:r w:rsidR="00403798">
        <w:t>dministrator</w:t>
      </w:r>
      <w:r w:rsidR="00E52151">
        <w:t xml:space="preserve">’s contract with the Network Provider for Covered Services rendered by that Provider. </w:t>
      </w:r>
      <w:r w:rsidR="00DC3080">
        <w:t xml:space="preserve"> </w:t>
      </w:r>
      <w:r w:rsidR="00E52151">
        <w:t xml:space="preserve">For Covered Services provided by Out-of-Network </w:t>
      </w:r>
      <w:r w:rsidR="00110D5A">
        <w:t>P</w:t>
      </w:r>
      <w:r w:rsidR="00E52151">
        <w:t xml:space="preserve">roviders, the amount payable will be based upon the </w:t>
      </w:r>
      <w:r w:rsidR="00DC3080">
        <w:t>A</w:t>
      </w:r>
      <w:r w:rsidR="00036C6E">
        <w:t>dministrator</w:t>
      </w:r>
      <w:r w:rsidR="00E52151">
        <w:t>’s O</w:t>
      </w:r>
      <w:r w:rsidR="00403798">
        <w:t xml:space="preserve">ut-of-Network </w:t>
      </w:r>
      <w:r w:rsidR="00E52151">
        <w:t>fee schedule for the Covered Services rendered by O</w:t>
      </w:r>
      <w:r w:rsidR="00403798">
        <w:t>ut-of-</w:t>
      </w:r>
      <w:r w:rsidR="00E52151">
        <w:t>N</w:t>
      </w:r>
      <w:r w:rsidR="00403798">
        <w:t>etwork</w:t>
      </w:r>
      <w:r w:rsidR="00E52151">
        <w:t xml:space="preserve"> Providers</w:t>
      </w:r>
      <w:bookmarkStart w:id="265" w:name="_Hlk127441150"/>
      <w:r w:rsidR="006B2013">
        <w:t>, or as otherwise determined in accordance with the requirements of applicable state or federal law</w:t>
      </w:r>
      <w:bookmarkEnd w:id="265"/>
      <w:r w:rsidR="00E52151">
        <w:t>.</w:t>
      </w:r>
      <w:r w:rsidR="00CC4D49">
        <w:t xml:space="preserve"> </w:t>
      </w:r>
    </w:p>
    <w:p w14:paraId="686AFA5E" w14:textId="77777777" w:rsidR="00840982" w:rsidRPr="00840982" w:rsidRDefault="00840982" w:rsidP="00493EF1">
      <w:pPr>
        <w:pStyle w:val="number1"/>
        <w:numPr>
          <w:ilvl w:val="0"/>
          <w:numId w:val="47"/>
        </w:numPr>
        <w:tabs>
          <w:tab w:val="clear" w:pos="360"/>
          <w:tab w:val="clear" w:pos="432"/>
        </w:tabs>
        <w:jc w:val="both"/>
      </w:pPr>
      <w:r w:rsidRPr="00840982">
        <w:rPr>
          <w:b/>
          <w:bCs/>
        </w:rPr>
        <w:t>Medicaid</w:t>
      </w:r>
      <w:r w:rsidRPr="00840982">
        <w:t xml:space="preserve"> – The program for medical assistance established under </w:t>
      </w:r>
      <w:r w:rsidR="00DC3080">
        <w:t>T</w:t>
      </w:r>
      <w:r w:rsidR="00DC3080" w:rsidRPr="00840982">
        <w:t xml:space="preserve">itle </w:t>
      </w:r>
      <w:r w:rsidRPr="00840982">
        <w:t>XIX of the Social Security Act (42 U.S.C. 1396 et. seq.)</w:t>
      </w:r>
      <w:r w:rsidR="00CF745F">
        <w:t>.</w:t>
      </w:r>
    </w:p>
    <w:p w14:paraId="6B13DA69" w14:textId="77777777" w:rsidR="00FF45DD" w:rsidRDefault="00FF45DD" w:rsidP="00493EF1">
      <w:pPr>
        <w:pStyle w:val="number1"/>
        <w:numPr>
          <w:ilvl w:val="0"/>
          <w:numId w:val="47"/>
        </w:numPr>
        <w:tabs>
          <w:tab w:val="clear" w:pos="360"/>
          <w:tab w:val="clear" w:pos="432"/>
        </w:tabs>
        <w:jc w:val="both"/>
      </w:pPr>
      <w:r>
        <w:rPr>
          <w:b/>
        </w:rPr>
        <w:t>Medical Director</w:t>
      </w:r>
      <w:r>
        <w:t xml:space="preserve"> – The physician designated by the </w:t>
      </w:r>
      <w:r w:rsidR="004C0D46">
        <w:t>Administrator</w:t>
      </w:r>
      <w:r>
        <w:t xml:space="preserve">, or that physician’s designee, who is responsible for the administration of the </w:t>
      </w:r>
      <w:r w:rsidR="004C0D46">
        <w:t xml:space="preserve">Administrator’s </w:t>
      </w:r>
      <w:r>
        <w:t xml:space="preserve">medical management programs, including its </w:t>
      </w:r>
      <w:r w:rsidR="004C0D46">
        <w:t xml:space="preserve">Prior </w:t>
      </w:r>
      <w:r w:rsidR="00C7122F">
        <w:t>A</w:t>
      </w:r>
      <w:r>
        <w:t>uthorization program.</w:t>
      </w:r>
    </w:p>
    <w:p w14:paraId="73AEEE6B" w14:textId="77777777" w:rsidR="00FF45DD" w:rsidRDefault="00FF45DD" w:rsidP="00493EF1">
      <w:pPr>
        <w:pStyle w:val="number1"/>
        <w:numPr>
          <w:ilvl w:val="0"/>
          <w:numId w:val="47"/>
        </w:numPr>
        <w:tabs>
          <w:tab w:val="clear" w:pos="360"/>
          <w:tab w:val="clear" w:pos="432"/>
        </w:tabs>
        <w:jc w:val="both"/>
      </w:pPr>
      <w:r>
        <w:rPr>
          <w:b/>
        </w:rPr>
        <w:t>Medically Appropriate</w:t>
      </w:r>
      <w:r>
        <w:t xml:space="preserve"> – Services </w:t>
      </w:r>
      <w:r w:rsidR="00FA5123">
        <w:t>that</w:t>
      </w:r>
      <w:r>
        <w:t xml:space="preserve"> have been determined by </w:t>
      </w:r>
      <w:r w:rsidR="00263480">
        <w:t>BlueCross</w:t>
      </w:r>
      <w:r w:rsidR="00543682">
        <w:t>, in its sole discretion,</w:t>
      </w:r>
      <w:r>
        <w:t xml:space="preserve"> to be of value in the care of a specific Member.  To be Medically Appropriate, a service must:</w:t>
      </w:r>
    </w:p>
    <w:p w14:paraId="18FD7DE1" w14:textId="77777777" w:rsidR="00FF45DD" w:rsidRDefault="00FF45DD" w:rsidP="00493EF1">
      <w:pPr>
        <w:pStyle w:val="ListParagraph"/>
        <w:numPr>
          <w:ilvl w:val="0"/>
          <w:numId w:val="110"/>
        </w:numPr>
        <w:spacing w:after="120"/>
        <w:jc w:val="both"/>
      </w:pPr>
      <w:r>
        <w:t>be Medically Necessary;</w:t>
      </w:r>
    </w:p>
    <w:p w14:paraId="4FD2CFB8" w14:textId="77777777" w:rsidR="00FF45DD" w:rsidRDefault="00FF45DD" w:rsidP="00493EF1">
      <w:pPr>
        <w:pStyle w:val="ListParagraph"/>
        <w:numPr>
          <w:ilvl w:val="0"/>
          <w:numId w:val="110"/>
        </w:numPr>
        <w:spacing w:after="120"/>
        <w:jc w:val="both"/>
      </w:pPr>
      <w:r>
        <w:t xml:space="preserve">be consistent with </w:t>
      </w:r>
      <w:r w:rsidR="00543682">
        <w:t>generally accepted</w:t>
      </w:r>
      <w:r>
        <w:t xml:space="preserve"> standards of medical practice for the Member’s medical condition;</w:t>
      </w:r>
    </w:p>
    <w:p w14:paraId="65779B69" w14:textId="77777777" w:rsidR="00FF45DD" w:rsidRDefault="00FF45DD" w:rsidP="00493EF1">
      <w:pPr>
        <w:pStyle w:val="ListParagraph"/>
        <w:numPr>
          <w:ilvl w:val="0"/>
          <w:numId w:val="110"/>
        </w:numPr>
        <w:spacing w:after="120"/>
        <w:jc w:val="both"/>
      </w:pPr>
      <w:r>
        <w:t>be provided in the most appropriate site and at the most appropriate level of service for the Member’s medical condition;</w:t>
      </w:r>
    </w:p>
    <w:p w14:paraId="3891F59E" w14:textId="77777777" w:rsidR="00BF5030" w:rsidRDefault="00FF45DD" w:rsidP="00493EF1">
      <w:pPr>
        <w:pStyle w:val="ListParagraph"/>
        <w:numPr>
          <w:ilvl w:val="0"/>
          <w:numId w:val="110"/>
        </w:numPr>
        <w:spacing w:after="120"/>
        <w:jc w:val="both"/>
      </w:pPr>
      <w:r>
        <w:t xml:space="preserve">not be provided solely to improve a </w:t>
      </w:r>
      <w:proofErr w:type="gramStart"/>
      <w:r>
        <w:t>Member’s</w:t>
      </w:r>
      <w:proofErr w:type="gramEnd"/>
      <w:r>
        <w:t xml:space="preserve"> condition beyond normal variation in individual development</w:t>
      </w:r>
      <w:r w:rsidR="00543682">
        <w:t>, appearance</w:t>
      </w:r>
      <w:r>
        <w:t xml:space="preserve"> and aging</w:t>
      </w:r>
      <w:r w:rsidR="00824E5E">
        <w:t>;</w:t>
      </w:r>
      <w:r w:rsidR="001C4FF5">
        <w:t xml:space="preserve"> and</w:t>
      </w:r>
    </w:p>
    <w:p w14:paraId="52888C82" w14:textId="00C2840F" w:rsidR="00FF45DD" w:rsidRDefault="00FF45DD" w:rsidP="00493EF1">
      <w:pPr>
        <w:pStyle w:val="ListParagraph"/>
        <w:numPr>
          <w:ilvl w:val="0"/>
          <w:numId w:val="110"/>
        </w:numPr>
        <w:spacing w:after="120"/>
        <w:jc w:val="both"/>
      </w:pPr>
      <w:r>
        <w:t xml:space="preserve">not be for the sole </w:t>
      </w:r>
      <w:r w:rsidR="00F60058">
        <w:t xml:space="preserve">Convenience </w:t>
      </w:r>
      <w:r>
        <w:t>of the Provider, Member or Member’s family.</w:t>
      </w:r>
    </w:p>
    <w:p w14:paraId="5B833676" w14:textId="4150DE4F" w:rsidR="0022730C" w:rsidRPr="00D13CE9" w:rsidRDefault="00FF45DD" w:rsidP="00493EF1">
      <w:pPr>
        <w:pStyle w:val="number1"/>
        <w:numPr>
          <w:ilvl w:val="0"/>
          <w:numId w:val="47"/>
        </w:numPr>
        <w:tabs>
          <w:tab w:val="clear" w:pos="360"/>
          <w:tab w:val="clear" w:pos="432"/>
        </w:tabs>
        <w:jc w:val="both"/>
      </w:pPr>
      <w:r>
        <w:rPr>
          <w:b/>
        </w:rPr>
        <w:t>Medically Necessary or Medical Necessity</w:t>
      </w:r>
      <w:r>
        <w:t xml:space="preserve"> –</w:t>
      </w:r>
      <w:r w:rsidR="00B86882">
        <w:rPr>
          <w:rFonts w:cs="Arial"/>
          <w:szCs w:val="24"/>
        </w:rPr>
        <w:t>P</w:t>
      </w:r>
      <w:r w:rsidR="0022730C" w:rsidRPr="000B2D34">
        <w:rPr>
          <w:rFonts w:cs="Arial"/>
          <w:szCs w:val="24"/>
        </w:rPr>
        <w:t xml:space="preserve">rocedures, treatments, supplies, devices, equipment, facilities or drugs (all services) that a medical </w:t>
      </w:r>
      <w:r w:rsidR="000A4C71">
        <w:rPr>
          <w:rFonts w:cs="Arial"/>
          <w:szCs w:val="24"/>
        </w:rPr>
        <w:t>P</w:t>
      </w:r>
      <w:r w:rsidR="0022730C" w:rsidRPr="000B2D34">
        <w:rPr>
          <w:rFonts w:cs="Arial"/>
          <w:szCs w:val="24"/>
        </w:rPr>
        <w:t xml:space="preserve">ractitioner, exercising prudent clinical judgment, would provide to a </w:t>
      </w:r>
      <w:r w:rsidR="008D2A91">
        <w:rPr>
          <w:rFonts w:cs="Arial"/>
          <w:szCs w:val="24"/>
        </w:rPr>
        <w:t>Member</w:t>
      </w:r>
      <w:r w:rsidR="008D2A91" w:rsidRPr="000B2D34">
        <w:rPr>
          <w:rFonts w:cs="Arial"/>
          <w:szCs w:val="24"/>
        </w:rPr>
        <w:t xml:space="preserve"> </w:t>
      </w:r>
      <w:r w:rsidR="0022730C" w:rsidRPr="000B2D34">
        <w:rPr>
          <w:rFonts w:cs="Arial"/>
          <w:szCs w:val="24"/>
        </w:rPr>
        <w:t>for the purpose of preventing, evaluating, diagnosing or treating an illness, injury or disease or its symptoms, and that are:</w:t>
      </w:r>
      <w:r w:rsidR="00081A0B">
        <w:rPr>
          <w:rFonts w:cs="Arial"/>
          <w:szCs w:val="24"/>
        </w:rPr>
        <w:t xml:space="preserve"> (1) </w:t>
      </w:r>
      <w:r w:rsidR="00D13CE9">
        <w:rPr>
          <w:rFonts w:cs="Arial"/>
          <w:szCs w:val="24"/>
        </w:rPr>
        <w:t>in accordance with generally accepted standards of medical practice; and (2) clinically</w:t>
      </w:r>
      <w:r w:rsidR="00D13CE9" w:rsidRPr="00D13CE9">
        <w:rPr>
          <w:rFonts w:cs="Arial"/>
          <w:szCs w:val="24"/>
        </w:rPr>
        <w:t xml:space="preserve"> </w:t>
      </w:r>
      <w:r w:rsidR="00D13CE9" w:rsidRPr="00D13CE9">
        <w:t xml:space="preserve">appropriate in terms of type, frequency, extent, site and duration and considered effective for the </w:t>
      </w:r>
      <w:r w:rsidR="001C4FF5">
        <w:t>Member’s</w:t>
      </w:r>
      <w:r w:rsidR="001C4FF5" w:rsidRPr="00D13CE9">
        <w:t xml:space="preserve"> </w:t>
      </w:r>
      <w:r w:rsidR="00D13CE9" w:rsidRPr="00D13CE9">
        <w:t>illness, injury or disease;</w:t>
      </w:r>
      <w:r w:rsidR="00D13CE9">
        <w:t xml:space="preserve"> and (3) </w:t>
      </w:r>
      <w:r w:rsidR="00D13CE9" w:rsidRPr="00D13CE9">
        <w:t xml:space="preserve">not primarily for the </w:t>
      </w:r>
      <w:r w:rsidR="00FA612C">
        <w:t>C</w:t>
      </w:r>
      <w:r w:rsidR="00FA612C" w:rsidRPr="00D13CE9">
        <w:t xml:space="preserve">onvenience </w:t>
      </w:r>
      <w:r w:rsidR="00D13CE9" w:rsidRPr="00D13CE9">
        <w:t xml:space="preserve">of the </w:t>
      </w:r>
      <w:r w:rsidR="001C4FF5">
        <w:t>Member</w:t>
      </w:r>
      <w:r w:rsidR="00D13CE9" w:rsidRPr="00D13CE9">
        <w:t xml:space="preserve">, physician or other health care </w:t>
      </w:r>
      <w:r w:rsidR="00160AEC">
        <w:t>P</w:t>
      </w:r>
      <w:r w:rsidR="00D13CE9" w:rsidRPr="00D13CE9">
        <w:t>rovider;</w:t>
      </w:r>
      <w:r w:rsidR="00D13CE9">
        <w:t xml:space="preserve"> and</w:t>
      </w:r>
      <w:r w:rsidR="00D13CE9" w:rsidRPr="00D13CE9">
        <w:t xml:space="preserve"> </w:t>
      </w:r>
      <w:r w:rsidR="006F409D">
        <w:t xml:space="preserve">(4) </w:t>
      </w:r>
      <w:r w:rsidR="00D13CE9" w:rsidRPr="00D13CE9">
        <w:t xml:space="preserve">not more costly than an alternative service or sequence of services at least as likely to produce equivalent therapeutic or diagnostic results as to the diagnosis or treatment of that </w:t>
      </w:r>
      <w:r w:rsidR="008D2A91">
        <w:t>Member’s</w:t>
      </w:r>
      <w:r w:rsidR="008D2A91" w:rsidRPr="00D13CE9">
        <w:t xml:space="preserve"> </w:t>
      </w:r>
      <w:r w:rsidR="00D13CE9" w:rsidRPr="00D13CE9">
        <w:t>illness, injury or disease.</w:t>
      </w:r>
      <w:r w:rsidR="003E139B">
        <w:t xml:space="preserve"> </w:t>
      </w:r>
    </w:p>
    <w:p w14:paraId="53CD2189" w14:textId="3DE1F183" w:rsidR="00FF45DD" w:rsidRPr="000E050F" w:rsidRDefault="0022730C" w:rsidP="00C43960">
      <w:pPr>
        <w:pStyle w:val="para4"/>
        <w:ind w:left="360"/>
        <w:jc w:val="both"/>
      </w:pPr>
      <w:r w:rsidRPr="000B2D34">
        <w:t xml:space="preserve">For these purposes, "generally accepted standards of medical practice" means standards that are based on credible scientific evidence published in peer-reviewed medical literature generally recognized by the relevant medical community, physician specialty society recommendations, and the views of medical </w:t>
      </w:r>
      <w:r w:rsidR="000A4C71">
        <w:t>P</w:t>
      </w:r>
      <w:r w:rsidRPr="000B2D34">
        <w:t>ractitioners practicing in relevant clinical areas and any other relevant factors.</w:t>
      </w:r>
      <w:r w:rsidR="00FA612C" w:rsidRPr="00FA612C">
        <w:t xml:space="preserve"> </w:t>
      </w:r>
      <w:r w:rsidR="00FA612C">
        <w:t>The definition of “Medically Necessary or Medical Necessity” applies to both medical services and Behavioral Health Services.</w:t>
      </w:r>
    </w:p>
    <w:p w14:paraId="7F8C6858" w14:textId="77777777" w:rsidR="00FF45DD" w:rsidRDefault="00FF45DD" w:rsidP="00493EF1">
      <w:pPr>
        <w:pStyle w:val="number1"/>
        <w:numPr>
          <w:ilvl w:val="0"/>
          <w:numId w:val="47"/>
        </w:numPr>
        <w:tabs>
          <w:tab w:val="clear" w:pos="360"/>
          <w:tab w:val="clear" w:pos="432"/>
        </w:tabs>
        <w:jc w:val="both"/>
      </w:pPr>
      <w:r>
        <w:rPr>
          <w:b/>
        </w:rPr>
        <w:t>Medicare</w:t>
      </w:r>
      <w:r>
        <w:t xml:space="preserve"> – Title XVIII of the Social Security Act, as amended</w:t>
      </w:r>
      <w:r w:rsidR="001C4FF5" w:rsidRPr="001C4FF5">
        <w:t>, and coverage under this program</w:t>
      </w:r>
      <w:r>
        <w:t>.</w:t>
      </w:r>
    </w:p>
    <w:p w14:paraId="488C0788" w14:textId="48F1AB20" w:rsidR="00BB0819" w:rsidRPr="00BB0819" w:rsidRDefault="00BB0819" w:rsidP="00493EF1">
      <w:pPr>
        <w:pStyle w:val="number1"/>
        <w:numPr>
          <w:ilvl w:val="0"/>
          <w:numId w:val="47"/>
        </w:numPr>
        <w:tabs>
          <w:tab w:val="clear" w:pos="360"/>
          <w:tab w:val="clear" w:pos="432"/>
        </w:tabs>
        <w:jc w:val="both"/>
      </w:pPr>
      <w:r w:rsidRPr="00BB0819">
        <w:rPr>
          <w:b/>
        </w:rPr>
        <w:t>Medication Assisted Treatment (MAT)</w:t>
      </w:r>
      <w:r>
        <w:t xml:space="preserve"> – </w:t>
      </w:r>
      <w:r w:rsidR="00FA612C">
        <w:t>The use of medications, in combination with counseling and behavioral therapies, to provide a “whole-patient” approach to the treatment of substance use disorders.</w:t>
      </w:r>
    </w:p>
    <w:p w14:paraId="3F09C725" w14:textId="77777777" w:rsidR="00FF45DD" w:rsidRDefault="00FF45DD" w:rsidP="00493EF1">
      <w:pPr>
        <w:pStyle w:val="number1"/>
        <w:numPr>
          <w:ilvl w:val="0"/>
          <w:numId w:val="47"/>
        </w:numPr>
        <w:tabs>
          <w:tab w:val="clear" w:pos="360"/>
          <w:tab w:val="clear" w:pos="432"/>
        </w:tabs>
        <w:jc w:val="both"/>
      </w:pPr>
      <w:r>
        <w:rPr>
          <w:b/>
        </w:rPr>
        <w:t>Member</w:t>
      </w:r>
      <w:r w:rsidR="007F19B0">
        <w:rPr>
          <w:b/>
        </w:rPr>
        <w:t>(s)</w:t>
      </w:r>
      <w:r>
        <w:rPr>
          <w:b/>
        </w:rPr>
        <w:t xml:space="preserve">, You </w:t>
      </w:r>
      <w:r w:rsidR="000C6425">
        <w:rPr>
          <w:b/>
        </w:rPr>
        <w:t xml:space="preserve">or </w:t>
      </w:r>
      <w:r>
        <w:rPr>
          <w:b/>
        </w:rPr>
        <w:t>Your</w:t>
      </w:r>
      <w:r>
        <w:t xml:space="preserve"> – Any person enrolled as a Subscriber or Covered Dependent under the Plan.</w:t>
      </w:r>
    </w:p>
    <w:p w14:paraId="7529AF01" w14:textId="77777777" w:rsidR="005E1153" w:rsidRPr="00616E24" w:rsidRDefault="00FF45DD" w:rsidP="00493EF1">
      <w:pPr>
        <w:pStyle w:val="number1"/>
        <w:numPr>
          <w:ilvl w:val="0"/>
          <w:numId w:val="47"/>
        </w:numPr>
        <w:tabs>
          <w:tab w:val="clear" w:pos="360"/>
          <w:tab w:val="clear" w:pos="432"/>
        </w:tabs>
        <w:jc w:val="both"/>
      </w:pPr>
      <w:r w:rsidRPr="005E1153">
        <w:rPr>
          <w:b/>
        </w:rPr>
        <w:t>Member Payment</w:t>
      </w:r>
      <w:r w:rsidR="007F19B0" w:rsidRPr="005E1153">
        <w:rPr>
          <w:b/>
        </w:rPr>
        <w:t>(s)</w:t>
      </w:r>
      <w:r w:rsidRPr="00616E24">
        <w:t xml:space="preserve"> – The dollar amounts for Covered Services that You are responsible for as set forth in </w:t>
      </w:r>
      <w:r w:rsidR="003F5D49" w:rsidRPr="00616E24">
        <w:t>“</w:t>
      </w:r>
      <w:r w:rsidRPr="00616E24">
        <w:t>Attachment C</w:t>
      </w:r>
      <w:r w:rsidR="003F5D49" w:rsidRPr="00616E24">
        <w:t>:</w:t>
      </w:r>
      <w:r w:rsidRPr="00616E24">
        <w:t xml:space="preserve"> Schedule of Benefits</w:t>
      </w:r>
      <w:r w:rsidR="003F5D49" w:rsidRPr="00616E24">
        <w:t>”</w:t>
      </w:r>
      <w:r w:rsidRPr="00616E24">
        <w:t xml:space="preserve">, including Copayments, Deductibles, Coinsurance and Penalties. </w:t>
      </w:r>
    </w:p>
    <w:p w14:paraId="5B2BAE06" w14:textId="77777777" w:rsidR="005E5E05" w:rsidRDefault="005E5E05" w:rsidP="00493EF1">
      <w:pPr>
        <w:pStyle w:val="number1"/>
        <w:numPr>
          <w:ilvl w:val="0"/>
          <w:numId w:val="47"/>
        </w:numPr>
        <w:tabs>
          <w:tab w:val="clear" w:pos="360"/>
          <w:tab w:val="clear" w:pos="432"/>
        </w:tabs>
        <w:jc w:val="both"/>
      </w:pPr>
      <w:r w:rsidRPr="005E1153">
        <w:rPr>
          <w:b/>
        </w:rPr>
        <w:t>Network Benefit</w:t>
      </w:r>
      <w:r>
        <w:t xml:space="preserve"> – The Plan’s </w:t>
      </w:r>
      <w:r w:rsidR="008370EC">
        <w:t xml:space="preserve">payment </w:t>
      </w:r>
      <w:r>
        <w:t xml:space="preserve">level that applies to Covered Services received from a Network Provider.  See </w:t>
      </w:r>
      <w:r w:rsidR="008037E0">
        <w:t>“</w:t>
      </w:r>
      <w:r>
        <w:t>Attachment C</w:t>
      </w:r>
      <w:r w:rsidR="008037E0">
        <w:t>:</w:t>
      </w:r>
      <w:r>
        <w:t xml:space="preserve"> Schedule of Benefits</w:t>
      </w:r>
      <w:r w:rsidR="008037E0">
        <w:t>”</w:t>
      </w:r>
      <w:r>
        <w:t>.</w:t>
      </w:r>
    </w:p>
    <w:p w14:paraId="35C01557" w14:textId="77777777" w:rsidR="00032322" w:rsidRPr="00032322" w:rsidRDefault="00032322" w:rsidP="00493EF1">
      <w:pPr>
        <w:pStyle w:val="number1"/>
        <w:numPr>
          <w:ilvl w:val="0"/>
          <w:numId w:val="47"/>
        </w:numPr>
        <w:tabs>
          <w:tab w:val="clear" w:pos="360"/>
          <w:tab w:val="clear" w:pos="432"/>
        </w:tabs>
        <w:jc w:val="both"/>
      </w:pPr>
      <w:r>
        <w:rPr>
          <w:b/>
          <w:bCs/>
        </w:rPr>
        <w:lastRenderedPageBreak/>
        <w:t>Network Pharmacy</w:t>
      </w:r>
      <w:r w:rsidR="008370EC">
        <w:rPr>
          <w:b/>
          <w:bCs/>
        </w:rPr>
        <w:t>(</w:t>
      </w:r>
      <w:proofErr w:type="spellStart"/>
      <w:r w:rsidR="008370EC">
        <w:rPr>
          <w:b/>
          <w:bCs/>
        </w:rPr>
        <w:t>ies</w:t>
      </w:r>
      <w:proofErr w:type="spellEnd"/>
      <w:r w:rsidR="008370EC">
        <w:rPr>
          <w:b/>
          <w:bCs/>
        </w:rPr>
        <w:t>)</w:t>
      </w:r>
      <w:r>
        <w:t xml:space="preserve"> </w:t>
      </w:r>
      <w:r w:rsidR="00914050">
        <w:t>–</w:t>
      </w:r>
      <w:r>
        <w:t xml:space="preserve"> </w:t>
      </w:r>
      <w:r w:rsidR="003B1327">
        <w:t>A</w:t>
      </w:r>
      <w:r>
        <w:t xml:space="preserve"> Pharmacy that has entered into </w:t>
      </w:r>
      <w:r w:rsidR="00754F84">
        <w:t xml:space="preserve">an </w:t>
      </w:r>
      <w:r w:rsidR="00261532">
        <w:t>a</w:t>
      </w:r>
      <w:r w:rsidR="00754F84">
        <w:t>greement</w:t>
      </w:r>
      <w:r>
        <w:t xml:space="preserve"> with </w:t>
      </w:r>
      <w:r w:rsidR="00754F84">
        <w:t>BlueCross</w:t>
      </w:r>
      <w:r>
        <w:t xml:space="preserve"> or its agent to legally dispense Prescription Drugs to You.</w:t>
      </w:r>
    </w:p>
    <w:p w14:paraId="24FF796F" w14:textId="77777777" w:rsidR="00FF45DD" w:rsidRDefault="00FF45DD" w:rsidP="00493EF1">
      <w:pPr>
        <w:pStyle w:val="number1"/>
        <w:numPr>
          <w:ilvl w:val="0"/>
          <w:numId w:val="47"/>
        </w:numPr>
        <w:tabs>
          <w:tab w:val="clear" w:pos="360"/>
          <w:tab w:val="clear" w:pos="432"/>
        </w:tabs>
        <w:jc w:val="both"/>
      </w:pPr>
      <w:r>
        <w:rPr>
          <w:b/>
        </w:rPr>
        <w:t>Network Provider</w:t>
      </w:r>
      <w:r w:rsidR="008370EC">
        <w:rPr>
          <w:b/>
        </w:rPr>
        <w:t>(s)</w:t>
      </w:r>
      <w:r>
        <w:t xml:space="preserve"> – A Provider who has contracted with the </w:t>
      </w:r>
      <w:r w:rsidR="00754F84">
        <w:t xml:space="preserve">Administrator </w:t>
      </w:r>
      <w:r>
        <w:t xml:space="preserve">to provide </w:t>
      </w:r>
      <w:r w:rsidR="00EE69C5">
        <w:t xml:space="preserve">Covered Services </w:t>
      </w:r>
      <w:r>
        <w:t xml:space="preserve">to Members at specified rates.  Such Providers may </w:t>
      </w:r>
      <w:r w:rsidR="008370EC">
        <w:t xml:space="preserve">also </w:t>
      </w:r>
      <w:r>
        <w:t xml:space="preserve">be referred to as </w:t>
      </w:r>
      <w:r w:rsidR="008370EC">
        <w:t>BlueCard Participating Providers</w:t>
      </w:r>
      <w:r>
        <w:t xml:space="preserve">, </w:t>
      </w:r>
      <w:r w:rsidR="00553F0B">
        <w:t>p</w:t>
      </w:r>
      <w:r w:rsidR="00EE69C5">
        <w:t xml:space="preserve">articipating </w:t>
      </w:r>
      <w:r w:rsidR="00553F0B">
        <w:t>h</w:t>
      </w:r>
      <w:r w:rsidR="00EE69C5">
        <w:t>ospitals</w:t>
      </w:r>
      <w:r>
        <w:t>, etc.</w:t>
      </w:r>
      <w:r w:rsidR="00EE69C5">
        <w:t xml:space="preserve"> </w:t>
      </w:r>
      <w:r w:rsidR="009E2992">
        <w:t xml:space="preserve"> </w:t>
      </w:r>
      <w:r w:rsidR="00EE69C5">
        <w:t xml:space="preserve">Some </w:t>
      </w:r>
      <w:r w:rsidR="00160AEC">
        <w:t>P</w:t>
      </w:r>
      <w:r w:rsidR="00EE69C5">
        <w:t xml:space="preserve">roviders may have contracted with the </w:t>
      </w:r>
      <w:r w:rsidR="00754F84">
        <w:t>A</w:t>
      </w:r>
      <w:r w:rsidR="00BB386F">
        <w:t>dministrator</w:t>
      </w:r>
      <w:r w:rsidR="00EE69C5">
        <w:t xml:space="preserve"> to provide a limited set of Covered Services, such as only </w:t>
      </w:r>
      <w:r w:rsidR="00553F0B">
        <w:t>E</w:t>
      </w:r>
      <w:r w:rsidR="00EE69C5">
        <w:t>mergency</w:t>
      </w:r>
      <w:r w:rsidR="00553F0B">
        <w:t xml:space="preserve"> Care S</w:t>
      </w:r>
      <w:r w:rsidR="00EE69C5">
        <w:t>ervices, and are treated as Network Providers for this limited set of Covered Services.</w:t>
      </w:r>
    </w:p>
    <w:p w14:paraId="77E24E18" w14:textId="77777777" w:rsidR="00FF45DD" w:rsidRDefault="00FF45DD" w:rsidP="00493EF1">
      <w:pPr>
        <w:pStyle w:val="number1"/>
        <w:numPr>
          <w:ilvl w:val="0"/>
          <w:numId w:val="47"/>
        </w:numPr>
        <w:tabs>
          <w:tab w:val="clear" w:pos="360"/>
          <w:tab w:val="clear" w:pos="432"/>
        </w:tabs>
        <w:jc w:val="both"/>
      </w:pPr>
      <w:r>
        <w:rPr>
          <w:b/>
        </w:rPr>
        <w:t>Non-Contracted Provider</w:t>
      </w:r>
      <w:r w:rsidR="008370EC">
        <w:rPr>
          <w:b/>
        </w:rPr>
        <w:t>(s)</w:t>
      </w:r>
      <w:r>
        <w:t xml:space="preserve"> – A Provider </w:t>
      </w:r>
      <w:r w:rsidR="008C04AB" w:rsidRPr="008C04AB">
        <w:t>in a category or type that collectively does not hold a contract with BlueCross</w:t>
      </w:r>
      <w:r>
        <w:t xml:space="preserve">.  A Provider’s status as a Non-Contracted Provider, Network Provider, or Out-of-Network Provider can and does change.  </w:t>
      </w:r>
    </w:p>
    <w:p w14:paraId="3FDAE674" w14:textId="680EF80F" w:rsidR="00FC2621" w:rsidRPr="006F685A" w:rsidRDefault="00FC2621" w:rsidP="00493EF1">
      <w:pPr>
        <w:pStyle w:val="number1"/>
        <w:numPr>
          <w:ilvl w:val="0"/>
          <w:numId w:val="47"/>
        </w:numPr>
        <w:tabs>
          <w:tab w:val="clear" w:pos="360"/>
          <w:tab w:val="clear" w:pos="432"/>
        </w:tabs>
        <w:jc w:val="both"/>
      </w:pPr>
      <w:r>
        <w:rPr>
          <w:b/>
          <w:bCs/>
        </w:rPr>
        <w:t>Non-Preferred Brand Drug</w:t>
      </w:r>
      <w:r w:rsidR="008C04AB">
        <w:rPr>
          <w:b/>
          <w:bCs/>
        </w:rPr>
        <w:t>(s)</w:t>
      </w:r>
      <w:r>
        <w:rPr>
          <w:b/>
          <w:bCs/>
        </w:rPr>
        <w:t xml:space="preserve"> </w:t>
      </w:r>
      <w:r>
        <w:t xml:space="preserve">- A Prescription Drug identified </w:t>
      </w:r>
      <w:r w:rsidR="00754F84">
        <w:t>as a Non-Preferred Brand Drug on the Drug Formulary</w:t>
      </w:r>
      <w:r w:rsidR="008C04AB">
        <w:t>, which can be</w:t>
      </w:r>
      <w:r w:rsidR="00754F84">
        <w:t xml:space="preserve"> found at bcbst.com</w:t>
      </w:r>
      <w:r w:rsidR="008C04AB">
        <w:t xml:space="preserve"> or by calling the </w:t>
      </w:r>
      <w:r w:rsidR="00D53957" w:rsidRPr="00D53957">
        <w:t>Member Service</w:t>
      </w:r>
      <w:r w:rsidR="00D53957">
        <w:rPr>
          <w:szCs w:val="24"/>
        </w:rPr>
        <w:t xml:space="preserve"> </w:t>
      </w:r>
      <w:r w:rsidR="008C04AB">
        <w:t>number on the back of Your ID card</w:t>
      </w:r>
      <w:r w:rsidR="003D7620">
        <w:t>.</w:t>
      </w:r>
      <w:r>
        <w:t xml:space="preserve"> </w:t>
      </w:r>
    </w:p>
    <w:p w14:paraId="4BC7D42B" w14:textId="77777777" w:rsidR="00FF45DD" w:rsidRDefault="00FF45DD" w:rsidP="00493EF1">
      <w:pPr>
        <w:pStyle w:val="number1"/>
        <w:numPr>
          <w:ilvl w:val="0"/>
          <w:numId w:val="47"/>
        </w:numPr>
        <w:tabs>
          <w:tab w:val="clear" w:pos="360"/>
          <w:tab w:val="clear" w:pos="432"/>
        </w:tabs>
        <w:jc w:val="both"/>
      </w:pPr>
      <w:r>
        <w:rPr>
          <w:b/>
        </w:rPr>
        <w:t>Open Enrollment Period</w:t>
      </w:r>
      <w:r>
        <w:t xml:space="preserve"> – Those periods of time established by the Plan during which Employees and their dependents may enroll as Members.</w:t>
      </w:r>
    </w:p>
    <w:p w14:paraId="4C236244" w14:textId="77777777" w:rsidR="009F3772" w:rsidRPr="00017D22" w:rsidRDefault="009F3772" w:rsidP="00493EF1">
      <w:pPr>
        <w:pStyle w:val="number1"/>
        <w:numPr>
          <w:ilvl w:val="0"/>
          <w:numId w:val="47"/>
        </w:numPr>
        <w:tabs>
          <w:tab w:val="clear" w:pos="360"/>
          <w:tab w:val="clear" w:pos="432"/>
        </w:tabs>
        <w:jc w:val="both"/>
      </w:pPr>
      <w:r w:rsidRPr="003A03A9">
        <w:rPr>
          <w:b/>
        </w:rPr>
        <w:t>Oral Appliance</w:t>
      </w:r>
      <w:r w:rsidR="008C04AB">
        <w:rPr>
          <w:b/>
        </w:rPr>
        <w:t>(s)</w:t>
      </w:r>
      <w:r w:rsidRPr="003A03A9">
        <w:rPr>
          <w:b/>
        </w:rPr>
        <w:t xml:space="preserve"> </w:t>
      </w:r>
      <w:r>
        <w:t>–</w:t>
      </w:r>
      <w:r w:rsidRPr="00017D22">
        <w:t xml:space="preserve"> </w:t>
      </w:r>
      <w:r w:rsidR="001001C1" w:rsidRPr="00017D22">
        <w:t>A</w:t>
      </w:r>
      <w:r w:rsidRPr="00017D22">
        <w:t xml:space="preserve"> device placed in the mouth and used to treat mild to moderate obstructive sleep apnea by repositioning or stabilizing the lower jaw, tongue, soft palate or uvula.  An Oral Appliance may also be used to treat </w:t>
      </w:r>
      <w:r w:rsidR="00F771F8" w:rsidRPr="00BA2314">
        <w:rPr>
          <w:rFonts w:cs="Calibri"/>
        </w:rPr>
        <w:t xml:space="preserve">temporomandibular </w:t>
      </w:r>
      <w:r w:rsidR="00931CCA" w:rsidRPr="00017D22">
        <w:t>joint syndrome or dysfunction (</w:t>
      </w:r>
      <w:r w:rsidRPr="00017D22">
        <w:t>TMJ or TMD</w:t>
      </w:r>
      <w:r w:rsidR="00931CCA" w:rsidRPr="00017D22">
        <w:t>)</w:t>
      </w:r>
      <w:r w:rsidRPr="00017D22">
        <w:t xml:space="preserve"> by stabilizing the jaw joint.  An Oral Appliance is not the same as an occlusal splint, which is used to treat malocclusion or misalignment of teeth.</w:t>
      </w:r>
    </w:p>
    <w:p w14:paraId="047DB315" w14:textId="77777777" w:rsidR="00A379F5" w:rsidRPr="00A379F5" w:rsidRDefault="00A379F5" w:rsidP="00493EF1">
      <w:pPr>
        <w:pStyle w:val="number1"/>
        <w:numPr>
          <w:ilvl w:val="0"/>
          <w:numId w:val="47"/>
        </w:numPr>
        <w:tabs>
          <w:tab w:val="clear" w:pos="360"/>
          <w:tab w:val="clear" w:pos="432"/>
        </w:tabs>
        <w:jc w:val="both"/>
      </w:pPr>
      <w:r>
        <w:rPr>
          <w:b/>
          <w:bCs/>
        </w:rPr>
        <w:t>Out-of-Network Pharmacy</w:t>
      </w:r>
      <w:r>
        <w:t xml:space="preserve"> </w:t>
      </w:r>
      <w:r w:rsidR="00914050">
        <w:t>–</w:t>
      </w:r>
      <w:r>
        <w:t xml:space="preserve"> </w:t>
      </w:r>
      <w:r w:rsidR="003B1327">
        <w:t>A</w:t>
      </w:r>
      <w:r>
        <w:t xml:space="preserve"> Pharmacy that </w:t>
      </w:r>
      <w:r w:rsidR="00996558">
        <w:t>is not a Network Pharmacy</w:t>
      </w:r>
      <w:r>
        <w:t>.</w:t>
      </w:r>
    </w:p>
    <w:p w14:paraId="654BE114" w14:textId="77777777" w:rsidR="00FF45DD" w:rsidRDefault="00FF45DD" w:rsidP="00493EF1">
      <w:pPr>
        <w:pStyle w:val="number1"/>
        <w:numPr>
          <w:ilvl w:val="0"/>
          <w:numId w:val="47"/>
        </w:numPr>
        <w:tabs>
          <w:tab w:val="clear" w:pos="360"/>
          <w:tab w:val="clear" w:pos="432"/>
        </w:tabs>
        <w:jc w:val="both"/>
      </w:pPr>
      <w:r>
        <w:rPr>
          <w:b/>
        </w:rPr>
        <w:t>Out-of-Network Provider</w:t>
      </w:r>
      <w:r w:rsidR="008C04AB">
        <w:rPr>
          <w:b/>
        </w:rPr>
        <w:t>(s)</w:t>
      </w:r>
      <w:r>
        <w:t xml:space="preserve"> – Any Provider who </w:t>
      </w:r>
      <w:r w:rsidR="004C3EC3">
        <w:t>does</w:t>
      </w:r>
      <w:r w:rsidR="00040632">
        <w:t xml:space="preserve"> </w:t>
      </w:r>
      <w:r w:rsidR="004C3EC3">
        <w:t>n</w:t>
      </w:r>
      <w:r w:rsidR="00040632">
        <w:t>o</w:t>
      </w:r>
      <w:r w:rsidR="004C3EC3">
        <w:t xml:space="preserve">t have a contract </w:t>
      </w:r>
      <w:r>
        <w:t xml:space="preserve">with the </w:t>
      </w:r>
      <w:r w:rsidR="00DD31EF">
        <w:t xml:space="preserve">Administrator </w:t>
      </w:r>
      <w:r>
        <w:t>to provide Covered Services</w:t>
      </w:r>
      <w:r w:rsidR="004C3EC3">
        <w:t xml:space="preserve"> and who is not a </w:t>
      </w:r>
      <w:r w:rsidR="00040632">
        <w:t>N</w:t>
      </w:r>
      <w:r w:rsidR="004C3EC3">
        <w:t>on-</w:t>
      </w:r>
      <w:r w:rsidR="00040632">
        <w:t>C</w:t>
      </w:r>
      <w:r w:rsidR="004C3EC3">
        <w:t>ontracted Provider</w:t>
      </w:r>
      <w:r>
        <w:t>.</w:t>
      </w:r>
    </w:p>
    <w:p w14:paraId="2B069BCD" w14:textId="77777777" w:rsidR="00FD1C41" w:rsidRDefault="00FF45DD" w:rsidP="00493EF1">
      <w:pPr>
        <w:pStyle w:val="number1"/>
        <w:numPr>
          <w:ilvl w:val="0"/>
          <w:numId w:val="47"/>
        </w:numPr>
        <w:tabs>
          <w:tab w:val="clear" w:pos="360"/>
          <w:tab w:val="clear" w:pos="432"/>
        </w:tabs>
        <w:jc w:val="both"/>
      </w:pPr>
      <w:r>
        <w:rPr>
          <w:b/>
        </w:rPr>
        <w:t>Out-of-Pocket Maximum</w:t>
      </w:r>
      <w:r w:rsidR="008C04AB">
        <w:rPr>
          <w:b/>
        </w:rPr>
        <w:t>(s)</w:t>
      </w:r>
      <w:r>
        <w:t xml:space="preserve"> – The total dollar amount, as stated in </w:t>
      </w:r>
      <w:r w:rsidR="003F5D49">
        <w:t>“</w:t>
      </w:r>
      <w:r>
        <w:t>Attachment C</w:t>
      </w:r>
      <w:r w:rsidR="003F5D49">
        <w:t>:</w:t>
      </w:r>
      <w:r>
        <w:t xml:space="preserve"> Schedule of Benefits</w:t>
      </w:r>
      <w:r w:rsidR="003F5D49">
        <w:t>”</w:t>
      </w:r>
      <w:r>
        <w:t xml:space="preserve">, that a </w:t>
      </w:r>
      <w:proofErr w:type="gramStart"/>
      <w:r>
        <w:t>Member</w:t>
      </w:r>
      <w:proofErr w:type="gramEnd"/>
      <w:r>
        <w:t xml:space="preserve"> must incur and pay for Covered Services during the </w:t>
      </w:r>
      <w:r w:rsidR="003333D4">
        <w:t>Annual Benefit Period</w:t>
      </w:r>
      <w:r w:rsidR="00FD1C41">
        <w:t>.</w:t>
      </w:r>
    </w:p>
    <w:p w14:paraId="3793D1A7" w14:textId="77777777" w:rsidR="00FF45DD" w:rsidRDefault="00FF45DD" w:rsidP="00493EF1">
      <w:pPr>
        <w:pStyle w:val="number1"/>
        <w:numPr>
          <w:ilvl w:val="0"/>
          <w:numId w:val="47"/>
        </w:numPr>
        <w:tabs>
          <w:tab w:val="clear" w:pos="360"/>
          <w:tab w:val="clear" w:pos="432"/>
        </w:tabs>
        <w:jc w:val="both"/>
      </w:pPr>
      <w:r>
        <w:rPr>
          <w:b/>
        </w:rPr>
        <w:t>Payment</w:t>
      </w:r>
      <w:r w:rsidR="008C04AB">
        <w:rPr>
          <w:b/>
        </w:rPr>
        <w:t>(s)</w:t>
      </w:r>
      <w:r>
        <w:t xml:space="preserve"> – The total </w:t>
      </w:r>
      <w:r w:rsidR="00655C95">
        <w:t>P</w:t>
      </w:r>
      <w:r>
        <w:t>ayment for Coverage under the Plan, including amounts paid by You and the Employer for such Coverage.</w:t>
      </w:r>
    </w:p>
    <w:p w14:paraId="3CDEC6C4" w14:textId="77777777" w:rsidR="00FF45DD" w:rsidRDefault="00FF45DD" w:rsidP="00493EF1">
      <w:pPr>
        <w:pStyle w:val="number1"/>
        <w:numPr>
          <w:ilvl w:val="0"/>
          <w:numId w:val="47"/>
        </w:numPr>
        <w:tabs>
          <w:tab w:val="clear" w:pos="360"/>
          <w:tab w:val="clear" w:pos="432"/>
        </w:tabs>
        <w:jc w:val="both"/>
      </w:pPr>
      <w:r>
        <w:rPr>
          <w:b/>
        </w:rPr>
        <w:t>Payor(s)</w:t>
      </w:r>
      <w:r>
        <w:t xml:space="preserve"> – An insurer, health maintenance organization, no-fault liability insurer, self-insurer or other entity that provides or pays for a </w:t>
      </w:r>
      <w:proofErr w:type="gramStart"/>
      <w:r>
        <w:t>Member’s</w:t>
      </w:r>
      <w:proofErr w:type="gramEnd"/>
      <w:r>
        <w:t xml:space="preserve"> health care benefits.</w:t>
      </w:r>
    </w:p>
    <w:p w14:paraId="497C118A" w14:textId="77777777" w:rsidR="00FF45DD" w:rsidRDefault="00FF45DD" w:rsidP="00493EF1">
      <w:pPr>
        <w:pStyle w:val="number1"/>
        <w:numPr>
          <w:ilvl w:val="0"/>
          <w:numId w:val="47"/>
        </w:numPr>
        <w:tabs>
          <w:tab w:val="clear" w:pos="360"/>
          <w:tab w:val="clear" w:pos="432"/>
        </w:tabs>
        <w:jc w:val="both"/>
      </w:pPr>
      <w:r>
        <w:rPr>
          <w:b/>
        </w:rPr>
        <w:t>Penalty</w:t>
      </w:r>
      <w:r w:rsidR="00BF04C1">
        <w:rPr>
          <w:b/>
        </w:rPr>
        <w:t>(</w:t>
      </w:r>
      <w:proofErr w:type="spellStart"/>
      <w:r>
        <w:rPr>
          <w:b/>
        </w:rPr>
        <w:t>ies</w:t>
      </w:r>
      <w:proofErr w:type="spellEnd"/>
      <w:r w:rsidR="00BF04C1">
        <w:rPr>
          <w:b/>
        </w:rPr>
        <w:t>)</w:t>
      </w:r>
      <w:r>
        <w:t xml:space="preserve"> –</w:t>
      </w:r>
      <w:r w:rsidR="00DD31EF">
        <w:t xml:space="preserve">An increase in the amount You </w:t>
      </w:r>
      <w:r w:rsidR="00757E13">
        <w:t>p</w:t>
      </w:r>
      <w:r w:rsidR="00DD31EF">
        <w:t>ay</w:t>
      </w:r>
      <w:r>
        <w:t xml:space="preserve"> as a result of failure to comply with </w:t>
      </w:r>
      <w:r w:rsidR="00DD31EF">
        <w:t xml:space="preserve">established </w:t>
      </w:r>
      <w:r>
        <w:t>requirements</w:t>
      </w:r>
      <w:r w:rsidR="00DD31EF">
        <w:t xml:space="preserve">.  Penalties do </w:t>
      </w:r>
      <w:r w:rsidR="00AE676F">
        <w:t>not apply to the Out-of-Pocket M</w:t>
      </w:r>
      <w:r w:rsidR="0035219E">
        <w:t>aximum</w:t>
      </w:r>
      <w:r>
        <w:t>.</w:t>
      </w:r>
    </w:p>
    <w:p w14:paraId="37B9A7C9" w14:textId="77777777" w:rsidR="005224DE" w:rsidRPr="005224DE" w:rsidRDefault="005224DE" w:rsidP="00493EF1">
      <w:pPr>
        <w:pStyle w:val="number1"/>
        <w:numPr>
          <w:ilvl w:val="0"/>
          <w:numId w:val="47"/>
        </w:numPr>
        <w:tabs>
          <w:tab w:val="clear" w:pos="360"/>
          <w:tab w:val="clear" w:pos="432"/>
        </w:tabs>
        <w:jc w:val="both"/>
      </w:pPr>
      <w:r>
        <w:rPr>
          <w:b/>
          <w:bCs/>
        </w:rPr>
        <w:t>Phar</w:t>
      </w:r>
      <w:r w:rsidRPr="00DA2CA7">
        <w:rPr>
          <w:b/>
          <w:bCs/>
        </w:rPr>
        <w:t>macy</w:t>
      </w:r>
      <w:r w:rsidR="00BF04C1">
        <w:rPr>
          <w:b/>
        </w:rPr>
        <w:t>(</w:t>
      </w:r>
      <w:proofErr w:type="spellStart"/>
      <w:r w:rsidR="00003FE2">
        <w:rPr>
          <w:b/>
        </w:rPr>
        <w:t>ies</w:t>
      </w:r>
      <w:proofErr w:type="spellEnd"/>
      <w:r w:rsidR="00BF04C1">
        <w:rPr>
          <w:b/>
        </w:rPr>
        <w:t>)</w:t>
      </w:r>
      <w:r w:rsidR="00DA2CA7" w:rsidRPr="003F1450">
        <w:rPr>
          <w:b/>
        </w:rPr>
        <w:t xml:space="preserve"> </w:t>
      </w:r>
      <w:r w:rsidR="00914050">
        <w:t>–</w:t>
      </w:r>
      <w:r>
        <w:t xml:space="preserve"> </w:t>
      </w:r>
      <w:r w:rsidR="003B1327">
        <w:t>A</w:t>
      </w:r>
      <w:r>
        <w:t xml:space="preserve"> state or federally licensed establishment that is physically separate and apart from the office of a Practitioner, and where </w:t>
      </w:r>
      <w:r w:rsidR="00DA2CA7">
        <w:t xml:space="preserve">Prescription </w:t>
      </w:r>
      <w:r>
        <w:t>Drugs are dispensed by a pharmacist licensed to dispense such drugs under the laws of the state in which he or she practices.</w:t>
      </w:r>
    </w:p>
    <w:p w14:paraId="68669CE3" w14:textId="77777777" w:rsidR="00B71C66" w:rsidRDefault="00B71C66" w:rsidP="00493EF1">
      <w:pPr>
        <w:pStyle w:val="number1"/>
        <w:numPr>
          <w:ilvl w:val="0"/>
          <w:numId w:val="47"/>
        </w:numPr>
        <w:tabs>
          <w:tab w:val="clear" w:pos="360"/>
          <w:tab w:val="clear" w:pos="432"/>
        </w:tabs>
        <w:jc w:val="both"/>
      </w:pPr>
      <w:r>
        <w:rPr>
          <w:b/>
          <w:bCs/>
        </w:rPr>
        <w:t>Pharmacy and Therapeutics Committee or P</w:t>
      </w:r>
      <w:r w:rsidR="002B07F9">
        <w:rPr>
          <w:b/>
          <w:bCs/>
        </w:rPr>
        <w:t xml:space="preserve"> </w:t>
      </w:r>
      <w:r>
        <w:rPr>
          <w:b/>
          <w:bCs/>
        </w:rPr>
        <w:t>&amp;</w:t>
      </w:r>
      <w:r w:rsidR="002B07F9">
        <w:rPr>
          <w:b/>
          <w:bCs/>
        </w:rPr>
        <w:t xml:space="preserve"> </w:t>
      </w:r>
      <w:r>
        <w:rPr>
          <w:b/>
          <w:bCs/>
        </w:rPr>
        <w:t>T Committee</w:t>
      </w:r>
      <w:r>
        <w:t xml:space="preserve"> </w:t>
      </w:r>
      <w:r w:rsidR="00914050">
        <w:t>–</w:t>
      </w:r>
      <w:r>
        <w:t xml:space="preserve"> A panel of </w:t>
      </w:r>
      <w:r w:rsidR="00BF04C1">
        <w:t xml:space="preserve">pharmacists and </w:t>
      </w:r>
      <w:r w:rsidR="003616C5">
        <w:t>Practitioners</w:t>
      </w:r>
      <w:r>
        <w:t xml:space="preserve"> that reviews medications for safety, efficacy and cost effectiveness.  The P</w:t>
      </w:r>
      <w:r w:rsidR="002B07F9">
        <w:t xml:space="preserve"> </w:t>
      </w:r>
      <w:r>
        <w:t>&amp;</w:t>
      </w:r>
      <w:r w:rsidR="002B07F9">
        <w:t xml:space="preserve"> </w:t>
      </w:r>
      <w:r>
        <w:t xml:space="preserve">T Committee evaluates medications for addition and deletion </w:t>
      </w:r>
      <w:r w:rsidR="00BF04C1">
        <w:t>and tier assignment in the Drug Formulary, as well as for Prior Authorization and Quantity Limits requirements</w:t>
      </w:r>
      <w:r>
        <w:t>.</w:t>
      </w:r>
    </w:p>
    <w:p w14:paraId="439DAC9F" w14:textId="16CCE8D1" w:rsidR="003B1327" w:rsidRPr="00AF1A72" w:rsidRDefault="003B1327" w:rsidP="00493EF1">
      <w:pPr>
        <w:pStyle w:val="number1"/>
        <w:numPr>
          <w:ilvl w:val="0"/>
          <w:numId w:val="47"/>
        </w:numPr>
        <w:tabs>
          <w:tab w:val="clear" w:pos="360"/>
          <w:tab w:val="clear" w:pos="432"/>
        </w:tabs>
        <w:jc w:val="both"/>
        <w:rPr>
          <w:szCs w:val="24"/>
        </w:rPr>
      </w:pPr>
      <w:r w:rsidRPr="00AF1A72">
        <w:rPr>
          <w:b/>
          <w:szCs w:val="24"/>
        </w:rPr>
        <w:t>Plus90</w:t>
      </w:r>
      <w:r>
        <w:rPr>
          <w:b/>
          <w:szCs w:val="24"/>
        </w:rPr>
        <w:t xml:space="preserve"> </w:t>
      </w:r>
      <w:r w:rsidR="00F676FA">
        <w:rPr>
          <w:b/>
          <w:szCs w:val="24"/>
        </w:rPr>
        <w:t xml:space="preserve">Retail </w:t>
      </w:r>
      <w:r>
        <w:rPr>
          <w:b/>
          <w:szCs w:val="24"/>
        </w:rPr>
        <w:t>Network</w:t>
      </w:r>
      <w:r>
        <w:t xml:space="preserve"> – </w:t>
      </w:r>
      <w:r w:rsidR="00F90998">
        <w:rPr>
          <w:szCs w:val="24"/>
        </w:rPr>
        <w:t>BlueCross’</w:t>
      </w:r>
      <w:r>
        <w:rPr>
          <w:szCs w:val="24"/>
        </w:rPr>
        <w:t xml:space="preserve"> network of retail </w:t>
      </w:r>
      <w:r w:rsidR="00F81691">
        <w:rPr>
          <w:szCs w:val="24"/>
        </w:rPr>
        <w:t xml:space="preserve">Pharmacies </w:t>
      </w:r>
      <w:r>
        <w:rPr>
          <w:szCs w:val="24"/>
        </w:rPr>
        <w:t xml:space="preserve">that are permitted </w:t>
      </w:r>
      <w:r w:rsidRPr="003B1327">
        <w:t>to</w:t>
      </w:r>
      <w:r>
        <w:rPr>
          <w:szCs w:val="24"/>
        </w:rPr>
        <w:t xml:space="preserve"> dispense Prescription Drugs to </w:t>
      </w:r>
      <w:r w:rsidR="00797E87">
        <w:rPr>
          <w:szCs w:val="24"/>
        </w:rPr>
        <w:t>You,</w:t>
      </w:r>
      <w:r>
        <w:rPr>
          <w:szCs w:val="24"/>
        </w:rPr>
        <w:t xml:space="preserve"> </w:t>
      </w:r>
      <w:r w:rsidR="00797E87">
        <w:rPr>
          <w:szCs w:val="24"/>
        </w:rPr>
        <w:t xml:space="preserve">up to a </w:t>
      </w:r>
      <w:proofErr w:type="gramStart"/>
      <w:r w:rsidR="00797E87">
        <w:rPr>
          <w:szCs w:val="24"/>
        </w:rPr>
        <w:t>90 day</w:t>
      </w:r>
      <w:proofErr w:type="gramEnd"/>
      <w:r w:rsidR="00797E87">
        <w:rPr>
          <w:szCs w:val="24"/>
        </w:rPr>
        <w:t xml:space="preserve"> supply</w:t>
      </w:r>
      <w:r w:rsidRPr="00AF1A72">
        <w:rPr>
          <w:szCs w:val="24"/>
        </w:rPr>
        <w:t>.</w:t>
      </w:r>
    </w:p>
    <w:p w14:paraId="12F428C8" w14:textId="49498B15" w:rsidR="00FF45DD" w:rsidRDefault="00FF45DD" w:rsidP="00493EF1">
      <w:pPr>
        <w:pStyle w:val="number1"/>
        <w:numPr>
          <w:ilvl w:val="0"/>
          <w:numId w:val="47"/>
        </w:numPr>
        <w:tabs>
          <w:tab w:val="clear" w:pos="360"/>
          <w:tab w:val="clear" w:pos="432"/>
        </w:tabs>
        <w:jc w:val="both"/>
      </w:pPr>
      <w:r>
        <w:rPr>
          <w:b/>
        </w:rPr>
        <w:t>Practitioner</w:t>
      </w:r>
      <w:r w:rsidR="00F81691">
        <w:rPr>
          <w:b/>
        </w:rPr>
        <w:t>(s)</w:t>
      </w:r>
      <w:r>
        <w:t xml:space="preserve"> – A person licensed by the State to provide medical </w:t>
      </w:r>
      <w:r w:rsidR="004E23F7">
        <w:t xml:space="preserve">or </w:t>
      </w:r>
      <w:r w:rsidR="00FA612C">
        <w:t>Behavioral Health Services</w:t>
      </w:r>
      <w:r>
        <w:t>.</w:t>
      </w:r>
      <w:r w:rsidR="005F63F2">
        <w:t xml:space="preserve">  The services provided by a Practitioner must be within his or her specialty or scope of practice.  </w:t>
      </w:r>
    </w:p>
    <w:p w14:paraId="3BCD2C0A" w14:textId="1421FE1F" w:rsidR="008446D6" w:rsidRPr="008446D6" w:rsidRDefault="008446D6" w:rsidP="00493EF1">
      <w:pPr>
        <w:pStyle w:val="number1"/>
        <w:numPr>
          <w:ilvl w:val="0"/>
          <w:numId w:val="47"/>
        </w:numPr>
        <w:tabs>
          <w:tab w:val="clear" w:pos="360"/>
          <w:tab w:val="clear" w:pos="432"/>
        </w:tabs>
        <w:jc w:val="both"/>
      </w:pPr>
      <w:r>
        <w:rPr>
          <w:b/>
          <w:bCs/>
        </w:rPr>
        <w:t>Preferred Brand Drug</w:t>
      </w:r>
      <w:r w:rsidR="00F81691">
        <w:rPr>
          <w:b/>
          <w:bCs/>
        </w:rPr>
        <w:t>(s)</w:t>
      </w:r>
      <w:r>
        <w:t xml:space="preserve"> </w:t>
      </w:r>
      <w:r w:rsidR="00914050">
        <w:t>–</w:t>
      </w:r>
      <w:r>
        <w:t xml:space="preserve"> </w:t>
      </w:r>
      <w:r w:rsidR="00DA2CA7">
        <w:t>A Prescription Drug identified as a</w:t>
      </w:r>
      <w:r>
        <w:t xml:space="preserve"> Preferred Brand Drug </w:t>
      </w:r>
      <w:r w:rsidR="00DA2CA7">
        <w:t>on the Drug Formulary</w:t>
      </w:r>
      <w:r w:rsidR="00F81691">
        <w:t>, which can be</w:t>
      </w:r>
      <w:r w:rsidR="00DA2CA7">
        <w:t xml:space="preserve"> found</w:t>
      </w:r>
      <w:r>
        <w:t xml:space="preserve"> at </w:t>
      </w:r>
      <w:r w:rsidR="00DA2CA7">
        <w:t>bcbst.com</w:t>
      </w:r>
      <w:r w:rsidR="00F81691">
        <w:t xml:space="preserve"> or by calling the </w:t>
      </w:r>
      <w:r w:rsidR="00D53957" w:rsidRPr="00D53957">
        <w:t>Member Service</w:t>
      </w:r>
      <w:r w:rsidR="00D53957">
        <w:rPr>
          <w:szCs w:val="24"/>
        </w:rPr>
        <w:t xml:space="preserve"> </w:t>
      </w:r>
      <w:r w:rsidR="00F81691">
        <w:t>number on the back of Your ID card</w:t>
      </w:r>
      <w:r>
        <w:t>.</w:t>
      </w:r>
    </w:p>
    <w:p w14:paraId="491F5BFE" w14:textId="77777777" w:rsidR="00E62B8B" w:rsidRPr="00E62B8B" w:rsidRDefault="00E62B8B" w:rsidP="00493EF1">
      <w:pPr>
        <w:pStyle w:val="number1"/>
        <w:numPr>
          <w:ilvl w:val="0"/>
          <w:numId w:val="47"/>
        </w:numPr>
        <w:tabs>
          <w:tab w:val="clear" w:pos="360"/>
          <w:tab w:val="clear" w:pos="432"/>
        </w:tabs>
        <w:jc w:val="both"/>
      </w:pPr>
      <w:r>
        <w:rPr>
          <w:b/>
          <w:bCs/>
        </w:rPr>
        <w:t>Prescription</w:t>
      </w:r>
      <w:r w:rsidR="00F81691">
        <w:rPr>
          <w:b/>
          <w:bCs/>
        </w:rPr>
        <w:t>(s)</w:t>
      </w:r>
      <w:r>
        <w:t xml:space="preserve"> </w:t>
      </w:r>
      <w:r w:rsidR="00914050">
        <w:t>–</w:t>
      </w:r>
      <w:r>
        <w:t xml:space="preserve"> </w:t>
      </w:r>
      <w:r w:rsidR="003B1327">
        <w:t>A</w:t>
      </w:r>
      <w:r>
        <w:t xml:space="preserve"> </w:t>
      </w:r>
      <w:proofErr w:type="gramStart"/>
      <w:r>
        <w:t>written</w:t>
      </w:r>
      <w:proofErr w:type="gramEnd"/>
      <w:r>
        <w:t xml:space="preserve"> or verbal order issued by a Practitioner for a drug or </w:t>
      </w:r>
      <w:r w:rsidR="00F81691">
        <w:t>medical equipment</w:t>
      </w:r>
      <w:r>
        <w:t>.</w:t>
      </w:r>
    </w:p>
    <w:p w14:paraId="5318E960" w14:textId="51F0B391" w:rsidR="005904B7" w:rsidRPr="005D0204" w:rsidRDefault="005904B7" w:rsidP="00493EF1">
      <w:pPr>
        <w:pStyle w:val="number1"/>
        <w:numPr>
          <w:ilvl w:val="0"/>
          <w:numId w:val="47"/>
        </w:numPr>
        <w:tabs>
          <w:tab w:val="clear" w:pos="360"/>
          <w:tab w:val="clear" w:pos="432"/>
        </w:tabs>
        <w:jc w:val="both"/>
      </w:pPr>
      <w:r>
        <w:rPr>
          <w:b/>
        </w:rPr>
        <w:t>Prescription Contraceptive Drug</w:t>
      </w:r>
      <w:r w:rsidR="00356B71">
        <w:rPr>
          <w:b/>
        </w:rPr>
        <w:t>(</w:t>
      </w:r>
      <w:r>
        <w:rPr>
          <w:b/>
        </w:rPr>
        <w:t>s</w:t>
      </w:r>
      <w:r w:rsidR="00356B71">
        <w:rPr>
          <w:b/>
        </w:rPr>
        <w:t>)</w:t>
      </w:r>
      <w:r>
        <w:rPr>
          <w:b/>
        </w:rPr>
        <w:t xml:space="preserve"> – </w:t>
      </w:r>
      <w:r w:rsidRPr="005D0204">
        <w:t>Prescription Drug</w:t>
      </w:r>
      <w:r w:rsidR="00356B71">
        <w:t>s</w:t>
      </w:r>
      <w:r w:rsidRPr="005D0204">
        <w:t xml:space="preserve"> that are indicated for the prevention of pregnancy.  The current list can be found </w:t>
      </w:r>
      <w:r w:rsidR="00356B71">
        <w:t>at</w:t>
      </w:r>
      <w:r w:rsidR="00356B71" w:rsidRPr="005D0204">
        <w:t xml:space="preserve"> </w:t>
      </w:r>
      <w:r w:rsidRPr="005D0204">
        <w:t xml:space="preserve">bcbst.com or by calling the </w:t>
      </w:r>
      <w:r w:rsidR="00D53957" w:rsidRPr="00D53957">
        <w:t>Member Service</w:t>
      </w:r>
      <w:r w:rsidR="00D53957">
        <w:rPr>
          <w:szCs w:val="24"/>
        </w:rPr>
        <w:t xml:space="preserve"> </w:t>
      </w:r>
      <w:r w:rsidRPr="005D0204">
        <w:t xml:space="preserve">number on the back of </w:t>
      </w:r>
      <w:r>
        <w:t>Y</w:t>
      </w:r>
      <w:r w:rsidRPr="005D0204">
        <w:t>our ID card.</w:t>
      </w:r>
    </w:p>
    <w:p w14:paraId="7DBDFA5D" w14:textId="77777777" w:rsidR="00FF45DD" w:rsidRDefault="00FF45DD" w:rsidP="00493EF1">
      <w:pPr>
        <w:pStyle w:val="number1"/>
        <w:numPr>
          <w:ilvl w:val="0"/>
          <w:numId w:val="47"/>
        </w:numPr>
        <w:tabs>
          <w:tab w:val="clear" w:pos="360"/>
          <w:tab w:val="clear" w:pos="432"/>
        </w:tabs>
        <w:jc w:val="both"/>
      </w:pPr>
      <w:r>
        <w:rPr>
          <w:b/>
        </w:rPr>
        <w:lastRenderedPageBreak/>
        <w:t>Prescription Drug</w:t>
      </w:r>
      <w:r w:rsidR="00356B71">
        <w:rPr>
          <w:b/>
        </w:rPr>
        <w:t>(s)</w:t>
      </w:r>
      <w:r>
        <w:t xml:space="preserve"> – A medication that may not be dispensed under applicable state or federal law without a Prescription.</w:t>
      </w:r>
    </w:p>
    <w:p w14:paraId="7C3AB09A" w14:textId="7F03859F" w:rsidR="0074709D" w:rsidRPr="00C21D98" w:rsidRDefault="0074709D" w:rsidP="00493EF1">
      <w:pPr>
        <w:pStyle w:val="number1"/>
        <w:numPr>
          <w:ilvl w:val="0"/>
          <w:numId w:val="47"/>
        </w:numPr>
        <w:tabs>
          <w:tab w:val="clear" w:pos="360"/>
          <w:tab w:val="clear" w:pos="432"/>
        </w:tabs>
        <w:jc w:val="both"/>
      </w:pPr>
      <w:r w:rsidRPr="00C21D98">
        <w:rPr>
          <w:b/>
        </w:rPr>
        <w:t>Preventive Drug</w:t>
      </w:r>
      <w:r w:rsidR="00356B71">
        <w:rPr>
          <w:b/>
        </w:rPr>
        <w:t>(</w:t>
      </w:r>
      <w:r w:rsidRPr="00C21D98">
        <w:rPr>
          <w:b/>
        </w:rPr>
        <w:t>s</w:t>
      </w:r>
      <w:r w:rsidR="00356B71">
        <w:rPr>
          <w:b/>
        </w:rPr>
        <w:t>)</w:t>
      </w:r>
      <w:r w:rsidRPr="00C21D98">
        <w:rPr>
          <w:b/>
        </w:rPr>
        <w:t xml:space="preserve"> – </w:t>
      </w:r>
      <w:r w:rsidRPr="00B653B8">
        <w:t xml:space="preserve">Drugs that are prescribed (1) for a </w:t>
      </w:r>
      <w:proofErr w:type="gramStart"/>
      <w:r w:rsidRPr="00B653B8">
        <w:t>Member</w:t>
      </w:r>
      <w:proofErr w:type="gramEnd"/>
      <w:r w:rsidRPr="00B653B8">
        <w:t xml:space="preserve"> who has developed risk factors for a disease that has not yet become a heal</w:t>
      </w:r>
      <w:r>
        <w:t>th issue; (2) to prevent the re</w:t>
      </w:r>
      <w:r w:rsidRPr="00B653B8">
        <w:t xml:space="preserve">currence of a disease from which the Member has recovered; or (3) as part of preventive care procedures.  The </w:t>
      </w:r>
      <w:r>
        <w:rPr>
          <w:color w:val="000000"/>
        </w:rPr>
        <w:t>Administrator</w:t>
      </w:r>
      <w:r w:rsidRPr="00B653B8">
        <w:t xml:space="preserve"> maintains a list of Preventive Drugs, which is periodically </w:t>
      </w:r>
      <w:r w:rsidR="00C73E1E">
        <w:t xml:space="preserve">reviewed </w:t>
      </w:r>
      <w:r w:rsidRPr="00B653B8">
        <w:t>by Our P</w:t>
      </w:r>
      <w:r>
        <w:t xml:space="preserve"> &amp; T</w:t>
      </w:r>
      <w:r w:rsidRPr="00B653B8">
        <w:t xml:space="preserve"> Committee.  </w:t>
      </w:r>
      <w:r w:rsidR="00C73E1E">
        <w:t>N</w:t>
      </w:r>
      <w:r w:rsidRPr="00B653B8">
        <w:t>ot all therapeutic classes of drugs are included on the Preventive Drug list.</w:t>
      </w:r>
      <w:r w:rsidR="00C73E1E">
        <w:t xml:space="preserve">  </w:t>
      </w:r>
      <w:r w:rsidR="00C73E1E" w:rsidRPr="00C73E1E">
        <w:rPr>
          <w:szCs w:val="24"/>
        </w:rPr>
        <w:t xml:space="preserve">The current list can be found </w:t>
      </w:r>
      <w:r w:rsidR="00356B71">
        <w:rPr>
          <w:szCs w:val="24"/>
        </w:rPr>
        <w:t>at</w:t>
      </w:r>
      <w:r w:rsidR="00356B71" w:rsidRPr="00C73E1E">
        <w:rPr>
          <w:szCs w:val="24"/>
        </w:rPr>
        <w:t xml:space="preserve"> </w:t>
      </w:r>
      <w:r w:rsidR="00C73E1E" w:rsidRPr="00C73E1E">
        <w:rPr>
          <w:szCs w:val="24"/>
        </w:rPr>
        <w:t xml:space="preserve">bcbst.com or by calling the </w:t>
      </w:r>
      <w:r w:rsidR="00D53957" w:rsidRPr="00D53957">
        <w:t>Member Service</w:t>
      </w:r>
      <w:r w:rsidR="00D53957">
        <w:rPr>
          <w:szCs w:val="24"/>
        </w:rPr>
        <w:t xml:space="preserve"> </w:t>
      </w:r>
      <w:r w:rsidR="00C73E1E" w:rsidRPr="00C73E1E">
        <w:rPr>
          <w:szCs w:val="24"/>
        </w:rPr>
        <w:t>number on the back of Your ID card</w:t>
      </w:r>
      <w:r w:rsidR="00C73E1E">
        <w:rPr>
          <w:szCs w:val="24"/>
        </w:rPr>
        <w:t>.</w:t>
      </w:r>
    </w:p>
    <w:p w14:paraId="7295F6A8" w14:textId="77777777" w:rsidR="004F6545" w:rsidRDefault="004F6545" w:rsidP="00493EF1">
      <w:pPr>
        <w:pStyle w:val="number1"/>
        <w:numPr>
          <w:ilvl w:val="0"/>
          <w:numId w:val="47"/>
        </w:numPr>
        <w:tabs>
          <w:tab w:val="clear" w:pos="360"/>
          <w:tab w:val="clear" w:pos="432"/>
        </w:tabs>
        <w:jc w:val="both"/>
      </w:pPr>
      <w:r>
        <w:rPr>
          <w:b/>
        </w:rPr>
        <w:t>Preventive Health Exam</w:t>
      </w:r>
      <w:r>
        <w:t xml:space="preserve"> – An assessment of health status for the purpose of maintaining health and detecting disease in its early state.</w:t>
      </w:r>
    </w:p>
    <w:p w14:paraId="7E248ED4" w14:textId="22D23CF0" w:rsidR="00D554F1" w:rsidRPr="00822B64" w:rsidRDefault="00D554F1" w:rsidP="00493EF1">
      <w:pPr>
        <w:pStyle w:val="number1"/>
        <w:numPr>
          <w:ilvl w:val="0"/>
          <w:numId w:val="47"/>
        </w:numPr>
        <w:tabs>
          <w:tab w:val="clear" w:pos="360"/>
          <w:tab w:val="clear" w:pos="432"/>
        </w:tabs>
        <w:jc w:val="both"/>
      </w:pPr>
      <w:r>
        <w:rPr>
          <w:b/>
        </w:rPr>
        <w:t xml:space="preserve">Primary Care Practitioner(s) – </w:t>
      </w:r>
      <w:r>
        <w:t xml:space="preserve">A </w:t>
      </w:r>
      <w:r w:rsidR="003D0D3D">
        <w:t>Primary Care Practitioner is a doctor, physician assistant, or nurse practitioner</w:t>
      </w:r>
      <w:r>
        <w:t xml:space="preserve"> practicing </w:t>
      </w:r>
      <w:r w:rsidR="003D0D3D">
        <w:t xml:space="preserve">general </w:t>
      </w:r>
      <w:r>
        <w:t>internal medicine, general practice, family medicine, pediatrics, obstetrics and gynecology.</w:t>
      </w:r>
      <w:r w:rsidR="003D0D3D">
        <w:t xml:space="preserve">  Whether a Practitioner is classified as a Primary Care Practitioner depends on the nature of the services provided, and how the claim is filed.</w:t>
      </w:r>
    </w:p>
    <w:p w14:paraId="5B884856" w14:textId="77777777" w:rsidR="00FF45DD" w:rsidRDefault="00FF45DD" w:rsidP="00493EF1">
      <w:pPr>
        <w:pStyle w:val="number1"/>
        <w:numPr>
          <w:ilvl w:val="0"/>
          <w:numId w:val="47"/>
        </w:numPr>
        <w:tabs>
          <w:tab w:val="clear" w:pos="360"/>
          <w:tab w:val="clear" w:pos="432"/>
        </w:tabs>
        <w:jc w:val="both"/>
      </w:pPr>
      <w:r>
        <w:rPr>
          <w:b/>
        </w:rPr>
        <w:t>Prior Authorization</w:t>
      </w:r>
      <w:r>
        <w:t xml:space="preserve"> – A review conducted by the </w:t>
      </w:r>
      <w:r w:rsidR="00E81C6E">
        <w:t>Administrator</w:t>
      </w:r>
      <w:r>
        <w:t xml:space="preserve">, </w:t>
      </w:r>
      <w:r w:rsidR="00D554F1">
        <w:t>pursuant to the terms of this EOC</w:t>
      </w:r>
      <w:r>
        <w:t>.</w:t>
      </w:r>
    </w:p>
    <w:p w14:paraId="164BE5AF" w14:textId="3F4C4CF6" w:rsidR="00FF45DD" w:rsidRPr="00616E24" w:rsidRDefault="00FF45DD" w:rsidP="00493EF1">
      <w:pPr>
        <w:pStyle w:val="number1"/>
        <w:numPr>
          <w:ilvl w:val="0"/>
          <w:numId w:val="47"/>
        </w:numPr>
        <w:tabs>
          <w:tab w:val="clear" w:pos="360"/>
          <w:tab w:val="clear" w:pos="432"/>
        </w:tabs>
        <w:jc w:val="both"/>
      </w:pPr>
      <w:r>
        <w:rPr>
          <w:b/>
        </w:rPr>
        <w:t>Provider</w:t>
      </w:r>
      <w:r w:rsidR="00B444CE">
        <w:rPr>
          <w:b/>
        </w:rPr>
        <w:t>(s)</w:t>
      </w:r>
      <w:r w:rsidRPr="00616E24">
        <w:rPr>
          <w:b/>
        </w:rPr>
        <w:t xml:space="preserve"> </w:t>
      </w:r>
      <w:r w:rsidRPr="00616E24">
        <w:t xml:space="preserve">– A </w:t>
      </w:r>
      <w:r w:rsidR="00FA612C">
        <w:t>Practitioner</w:t>
      </w:r>
      <w:r w:rsidR="00FA612C" w:rsidRPr="00616E24">
        <w:t xml:space="preserve"> </w:t>
      </w:r>
      <w:r w:rsidRPr="00616E24">
        <w:t xml:space="preserve">or entity engaged in the delivery of health services that is licensed, certified </w:t>
      </w:r>
      <w:r w:rsidR="00FA612C">
        <w:t>and</w:t>
      </w:r>
      <w:r w:rsidR="00FA612C" w:rsidRPr="00616E24">
        <w:t xml:space="preserve"> </w:t>
      </w:r>
      <w:r w:rsidRPr="00616E24">
        <w:t xml:space="preserve">practicing in accordance with applicable </w:t>
      </w:r>
      <w:r w:rsidR="000E7798" w:rsidRPr="00616E24">
        <w:t>s</w:t>
      </w:r>
      <w:r w:rsidRPr="00616E24">
        <w:t xml:space="preserve">tate </w:t>
      </w:r>
      <w:r w:rsidR="00FA612C">
        <w:t>and</w:t>
      </w:r>
      <w:r w:rsidR="00FA612C" w:rsidRPr="00616E24">
        <w:t xml:space="preserve"> </w:t>
      </w:r>
      <w:r w:rsidR="000E7798" w:rsidRPr="00616E24">
        <w:t>f</w:t>
      </w:r>
      <w:r w:rsidRPr="00616E24">
        <w:t>ederal laws.</w:t>
      </w:r>
    </w:p>
    <w:p w14:paraId="78B72743" w14:textId="77777777" w:rsidR="00FF45DD" w:rsidRDefault="00FF45DD" w:rsidP="00493EF1">
      <w:pPr>
        <w:pStyle w:val="number1"/>
        <w:numPr>
          <w:ilvl w:val="0"/>
          <w:numId w:val="47"/>
        </w:numPr>
        <w:tabs>
          <w:tab w:val="clear" w:pos="360"/>
          <w:tab w:val="clear" w:pos="432"/>
        </w:tabs>
        <w:jc w:val="both"/>
      </w:pPr>
      <w:r>
        <w:rPr>
          <w:b/>
        </w:rPr>
        <w:t>Qualified Medical Child Support Order</w:t>
      </w:r>
      <w:r>
        <w:t xml:space="preserve"> – A medical child support order, issued by a court of competent jurisdiction or state administrative agency that creates or recognizes the existence of a child’s right to receive benefits for which a Subscriber is eligible under the Plan.  Such order shall identify the Subscriber and each such child by name and last known mailing address; give a description of the type and duration of coverage to be provided to each child; and identify each health plan to which such order applies.</w:t>
      </w:r>
    </w:p>
    <w:p w14:paraId="256A3A7D" w14:textId="77777777" w:rsidR="00080D79" w:rsidRPr="00080D79" w:rsidRDefault="00080D79" w:rsidP="00493EF1">
      <w:pPr>
        <w:pStyle w:val="number1"/>
        <w:numPr>
          <w:ilvl w:val="0"/>
          <w:numId w:val="47"/>
        </w:numPr>
        <w:tabs>
          <w:tab w:val="clear" w:pos="360"/>
          <w:tab w:val="clear" w:pos="432"/>
        </w:tabs>
        <w:jc w:val="both"/>
      </w:pPr>
      <w:r>
        <w:rPr>
          <w:b/>
          <w:bCs/>
        </w:rPr>
        <w:t>Quantity Limit</w:t>
      </w:r>
      <w:r w:rsidR="00F06EFF">
        <w:rPr>
          <w:b/>
          <w:bCs/>
        </w:rPr>
        <w:t>s</w:t>
      </w:r>
      <w:r>
        <w:t xml:space="preserve"> – </w:t>
      </w:r>
      <w:r w:rsidR="00F06EFF">
        <w:t>Limits on the amount of Prescription Drugs that can be dispensed for</w:t>
      </w:r>
      <w:r>
        <w:t xml:space="preserve"> certain Prescription Drug</w:t>
      </w:r>
      <w:r w:rsidR="00D554F1">
        <w:t>s</w:t>
      </w:r>
      <w:r>
        <w:t xml:space="preserve"> as determined by the </w:t>
      </w:r>
      <w:r w:rsidR="00456DF8">
        <w:t>P</w:t>
      </w:r>
      <w:r w:rsidR="002B07F9">
        <w:t xml:space="preserve"> </w:t>
      </w:r>
      <w:r w:rsidR="00456DF8">
        <w:t>&amp;</w:t>
      </w:r>
      <w:r w:rsidR="002B07F9">
        <w:t xml:space="preserve"> </w:t>
      </w:r>
      <w:r w:rsidR="00456DF8">
        <w:t>T</w:t>
      </w:r>
      <w:r w:rsidR="00687FE9">
        <w:t xml:space="preserve"> </w:t>
      </w:r>
      <w:r>
        <w:t>Committee.</w:t>
      </w:r>
    </w:p>
    <w:p w14:paraId="77529EB4" w14:textId="77777777" w:rsidR="0034106F" w:rsidRPr="008960BF" w:rsidRDefault="0034106F" w:rsidP="00493EF1">
      <w:pPr>
        <w:pStyle w:val="number1"/>
        <w:numPr>
          <w:ilvl w:val="0"/>
          <w:numId w:val="47"/>
        </w:numPr>
        <w:tabs>
          <w:tab w:val="clear" w:pos="360"/>
          <w:tab w:val="clear" w:pos="432"/>
        </w:tabs>
        <w:jc w:val="both"/>
      </w:pPr>
      <w:r w:rsidRPr="003E088F">
        <w:rPr>
          <w:b/>
        </w:rPr>
        <w:t>Rescind or Rescission</w:t>
      </w:r>
      <w:r w:rsidR="00B444CE">
        <w:rPr>
          <w:b/>
        </w:rPr>
        <w:t>(s)</w:t>
      </w:r>
      <w:r>
        <w:t xml:space="preserve"> – </w:t>
      </w:r>
      <w:r w:rsidRPr="008960BF">
        <w:t xml:space="preserve">A retroactive termination of Coverage because You committed fraud or made an intentional misrepresentation of a material fact in connection with Coverage.  Actions that are fraudulent or an intentional misrepresentation of a material fact include, but are not limited to, knowingly enrolling or attempting to enroll an ineligible individual in Coverage, permitting the improper use of Your ID card, or claim fraud.  A Rescission does not include a situation in which the Plan retroactively terminates Coverage in the ordinary course of business for a period for which You did not </w:t>
      </w:r>
      <w:r w:rsidR="00E309AF">
        <w:t>submit the Payment</w:t>
      </w:r>
      <w:r w:rsidRPr="008960BF">
        <w:t xml:space="preserve">.  An example would be if You left Your job on January 31, but Coverage was not terminated until March 15.  In that situation, the Plan may retroactively terminate Your Coverage effective February 1 if You did not </w:t>
      </w:r>
      <w:r w:rsidR="00E309AF">
        <w:t>submit any Payment</w:t>
      </w:r>
      <w:r w:rsidRPr="008960BF">
        <w:t xml:space="preserve"> after You left Your job (subject to any right You may have to elect continuation coverage).  This is not a Rescission</w:t>
      </w:r>
      <w:r>
        <w:t>.</w:t>
      </w:r>
    </w:p>
    <w:p w14:paraId="379F62AA" w14:textId="7EDCC24D" w:rsidR="00B444CE" w:rsidRPr="00616E24" w:rsidRDefault="004F717F" w:rsidP="00493EF1">
      <w:pPr>
        <w:pStyle w:val="number1"/>
        <w:numPr>
          <w:ilvl w:val="0"/>
          <w:numId w:val="47"/>
        </w:numPr>
        <w:tabs>
          <w:tab w:val="clear" w:pos="360"/>
          <w:tab w:val="clear" w:pos="432"/>
        </w:tabs>
        <w:jc w:val="both"/>
      </w:pPr>
      <w:r w:rsidRPr="004F717F">
        <w:rPr>
          <w:b/>
        </w:rPr>
        <w:t>RX04</w:t>
      </w:r>
      <w:r>
        <w:rPr>
          <w:b/>
        </w:rPr>
        <w:t xml:space="preserve"> </w:t>
      </w:r>
      <w:r w:rsidR="00B444CE" w:rsidRPr="004F717F">
        <w:rPr>
          <w:b/>
        </w:rPr>
        <w:t xml:space="preserve">Retail Network </w:t>
      </w:r>
      <w:r w:rsidR="00B444CE" w:rsidRPr="00616E24">
        <w:t xml:space="preserve">– BlueCross’ </w:t>
      </w:r>
      <w:r w:rsidR="003F32B1" w:rsidRPr="00616E24">
        <w:t xml:space="preserve">network of retail </w:t>
      </w:r>
      <w:r w:rsidR="00B444CE" w:rsidRPr="00616E24">
        <w:t xml:space="preserve">Pharmacies that are permitted to dispense Prescription Drugs to You, </w:t>
      </w:r>
      <w:r w:rsidR="00686CE8">
        <w:t xml:space="preserve">up to </w:t>
      </w:r>
      <w:r w:rsidR="00B444CE" w:rsidRPr="00616E24">
        <w:t xml:space="preserve">a </w:t>
      </w:r>
      <w:proofErr w:type="gramStart"/>
      <w:r w:rsidR="00B444CE" w:rsidRPr="00616E24">
        <w:t>30</w:t>
      </w:r>
      <w:r w:rsidR="00DC3B33" w:rsidRPr="00DC3B33">
        <w:t xml:space="preserve"> d</w:t>
      </w:r>
      <w:r w:rsidR="00B444CE" w:rsidRPr="00DC3B33">
        <w:t>ay</w:t>
      </w:r>
      <w:proofErr w:type="gramEnd"/>
      <w:r w:rsidR="00B444CE" w:rsidRPr="00616E24">
        <w:t xml:space="preserve"> supply.</w:t>
      </w:r>
    </w:p>
    <w:p w14:paraId="7898F696" w14:textId="7AE2BD69" w:rsidR="00FF45DD" w:rsidRPr="001972EC" w:rsidRDefault="00FF45DD" w:rsidP="00493EF1">
      <w:pPr>
        <w:pStyle w:val="number1"/>
        <w:numPr>
          <w:ilvl w:val="0"/>
          <w:numId w:val="47"/>
        </w:numPr>
        <w:tabs>
          <w:tab w:val="clear" w:pos="360"/>
          <w:tab w:val="clear" w:pos="432"/>
        </w:tabs>
        <w:jc w:val="both"/>
      </w:pPr>
      <w:r w:rsidRPr="001972EC">
        <w:rPr>
          <w:b/>
          <w:bCs/>
        </w:rPr>
        <w:t xml:space="preserve">Specialty </w:t>
      </w:r>
      <w:r w:rsidR="00FA426C" w:rsidRPr="001972EC">
        <w:rPr>
          <w:b/>
          <w:bCs/>
        </w:rPr>
        <w:t>Drug</w:t>
      </w:r>
      <w:r w:rsidR="003F32B1" w:rsidRPr="001972EC">
        <w:rPr>
          <w:b/>
          <w:bCs/>
        </w:rPr>
        <w:t>(</w:t>
      </w:r>
      <w:r w:rsidR="00FA426C" w:rsidRPr="001972EC">
        <w:rPr>
          <w:b/>
          <w:bCs/>
        </w:rPr>
        <w:t>s</w:t>
      </w:r>
      <w:r w:rsidR="003F32B1" w:rsidRPr="001972EC">
        <w:rPr>
          <w:b/>
          <w:bCs/>
        </w:rPr>
        <w:t>)</w:t>
      </w:r>
      <w:r w:rsidRPr="001972EC">
        <w:t xml:space="preserve"> – Injectable, infusion and select oral medications that require complex care, including special handling, patient education and continuous monitoring.  Specialty </w:t>
      </w:r>
      <w:r w:rsidR="00FA426C" w:rsidRPr="001972EC">
        <w:t>Drugs</w:t>
      </w:r>
      <w:r w:rsidRPr="001972EC">
        <w:t xml:space="preserve"> are </w:t>
      </w:r>
      <w:r w:rsidR="003F32B1" w:rsidRPr="001972EC">
        <w:t xml:space="preserve">categorized </w:t>
      </w:r>
      <w:r w:rsidRPr="001972EC">
        <w:t xml:space="preserve">as </w:t>
      </w:r>
      <w:r w:rsidR="00160AEC" w:rsidRPr="001972EC">
        <w:t>P</w:t>
      </w:r>
      <w:r w:rsidRPr="001972EC">
        <w:t>rovider-administered or self-administered</w:t>
      </w:r>
      <w:r w:rsidR="00B444CE" w:rsidRPr="001972EC">
        <w:t xml:space="preserve"> </w:t>
      </w:r>
      <w:r w:rsidR="00B43214" w:rsidRPr="001972EC">
        <w:t>in this EOC</w:t>
      </w:r>
      <w:r w:rsidRPr="001972EC">
        <w:t>.</w:t>
      </w:r>
      <w:r w:rsidR="00B43214" w:rsidRPr="001972EC">
        <w:t xml:space="preserve"> </w:t>
      </w:r>
      <w:r w:rsidR="002E4844">
        <w:t xml:space="preserve">Self-administered </w:t>
      </w:r>
      <w:r w:rsidR="00B43214" w:rsidRPr="001972EC">
        <w:t xml:space="preserve">Specialty Drugs may be available as a </w:t>
      </w:r>
      <w:bookmarkStart w:id="266" w:name="_Hlk127708068"/>
      <w:r w:rsidR="002E4844">
        <w:t>preferred Specialty Drug or a non-preferred Specialty Drug</w:t>
      </w:r>
      <w:bookmarkStart w:id="267" w:name="_Hlk127708109"/>
      <w:bookmarkEnd w:id="266"/>
      <w:r w:rsidR="00BF60F0">
        <w:t xml:space="preserve"> </w:t>
      </w:r>
      <w:r w:rsidR="00BF60F0" w:rsidRPr="00284048">
        <w:t>and are identified on the Drug Formulary, which can be found at bcbst.com or by calling the Member Service number on the back of Your ID card</w:t>
      </w:r>
      <w:bookmarkEnd w:id="267"/>
      <w:r w:rsidR="00BF60F0" w:rsidRPr="001972EC">
        <w:t>.</w:t>
      </w:r>
    </w:p>
    <w:p w14:paraId="1F38C8BD" w14:textId="77777777" w:rsidR="003B1327" w:rsidRDefault="003B1327" w:rsidP="00493EF1">
      <w:pPr>
        <w:pStyle w:val="number1"/>
        <w:numPr>
          <w:ilvl w:val="0"/>
          <w:numId w:val="47"/>
        </w:numPr>
        <w:tabs>
          <w:tab w:val="clear" w:pos="360"/>
          <w:tab w:val="clear" w:pos="432"/>
        </w:tabs>
        <w:jc w:val="both"/>
      </w:pPr>
      <w:r w:rsidRPr="00045E09">
        <w:rPr>
          <w:b/>
          <w:bCs/>
        </w:rPr>
        <w:t>Specialty Pharmacy Network</w:t>
      </w:r>
      <w:r>
        <w:t xml:space="preserve"> –</w:t>
      </w:r>
      <w:r w:rsidR="00045E09">
        <w:t xml:space="preserve"> </w:t>
      </w:r>
      <w:r>
        <w:t xml:space="preserve">A Pharmacy that has entered into a </w:t>
      </w:r>
      <w:r w:rsidR="001613B4">
        <w:t>N</w:t>
      </w:r>
      <w:r>
        <w:t xml:space="preserve">etwork </w:t>
      </w:r>
      <w:r w:rsidR="001613B4">
        <w:t>P</w:t>
      </w:r>
      <w:r>
        <w:t xml:space="preserve">harmacy </w:t>
      </w:r>
      <w:r w:rsidR="00133463">
        <w:t xml:space="preserve">agreement </w:t>
      </w:r>
      <w:r>
        <w:t xml:space="preserve">with </w:t>
      </w:r>
      <w:r w:rsidR="00472DF2">
        <w:t>BlueCross</w:t>
      </w:r>
      <w:r>
        <w:t xml:space="preserve"> or its agent to legally dispense Specialty Drugs.</w:t>
      </w:r>
    </w:p>
    <w:p w14:paraId="6079B208" w14:textId="2A179095" w:rsidR="009A2734" w:rsidRPr="009A2734" w:rsidRDefault="009A2734" w:rsidP="00493EF1">
      <w:pPr>
        <w:pStyle w:val="number1"/>
        <w:numPr>
          <w:ilvl w:val="0"/>
          <w:numId w:val="47"/>
        </w:numPr>
        <w:tabs>
          <w:tab w:val="clear" w:pos="360"/>
          <w:tab w:val="clear" w:pos="432"/>
        </w:tabs>
        <w:jc w:val="both"/>
      </w:pPr>
      <w:r w:rsidRPr="001946AB">
        <w:rPr>
          <w:b/>
        </w:rPr>
        <w:t>Step Therapy</w:t>
      </w:r>
      <w:r w:rsidRPr="006B39A5">
        <w:t xml:space="preserve"> – A form of Prior Authorization </w:t>
      </w:r>
      <w:r w:rsidR="0036107D">
        <w:t>under which</w:t>
      </w:r>
      <w:r w:rsidRPr="006B39A5">
        <w:t xml:space="preserve"> certain Prescription Drugs</w:t>
      </w:r>
      <w:r w:rsidR="0036107D">
        <w:t xml:space="preserve"> will </w:t>
      </w:r>
      <w:r w:rsidR="00AB4429">
        <w:t>not be Covered unless a first-line therapy Prescription Drug is used first</w:t>
      </w:r>
      <w:r w:rsidRPr="006B39A5">
        <w:t xml:space="preserve"> by </w:t>
      </w:r>
      <w:bookmarkStart w:id="268" w:name="OLE_LINK16"/>
      <w:bookmarkStart w:id="269" w:name="OLE_LINK17"/>
      <w:r w:rsidR="00AB4429">
        <w:t>You.</w:t>
      </w:r>
      <w:r w:rsidRPr="000E1626">
        <w:t xml:space="preserve"> </w:t>
      </w:r>
      <w:r w:rsidR="00AB4429">
        <w:t xml:space="preserve"> </w:t>
      </w:r>
      <w:r w:rsidRPr="000E1626">
        <w:t xml:space="preserve">Prescription Drugs </w:t>
      </w:r>
      <w:r w:rsidR="00AB4429">
        <w:t>subject to Step Therapy guidelines are identified in the Drug Formulary</w:t>
      </w:r>
      <w:r w:rsidR="00133463">
        <w:t>, which can be</w:t>
      </w:r>
      <w:r w:rsidR="00AB4429">
        <w:t xml:space="preserve"> found at bcbst.com</w:t>
      </w:r>
      <w:r w:rsidR="00133463" w:rsidRPr="00133463">
        <w:t xml:space="preserve"> or by calling the </w:t>
      </w:r>
      <w:r w:rsidR="00D53957" w:rsidRPr="00D53957">
        <w:t>Member Service</w:t>
      </w:r>
      <w:r w:rsidR="00D53957">
        <w:rPr>
          <w:szCs w:val="24"/>
        </w:rPr>
        <w:t xml:space="preserve"> </w:t>
      </w:r>
      <w:r w:rsidR="00133463" w:rsidRPr="00133463">
        <w:t>number on the back of Your ID card</w:t>
      </w:r>
      <w:r w:rsidRPr="000E1626">
        <w:t xml:space="preserve">. </w:t>
      </w:r>
      <w:bookmarkEnd w:id="268"/>
      <w:bookmarkEnd w:id="269"/>
    </w:p>
    <w:p w14:paraId="37AFBFAA" w14:textId="77777777" w:rsidR="00FF45DD" w:rsidRDefault="00FF45DD" w:rsidP="00493EF1">
      <w:pPr>
        <w:pStyle w:val="number1"/>
        <w:numPr>
          <w:ilvl w:val="0"/>
          <w:numId w:val="47"/>
        </w:numPr>
        <w:tabs>
          <w:tab w:val="clear" w:pos="360"/>
          <w:tab w:val="clear" w:pos="432"/>
        </w:tabs>
        <w:jc w:val="both"/>
      </w:pPr>
      <w:r>
        <w:rPr>
          <w:b/>
        </w:rPr>
        <w:t>Subscriber</w:t>
      </w:r>
      <w:r w:rsidR="00241E75">
        <w:rPr>
          <w:b/>
        </w:rPr>
        <w:t>(s)</w:t>
      </w:r>
      <w:r>
        <w:t xml:space="preserve"> – An Employee who meets all applicable eligibility requirements, has enrolled for Coverage and has submitted the applicable Payment for Coverage</w:t>
      </w:r>
      <w:r w:rsidR="004D2F2D">
        <w:t>.</w:t>
      </w:r>
    </w:p>
    <w:p w14:paraId="6C589FAB" w14:textId="77777777" w:rsidR="00FA426C" w:rsidRPr="00E26FC1" w:rsidRDefault="00FA426C" w:rsidP="00493EF1">
      <w:pPr>
        <w:pStyle w:val="number1"/>
        <w:numPr>
          <w:ilvl w:val="0"/>
          <w:numId w:val="47"/>
        </w:numPr>
        <w:tabs>
          <w:tab w:val="clear" w:pos="360"/>
          <w:tab w:val="clear" w:pos="432"/>
        </w:tabs>
        <w:jc w:val="both"/>
      </w:pPr>
      <w:r w:rsidRPr="00E26FC1">
        <w:rPr>
          <w:b/>
        </w:rPr>
        <w:t>Surgery</w:t>
      </w:r>
      <w:r w:rsidR="00241E75">
        <w:rPr>
          <w:b/>
        </w:rPr>
        <w:t>(</w:t>
      </w:r>
      <w:proofErr w:type="spellStart"/>
      <w:r w:rsidR="00241E75">
        <w:rPr>
          <w:b/>
        </w:rPr>
        <w:t>ies</w:t>
      </w:r>
      <w:proofErr w:type="spellEnd"/>
      <w:r w:rsidR="00241E75">
        <w:rPr>
          <w:b/>
        </w:rPr>
        <w:t>)</w:t>
      </w:r>
      <w:r w:rsidRPr="00E26FC1">
        <w:rPr>
          <w:b/>
        </w:rPr>
        <w:t xml:space="preserve"> or Surgical Procedure</w:t>
      </w:r>
      <w:r w:rsidR="00241E75">
        <w:rPr>
          <w:b/>
        </w:rPr>
        <w:t>(s)</w:t>
      </w:r>
      <w:r w:rsidRPr="00E26FC1">
        <w:rPr>
          <w:b/>
        </w:rPr>
        <w:t xml:space="preserve"> </w:t>
      </w:r>
      <w:r w:rsidR="00914050">
        <w:t>–</w:t>
      </w:r>
      <w:r w:rsidRPr="00E26FC1">
        <w:t xml:space="preserve"> Medically Necessary and </w:t>
      </w:r>
      <w:r w:rsidR="006C0A5F">
        <w:t xml:space="preserve">Medically </w:t>
      </w:r>
      <w:r w:rsidRPr="00E26FC1">
        <w:t xml:space="preserve">Appropriate </w:t>
      </w:r>
      <w:r w:rsidR="005D5424">
        <w:t>S</w:t>
      </w:r>
      <w:r w:rsidRPr="00E26FC1">
        <w:t>urgeries</w:t>
      </w:r>
      <w:r>
        <w:t xml:space="preserve"> or </w:t>
      </w:r>
      <w:r w:rsidRPr="00E26FC1">
        <w:t xml:space="preserve">procedures.  Surgeries involve an excision or incision of the body’s skin or mucosal tissues, treatment of broken </w:t>
      </w:r>
      <w:r w:rsidRPr="00E26FC1">
        <w:lastRenderedPageBreak/>
        <w:t>or dislocated bones, and/or insertion of instruments for exploratory or diagnostic purposes into a natural body opening.</w:t>
      </w:r>
    </w:p>
    <w:p w14:paraId="1EF244D4" w14:textId="20CDC464" w:rsidR="008146C3" w:rsidRPr="008146C3" w:rsidRDefault="008146C3" w:rsidP="00493EF1">
      <w:pPr>
        <w:pStyle w:val="number1"/>
        <w:numPr>
          <w:ilvl w:val="0"/>
          <w:numId w:val="47"/>
        </w:numPr>
        <w:tabs>
          <w:tab w:val="clear" w:pos="360"/>
          <w:tab w:val="clear" w:pos="432"/>
        </w:tabs>
        <w:jc w:val="both"/>
      </w:pPr>
      <w:r>
        <w:rPr>
          <w:b/>
        </w:rPr>
        <w:t>Telehealth</w:t>
      </w:r>
      <w:r w:rsidRPr="00E26FC1">
        <w:rPr>
          <w:b/>
        </w:rPr>
        <w:t xml:space="preserve"> </w:t>
      </w:r>
      <w:r>
        <w:t>–</w:t>
      </w:r>
      <w:r w:rsidRPr="00E26FC1">
        <w:t xml:space="preserve"> </w:t>
      </w:r>
      <w:r>
        <w:t>Remote consultation that meets Medical Necessity criteria.</w:t>
      </w:r>
    </w:p>
    <w:p w14:paraId="4F474D76" w14:textId="7AD381EB" w:rsidR="00F00ADC" w:rsidRDefault="00F00ADC" w:rsidP="00493EF1">
      <w:pPr>
        <w:pStyle w:val="number1"/>
        <w:numPr>
          <w:ilvl w:val="0"/>
          <w:numId w:val="47"/>
        </w:numPr>
        <w:tabs>
          <w:tab w:val="clear" w:pos="360"/>
          <w:tab w:val="clear" w:pos="432"/>
        </w:tabs>
        <w:jc w:val="both"/>
      </w:pPr>
      <w:r>
        <w:rPr>
          <w:b/>
        </w:rPr>
        <w:t>Transplant Network</w:t>
      </w:r>
      <w:r>
        <w:t xml:space="preserve"> – A network of hospitals and facilities, each of which has agreed to perform specific organ transplants.  </w:t>
      </w:r>
      <w:r w:rsidR="00AA0741">
        <w:t xml:space="preserve">A hospital </w:t>
      </w:r>
      <w:r w:rsidR="00AA0741" w:rsidRPr="00AA0741">
        <w:t>or facility may be in Our Transplant Network for one type of organ or bone marrow</w:t>
      </w:r>
      <w:r w:rsidR="00C50350">
        <w:t>/stem cell</w:t>
      </w:r>
      <w:r w:rsidR="00AA0741" w:rsidRPr="00AA0741">
        <w:t xml:space="preserve"> transplant procedure but not for another type of transplant.  The Transplant Network is not the same as the Blue Distinction Centers for Transplants (BDCT) Network</w:t>
      </w:r>
      <w:r>
        <w:t>.</w:t>
      </w:r>
    </w:p>
    <w:p w14:paraId="7D73768A" w14:textId="5BFB292B" w:rsidR="00FF45DD" w:rsidRDefault="00FF45DD" w:rsidP="00493EF1">
      <w:pPr>
        <w:pStyle w:val="number1"/>
        <w:numPr>
          <w:ilvl w:val="0"/>
          <w:numId w:val="47"/>
        </w:numPr>
        <w:tabs>
          <w:tab w:val="clear" w:pos="360"/>
          <w:tab w:val="clear" w:pos="432"/>
        </w:tabs>
        <w:jc w:val="both"/>
      </w:pPr>
      <w:r>
        <w:rPr>
          <w:b/>
        </w:rPr>
        <w:t>Transplant Service</w:t>
      </w:r>
      <w:r w:rsidR="003616C5">
        <w:rPr>
          <w:b/>
        </w:rPr>
        <w:t>(</w:t>
      </w:r>
      <w:r>
        <w:rPr>
          <w:b/>
        </w:rPr>
        <w:t>s</w:t>
      </w:r>
      <w:r w:rsidR="003616C5">
        <w:rPr>
          <w:b/>
        </w:rPr>
        <w:t>)</w:t>
      </w:r>
      <w:r>
        <w:t xml:space="preserve"> – Medically Necessary and </w:t>
      </w:r>
      <w:r w:rsidR="006C0A5F">
        <w:t xml:space="preserve">Medically </w:t>
      </w:r>
      <w:r>
        <w:t xml:space="preserve">Appropriate </w:t>
      </w:r>
      <w:r w:rsidR="005D5424">
        <w:t>s</w:t>
      </w:r>
      <w:r>
        <w:t xml:space="preserve">ervices listed as Covered under the </w:t>
      </w:r>
      <w:r w:rsidR="004957FA">
        <w:t xml:space="preserve">“Organ </w:t>
      </w:r>
      <w:r>
        <w:t>Transplant</w:t>
      </w:r>
      <w:r w:rsidR="004957FA">
        <w:t>s</w:t>
      </w:r>
      <w:r w:rsidR="00F509D1">
        <w:t>”</w:t>
      </w:r>
      <w:r>
        <w:t xml:space="preserve"> section in </w:t>
      </w:r>
      <w:r w:rsidR="004957FA">
        <w:t>“</w:t>
      </w:r>
      <w:r>
        <w:t>Attachment A</w:t>
      </w:r>
      <w:r w:rsidR="004957FA">
        <w:t xml:space="preserve">: Covered Services and Exclusions” </w:t>
      </w:r>
      <w:r>
        <w:t>of this EOC.</w:t>
      </w:r>
    </w:p>
    <w:p w14:paraId="519781B2" w14:textId="77777777" w:rsidR="00A33F95" w:rsidRPr="00616E24" w:rsidRDefault="00F9394F" w:rsidP="00493EF1">
      <w:pPr>
        <w:pStyle w:val="number1"/>
        <w:numPr>
          <w:ilvl w:val="0"/>
          <w:numId w:val="47"/>
        </w:numPr>
        <w:tabs>
          <w:tab w:val="clear" w:pos="360"/>
          <w:tab w:val="clear" w:pos="432"/>
        </w:tabs>
        <w:jc w:val="both"/>
      </w:pPr>
      <w:r>
        <w:rPr>
          <w:b/>
        </w:rPr>
        <w:t xml:space="preserve">Urgent Care </w:t>
      </w:r>
      <w:r w:rsidR="00914050" w:rsidRPr="00616E24">
        <w:t>–</w:t>
      </w:r>
      <w:r w:rsidRPr="00616E24">
        <w:t xml:space="preserve"> </w:t>
      </w:r>
      <w:r w:rsidR="00A33F95" w:rsidRPr="00616E24">
        <w:t>Medical care or treatment that, if delayed or denied, could seriously jeopardize:  (1) the life or health of the claimant; or (2) the claimant’s ability to regain maximum function.  Urgent Care is also medical care or treatment that, if delayed or denied, in the opinion of a physician with knowledge of the claimant’s medical condition, would subject the claimant to severe pain that cannot be adequately managed without the medical care or treatment.  A claim for denied Urgent Care is always a pre-service claim.</w:t>
      </w:r>
    </w:p>
    <w:p w14:paraId="3C57635B" w14:textId="77777777" w:rsidR="007466CF" w:rsidRPr="008840AD" w:rsidRDefault="007466CF" w:rsidP="00493EF1">
      <w:pPr>
        <w:pStyle w:val="number1"/>
        <w:numPr>
          <w:ilvl w:val="0"/>
          <w:numId w:val="47"/>
        </w:numPr>
        <w:tabs>
          <w:tab w:val="clear" w:pos="360"/>
          <w:tab w:val="clear" w:pos="432"/>
        </w:tabs>
        <w:jc w:val="both"/>
      </w:pPr>
      <w:r>
        <w:rPr>
          <w:b/>
        </w:rPr>
        <w:t xml:space="preserve">Urgent Care Center – </w:t>
      </w:r>
      <w:r>
        <w:t>A medical clinic with expanded hours that operates in a location distinct from a freestanding or hospital-based Emergency department.</w:t>
      </w:r>
    </w:p>
    <w:p w14:paraId="7F8B5DCA" w14:textId="77777777" w:rsidR="007466CF" w:rsidRPr="00B15A72" w:rsidRDefault="007466CF" w:rsidP="00493EF1">
      <w:pPr>
        <w:pStyle w:val="number1"/>
        <w:numPr>
          <w:ilvl w:val="0"/>
          <w:numId w:val="47"/>
        </w:numPr>
        <w:tabs>
          <w:tab w:val="clear" w:pos="360"/>
          <w:tab w:val="clear" w:pos="432"/>
        </w:tabs>
        <w:jc w:val="both"/>
      </w:pPr>
      <w:r>
        <w:rPr>
          <w:b/>
        </w:rPr>
        <w:t>Utilization Policy(</w:t>
      </w:r>
      <w:proofErr w:type="spellStart"/>
      <w:r>
        <w:rPr>
          <w:b/>
        </w:rPr>
        <w:t>ies</w:t>
      </w:r>
      <w:proofErr w:type="spellEnd"/>
      <w:r>
        <w:rPr>
          <w:b/>
        </w:rPr>
        <w:t>)</w:t>
      </w:r>
      <w:r>
        <w:t xml:space="preserve"> – Refers to any policy, guideline or limitation used by BlueCross in the determination of Coverage.</w:t>
      </w:r>
    </w:p>
    <w:p w14:paraId="209A1661" w14:textId="77777777" w:rsidR="00FF45DD" w:rsidRDefault="00FF45DD" w:rsidP="00493EF1">
      <w:pPr>
        <w:pStyle w:val="number1"/>
        <w:numPr>
          <w:ilvl w:val="0"/>
          <w:numId w:val="47"/>
        </w:numPr>
        <w:tabs>
          <w:tab w:val="clear" w:pos="360"/>
          <w:tab w:val="clear" w:pos="432"/>
        </w:tabs>
        <w:jc w:val="both"/>
      </w:pPr>
      <w:r>
        <w:rPr>
          <w:b/>
        </w:rPr>
        <w:t>Waiting Period</w:t>
      </w:r>
      <w:r>
        <w:t xml:space="preserve"> – The time that must pass before an Employee or </w:t>
      </w:r>
      <w:r w:rsidR="00A20242">
        <w:t>d</w:t>
      </w:r>
      <w:r>
        <w:t>ependent is eligible to be Covered for benefits under the Plan.</w:t>
      </w:r>
    </w:p>
    <w:p w14:paraId="525954CA" w14:textId="77777777" w:rsidR="00FF45DD" w:rsidRDefault="00FF45DD" w:rsidP="00493EF1">
      <w:pPr>
        <w:pStyle w:val="number1"/>
        <w:numPr>
          <w:ilvl w:val="0"/>
          <w:numId w:val="47"/>
        </w:numPr>
        <w:tabs>
          <w:tab w:val="clear" w:pos="360"/>
          <w:tab w:val="clear" w:pos="432"/>
        </w:tabs>
        <w:jc w:val="both"/>
      </w:pPr>
      <w:r>
        <w:rPr>
          <w:b/>
        </w:rPr>
        <w:t>Well Child Care</w:t>
      </w:r>
      <w:r>
        <w:t xml:space="preserve"> – A routine visit to a pediatrician or other qualified Practitioner to include Medically Necessary and Medically Appropriate </w:t>
      </w:r>
      <w:r w:rsidR="0047492D">
        <w:t xml:space="preserve">Preventive </w:t>
      </w:r>
      <w:r>
        <w:t xml:space="preserve">Health </w:t>
      </w:r>
      <w:r w:rsidR="009C1DFF">
        <w:t>Exam</w:t>
      </w:r>
      <w:r w:rsidR="000E7798">
        <w:t>s</w:t>
      </w:r>
      <w:r>
        <w:t xml:space="preserve">, immunizations and injections for children </w:t>
      </w:r>
      <w:r w:rsidR="00C17E5B">
        <w:t>through age 5</w:t>
      </w:r>
      <w:r>
        <w:t>.</w:t>
      </w:r>
    </w:p>
    <w:p w14:paraId="4816A326" w14:textId="77777777" w:rsidR="00FF45DD" w:rsidRDefault="00FF45DD" w:rsidP="00493EF1">
      <w:pPr>
        <w:pStyle w:val="number1"/>
        <w:numPr>
          <w:ilvl w:val="0"/>
          <w:numId w:val="47"/>
        </w:numPr>
        <w:tabs>
          <w:tab w:val="clear" w:pos="360"/>
          <w:tab w:val="clear" w:pos="432"/>
        </w:tabs>
        <w:jc w:val="both"/>
      </w:pPr>
      <w:r>
        <w:rPr>
          <w:b/>
        </w:rPr>
        <w:t>Well Woman Exam</w:t>
      </w:r>
      <w:r>
        <w:t xml:space="preserve"> – A routine visit every </w:t>
      </w:r>
      <w:r w:rsidR="00440D76">
        <w:t xml:space="preserve">Annual Benefit Period </w:t>
      </w:r>
      <w:r>
        <w:t>to a Provider.  The visit may include Medically Necessary and Medically Appropriate mammogram and cervical cancer screenings.</w:t>
      </w:r>
    </w:p>
    <w:p w14:paraId="277DB383" w14:textId="77777777" w:rsidR="005E2DEF" w:rsidRDefault="005E2DEF" w:rsidP="00C43960">
      <w:pPr>
        <w:jc w:val="both"/>
        <w:sectPr w:rsidR="005E2DEF" w:rsidSect="0087304C">
          <w:pgSz w:w="12240" w:h="15840"/>
          <w:pgMar w:top="1170" w:right="1440" w:bottom="1440" w:left="1440" w:header="720" w:footer="720" w:gutter="0"/>
          <w:cols w:space="720"/>
        </w:sectPr>
      </w:pPr>
      <w:bookmarkStart w:id="270" w:name="_Toc448743463"/>
      <w:bookmarkStart w:id="271" w:name="_Toc448743649"/>
      <w:bookmarkStart w:id="272" w:name="_Toc448744352"/>
      <w:bookmarkStart w:id="273" w:name="_Toc448744459"/>
      <w:bookmarkStart w:id="274" w:name="_Toc448744552"/>
      <w:bookmarkStart w:id="275" w:name="_Toc448817820"/>
      <w:bookmarkStart w:id="276" w:name="_Toc452109543"/>
      <w:bookmarkStart w:id="277" w:name="_Toc483910008"/>
      <w:bookmarkStart w:id="278" w:name="_Toc512672654"/>
      <w:bookmarkStart w:id="279" w:name="_Toc512672993"/>
      <w:bookmarkStart w:id="280" w:name="_Toc513531400"/>
      <w:bookmarkStart w:id="281" w:name="_Toc535726140"/>
      <w:bookmarkStart w:id="282" w:name="_Toc535726959"/>
      <w:bookmarkStart w:id="283" w:name="_Toc1786892"/>
      <w:bookmarkStart w:id="284" w:name="_Toc11037814"/>
      <w:bookmarkStart w:id="285" w:name="_Toc11814944"/>
      <w:bookmarkStart w:id="286" w:name="_Toc31009597"/>
      <w:bookmarkStart w:id="287" w:name="_Toc274744329"/>
    </w:p>
    <w:p w14:paraId="1C5C5FBD" w14:textId="77777777" w:rsidR="00FF45DD" w:rsidRPr="004D23E0" w:rsidRDefault="00FF45DD" w:rsidP="004D23E0">
      <w:pPr>
        <w:pStyle w:val="Title1"/>
        <w:spacing w:line="280" w:lineRule="exact"/>
        <w:rPr>
          <w:caps/>
          <w:sz w:val="22"/>
          <w:szCs w:val="22"/>
        </w:rPr>
      </w:pPr>
      <w:bookmarkStart w:id="288" w:name="_Toc326326286"/>
      <w:bookmarkStart w:id="289" w:name="_Toc17879134"/>
      <w:bookmarkStart w:id="290" w:name="_Toc86761668"/>
      <w:bookmarkStart w:id="291" w:name="_Toc88045607"/>
      <w:bookmarkStart w:id="292" w:name="_Toc127794998"/>
      <w:bookmarkStart w:id="293" w:name="_Toc161130630"/>
      <w:r w:rsidRPr="004D23E0">
        <w:rPr>
          <w:caps/>
          <w:sz w:val="22"/>
          <w:szCs w:val="22"/>
        </w:rPr>
        <w:lastRenderedPageBreak/>
        <w:t xml:space="preserve">ATTACHMENT A: </w:t>
      </w:r>
      <w:r w:rsidRPr="004D23E0">
        <w:rPr>
          <w:caps/>
          <w:sz w:val="22"/>
          <w:szCs w:val="22"/>
        </w:rPr>
        <w:br/>
        <w:t xml:space="preserve">COVERED SERVICES AND </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r w:rsidR="003B2E0B" w:rsidRPr="004D23E0">
        <w:rPr>
          <w:caps/>
          <w:sz w:val="22"/>
          <w:szCs w:val="22"/>
        </w:rPr>
        <w:t>EXCLUSIONS</w:t>
      </w:r>
      <w:bookmarkEnd w:id="287"/>
      <w:bookmarkEnd w:id="288"/>
      <w:bookmarkEnd w:id="289"/>
      <w:bookmarkEnd w:id="290"/>
      <w:bookmarkEnd w:id="291"/>
      <w:bookmarkEnd w:id="292"/>
      <w:bookmarkEnd w:id="293"/>
    </w:p>
    <w:p w14:paraId="1ED1A383" w14:textId="77777777" w:rsidR="00FF45DD" w:rsidRPr="004D23E0" w:rsidRDefault="00FF45DD" w:rsidP="004D23E0">
      <w:pPr>
        <w:pStyle w:val="Title1"/>
        <w:spacing w:line="280" w:lineRule="exact"/>
        <w:rPr>
          <w:caps/>
          <w:sz w:val="22"/>
          <w:szCs w:val="22"/>
        </w:rPr>
        <w:sectPr w:rsidR="00FF45DD" w:rsidRPr="004D23E0" w:rsidSect="0087304C">
          <w:footerReference w:type="default" r:id="rId22"/>
          <w:pgSz w:w="12240" w:h="15840"/>
          <w:pgMar w:top="1440" w:right="1080" w:bottom="1440" w:left="1440" w:header="720" w:footer="720" w:gutter="0"/>
          <w:cols w:space="720" w:equalWidth="0">
            <w:col w:w="9720" w:space="720"/>
          </w:cols>
        </w:sectPr>
      </w:pPr>
    </w:p>
    <w:p w14:paraId="6B7AA7DD" w14:textId="77777777" w:rsidR="00FF45DD" w:rsidRDefault="00FF45DD" w:rsidP="00A22815">
      <w:pPr>
        <w:pStyle w:val="Para1aCtrBold"/>
      </w:pPr>
      <w:r>
        <w:t>EVIDENCE OF COVERAGE</w:t>
      </w:r>
    </w:p>
    <w:p w14:paraId="5B86A9DE" w14:textId="77777777" w:rsidR="00FF45DD" w:rsidRDefault="00C20FED" w:rsidP="00C43960">
      <w:pPr>
        <w:pStyle w:val="para1a"/>
        <w:jc w:val="both"/>
      </w:pPr>
      <w:r>
        <w:t>Plan benefits are based on the</w:t>
      </w:r>
      <w:r w:rsidR="00FF45DD">
        <w:t xml:space="preserve"> Maximum Allowable Charge for Medically Necessary and </w:t>
      </w:r>
      <w:r w:rsidR="006C0A5F">
        <w:t xml:space="preserve">Medically </w:t>
      </w:r>
      <w:r w:rsidR="00FF45DD">
        <w:t xml:space="preserve">Appropriate services and supplies described </w:t>
      </w:r>
      <w:r>
        <w:t xml:space="preserve">in this attachment </w:t>
      </w:r>
      <w:r w:rsidR="00FF45DD">
        <w:t xml:space="preserve">and provided in accordance with the </w:t>
      </w:r>
      <w:r>
        <w:t xml:space="preserve">benefit </w:t>
      </w:r>
      <w:r w:rsidR="00FF45DD">
        <w:t xml:space="preserve">schedules set forth in </w:t>
      </w:r>
      <w:r w:rsidR="003F5D49">
        <w:t>“</w:t>
      </w:r>
      <w:r w:rsidR="00FF45DD">
        <w:t>Attachment C</w:t>
      </w:r>
      <w:r w:rsidR="003B2E0B">
        <w:t xml:space="preserve">: </w:t>
      </w:r>
      <w:r w:rsidR="00FF45DD">
        <w:t>Schedule of Benefits</w:t>
      </w:r>
      <w:r w:rsidR="003F5D49">
        <w:t>”</w:t>
      </w:r>
      <w:r w:rsidR="00FF45DD">
        <w:t>.</w:t>
      </w:r>
    </w:p>
    <w:p w14:paraId="582F88BB" w14:textId="7B12FB6F" w:rsidR="00FF45DD" w:rsidRDefault="00FF45DD" w:rsidP="00C43960">
      <w:pPr>
        <w:pStyle w:val="para1a"/>
        <w:jc w:val="both"/>
      </w:pPr>
      <w:r>
        <w:t xml:space="preserve">To be eligible for </w:t>
      </w:r>
      <w:r w:rsidR="00120E5F">
        <w:t>benefits</w:t>
      </w:r>
      <w:r>
        <w:t xml:space="preserve">, all services or supplies must be provided in accordance with </w:t>
      </w:r>
      <w:r w:rsidR="002E4267">
        <w:t xml:space="preserve">this EOC, applicable medical policies, third-party clinical guidelines adopted by BlueCross, and </w:t>
      </w:r>
      <w:r w:rsidR="00120E5F">
        <w:t>Utilization Policies</w:t>
      </w:r>
      <w:r>
        <w:t xml:space="preserve">. See </w:t>
      </w:r>
      <w:r w:rsidR="003B2E0B">
        <w:t xml:space="preserve">the </w:t>
      </w:r>
      <w:r w:rsidR="008037E0">
        <w:t>“</w:t>
      </w:r>
      <w:r w:rsidR="003B2E0B">
        <w:t xml:space="preserve">Prior Authorization, Care Management, </w:t>
      </w:r>
      <w:r>
        <w:t xml:space="preserve">Medical Policy and </w:t>
      </w:r>
      <w:r w:rsidR="003B2E0B">
        <w:t>Patient Safety</w:t>
      </w:r>
      <w:r w:rsidR="008037E0">
        <w:t>”</w:t>
      </w:r>
      <w:r w:rsidR="003B2E0B">
        <w:t xml:space="preserve"> s</w:t>
      </w:r>
      <w:r>
        <w:t>ection</w:t>
      </w:r>
      <w:r w:rsidR="00C20FED">
        <w:t xml:space="preserve"> for more information</w:t>
      </w:r>
      <w:r>
        <w:t>.</w:t>
      </w:r>
    </w:p>
    <w:p w14:paraId="329D5B08" w14:textId="77777777" w:rsidR="00FF45DD" w:rsidRDefault="003B2E0B" w:rsidP="00C43960">
      <w:pPr>
        <w:pStyle w:val="para1a"/>
        <w:jc w:val="both"/>
      </w:pPr>
      <w:r>
        <w:t xml:space="preserve">This Attachment sets forth </w:t>
      </w:r>
      <w:r w:rsidR="00FF45DD">
        <w:t xml:space="preserve">Covered Services and </w:t>
      </w:r>
      <w:r>
        <w:t xml:space="preserve">exclusions (services not Covered) </w:t>
      </w:r>
      <w:r w:rsidR="00FF45DD">
        <w:t>arranged according to</w:t>
      </w:r>
      <w:r>
        <w:t xml:space="preserve"> type of services.</w:t>
      </w:r>
    </w:p>
    <w:p w14:paraId="59BA075D" w14:textId="77777777" w:rsidR="003B2E0B" w:rsidRDefault="003B2E0B" w:rsidP="00C43960">
      <w:pPr>
        <w:pStyle w:val="para1a"/>
        <w:spacing w:after="160"/>
        <w:jc w:val="both"/>
        <w:rPr>
          <w:b/>
        </w:rPr>
      </w:pPr>
      <w:r>
        <w:rPr>
          <w:b/>
        </w:rPr>
        <w:t xml:space="preserve">Please also read </w:t>
      </w:r>
      <w:r w:rsidR="003F5D49">
        <w:rPr>
          <w:b/>
        </w:rPr>
        <w:t>“</w:t>
      </w:r>
      <w:r>
        <w:rPr>
          <w:b/>
        </w:rPr>
        <w:t>Attachment B: Other Exclusions</w:t>
      </w:r>
      <w:r w:rsidR="003F5D49">
        <w:rPr>
          <w:b/>
        </w:rPr>
        <w:t>”</w:t>
      </w:r>
      <w:r>
        <w:rPr>
          <w:b/>
        </w:rPr>
        <w:t>.</w:t>
      </w:r>
    </w:p>
    <w:p w14:paraId="50B9633C" w14:textId="5F9ADD0F" w:rsidR="00FF45DD" w:rsidRDefault="003B2E0B" w:rsidP="00C43960">
      <w:pPr>
        <w:pStyle w:val="para1a"/>
        <w:spacing w:after="160"/>
        <w:jc w:val="both"/>
        <w:rPr>
          <w:b/>
        </w:rPr>
      </w:pPr>
      <w:r>
        <w:rPr>
          <w:b/>
        </w:rPr>
        <w:t xml:space="preserve">Your benefits are </w:t>
      </w:r>
      <w:r w:rsidR="00314B94">
        <w:rPr>
          <w:b/>
        </w:rPr>
        <w:t xml:space="preserve">typically </w:t>
      </w:r>
      <w:r>
        <w:rPr>
          <w:b/>
        </w:rPr>
        <w:t xml:space="preserve">greater when You use Network Providers.  </w:t>
      </w:r>
      <w:r w:rsidR="00263480">
        <w:rPr>
          <w:b/>
        </w:rPr>
        <w:t xml:space="preserve">BlueCross </w:t>
      </w:r>
      <w:r w:rsidR="007D3CE5">
        <w:rPr>
          <w:b/>
        </w:rPr>
        <w:t xml:space="preserve">contracts with Network Providers.  </w:t>
      </w:r>
      <w:r w:rsidR="00FF45DD">
        <w:rPr>
          <w:b/>
        </w:rPr>
        <w:t xml:space="preserve">Network Providers have agreed to accept the Maximum Allowable Charge </w:t>
      </w:r>
      <w:r>
        <w:rPr>
          <w:b/>
        </w:rPr>
        <w:t xml:space="preserve">as basis for </w:t>
      </w:r>
      <w:r w:rsidR="00120E5F">
        <w:rPr>
          <w:b/>
        </w:rPr>
        <w:t xml:space="preserve">payment </w:t>
      </w:r>
      <w:r>
        <w:rPr>
          <w:b/>
        </w:rPr>
        <w:t xml:space="preserve">to the Provider </w:t>
      </w:r>
      <w:r w:rsidR="00FF45DD">
        <w:rPr>
          <w:b/>
        </w:rPr>
        <w:t xml:space="preserve">for Covered Services.  </w:t>
      </w:r>
      <w:r>
        <w:rPr>
          <w:b/>
        </w:rPr>
        <w:t xml:space="preserve">(See the </w:t>
      </w:r>
      <w:r w:rsidR="00B0680F">
        <w:rPr>
          <w:b/>
        </w:rPr>
        <w:t>“</w:t>
      </w:r>
      <w:r>
        <w:rPr>
          <w:b/>
        </w:rPr>
        <w:t>Definitions</w:t>
      </w:r>
      <w:r w:rsidR="00B0680F">
        <w:rPr>
          <w:b/>
        </w:rPr>
        <w:t>”</w:t>
      </w:r>
      <w:r>
        <w:rPr>
          <w:b/>
        </w:rPr>
        <w:t xml:space="preserve"> section for an explanation of Maximum Allowable Char</w:t>
      </w:r>
      <w:r w:rsidR="007D3CE5">
        <w:rPr>
          <w:b/>
        </w:rPr>
        <w:t>g</w:t>
      </w:r>
      <w:r>
        <w:rPr>
          <w:b/>
        </w:rPr>
        <w:t xml:space="preserve">e and Covered Services.)  </w:t>
      </w:r>
      <w:r w:rsidR="00FF45DD">
        <w:rPr>
          <w:b/>
        </w:rPr>
        <w:t>Network Providers have also agreed not to bill You for amounts above the</w:t>
      </w:r>
      <w:r w:rsidR="003468EF">
        <w:rPr>
          <w:b/>
        </w:rPr>
        <w:t xml:space="preserve"> Maximum Allowable Charge</w:t>
      </w:r>
      <w:r w:rsidR="00FF45DD">
        <w:rPr>
          <w:b/>
        </w:rPr>
        <w:t>.</w:t>
      </w:r>
    </w:p>
    <w:p w14:paraId="7320D693" w14:textId="34CF3D5B" w:rsidR="00FF45DD" w:rsidRDefault="00FF45DD" w:rsidP="00C43960">
      <w:pPr>
        <w:pStyle w:val="para1a"/>
        <w:spacing w:after="160"/>
        <w:jc w:val="both"/>
      </w:pPr>
      <w:r>
        <w:rPr>
          <w:b/>
        </w:rPr>
        <w:t xml:space="preserve">Out-of-Network Providers do not have a contract with </w:t>
      </w:r>
      <w:r w:rsidR="00263480">
        <w:rPr>
          <w:b/>
        </w:rPr>
        <w:t>BlueCross</w:t>
      </w:r>
      <w:r>
        <w:rPr>
          <w:b/>
        </w:rPr>
        <w:t xml:space="preserve">.  </w:t>
      </w:r>
      <w:r w:rsidR="00314B94">
        <w:rPr>
          <w:b/>
        </w:rPr>
        <w:t>Except when prohibited by law,</w:t>
      </w:r>
      <w:r>
        <w:rPr>
          <w:b/>
        </w:rPr>
        <w:t xml:space="preserve"> they may be able to charge You more than the </w:t>
      </w:r>
      <w:r w:rsidR="007D3CE5">
        <w:rPr>
          <w:b/>
        </w:rPr>
        <w:t xml:space="preserve">Maximum Allowable Charge (the </w:t>
      </w:r>
      <w:r>
        <w:rPr>
          <w:b/>
        </w:rPr>
        <w:t xml:space="preserve">amount set by the </w:t>
      </w:r>
      <w:r w:rsidR="00676391">
        <w:rPr>
          <w:b/>
        </w:rPr>
        <w:t xml:space="preserve">Administrator </w:t>
      </w:r>
      <w:r>
        <w:rPr>
          <w:b/>
        </w:rPr>
        <w:t>in its contracts</w:t>
      </w:r>
      <w:r w:rsidR="007D3CE5">
        <w:rPr>
          <w:b/>
        </w:rPr>
        <w:t xml:space="preserve"> with Network Providers)</w:t>
      </w:r>
      <w:r>
        <w:rPr>
          <w:b/>
        </w:rPr>
        <w:t xml:space="preserve">.  </w:t>
      </w:r>
      <w:r w:rsidR="00D4026B">
        <w:rPr>
          <w:b/>
        </w:rPr>
        <w:t>When You use an Out-of-Network Provider for Covered Services</w:t>
      </w:r>
      <w:r>
        <w:rPr>
          <w:b/>
        </w:rPr>
        <w:t xml:space="preserve">, </w:t>
      </w:r>
      <w:proofErr w:type="gramStart"/>
      <w:r>
        <w:rPr>
          <w:b/>
        </w:rPr>
        <w:t>You</w:t>
      </w:r>
      <w:proofErr w:type="gramEnd"/>
      <w:r>
        <w:rPr>
          <w:b/>
        </w:rPr>
        <w:t xml:space="preserve"> </w:t>
      </w:r>
      <w:r w:rsidR="00314B94">
        <w:rPr>
          <w:b/>
        </w:rPr>
        <w:t xml:space="preserve">may </w:t>
      </w:r>
      <w:r>
        <w:rPr>
          <w:b/>
        </w:rPr>
        <w:t xml:space="preserve">be responsible for any </w:t>
      </w:r>
      <w:r w:rsidR="00676391">
        <w:rPr>
          <w:b/>
        </w:rPr>
        <w:t xml:space="preserve">unpaid </w:t>
      </w:r>
      <w:r w:rsidR="004A2B41">
        <w:rPr>
          <w:b/>
        </w:rPr>
        <w:t>B</w:t>
      </w:r>
      <w:r w:rsidR="00676391">
        <w:rPr>
          <w:b/>
        </w:rPr>
        <w:t xml:space="preserve">illed </w:t>
      </w:r>
      <w:r w:rsidR="004A2B41">
        <w:rPr>
          <w:b/>
        </w:rPr>
        <w:t>C</w:t>
      </w:r>
      <w:r w:rsidR="00676391">
        <w:rPr>
          <w:b/>
        </w:rPr>
        <w:t>harges</w:t>
      </w:r>
      <w:r w:rsidR="00D4026B">
        <w:rPr>
          <w:b/>
        </w:rPr>
        <w:t>.  This means that You may owe the Out-of-Network Provider a large amount of money</w:t>
      </w:r>
      <w:r w:rsidR="00314B94">
        <w:rPr>
          <w:b/>
        </w:rPr>
        <w:t>, depending on the nature of the Covered Services rendered</w:t>
      </w:r>
      <w:r>
        <w:rPr>
          <w:b/>
        </w:rPr>
        <w:t>.</w:t>
      </w:r>
    </w:p>
    <w:p w14:paraId="4DD4C72D" w14:textId="58E57D88" w:rsidR="003D2AD1" w:rsidRDefault="002E4267" w:rsidP="00C43960">
      <w:pPr>
        <w:pStyle w:val="parabold"/>
        <w:jc w:val="both"/>
      </w:pPr>
      <w:r>
        <w:t xml:space="preserve">All </w:t>
      </w:r>
      <w:r w:rsidR="00FF45DD">
        <w:t>services</w:t>
      </w:r>
      <w:r>
        <w:t xml:space="preserve"> and supplies</w:t>
      </w:r>
      <w:r w:rsidR="00FF45DD">
        <w:t xml:space="preserve"> not listed </w:t>
      </w:r>
      <w:r w:rsidR="003D2AD1">
        <w:t xml:space="preserve">as a Covered Service </w:t>
      </w:r>
      <w:r w:rsidR="00FF45DD">
        <w:t xml:space="preserve">in this </w:t>
      </w:r>
      <w:r>
        <w:t xml:space="preserve">EOC </w:t>
      </w:r>
      <w:r w:rsidR="00FF45DD">
        <w:t xml:space="preserve">or not in accordance with </w:t>
      </w:r>
      <w:r>
        <w:t xml:space="preserve">applicable medical policies, third-party clinical guidelines adopted by BlueCross, and </w:t>
      </w:r>
      <w:r w:rsidR="00120E5F">
        <w:t>Utilization Policies</w:t>
      </w:r>
      <w:r w:rsidR="00FF45DD">
        <w:t xml:space="preserve"> may result in a reduction in reimbursement for otherwise eligible Covered Services</w:t>
      </w:r>
      <w:r w:rsidR="003D2AD1">
        <w:t>.</w:t>
      </w:r>
    </w:p>
    <w:p w14:paraId="76E9FA43" w14:textId="77777777" w:rsidR="00FF45DD" w:rsidRDefault="003D2AD1" w:rsidP="00C43960">
      <w:pPr>
        <w:pStyle w:val="parabold"/>
        <w:jc w:val="both"/>
      </w:pPr>
      <w:r w:rsidRPr="00EF2153">
        <w:t xml:space="preserve">Obtaining Prior Authorization is not a guarantee of Coverage.  All provisions of the EOC must be satisfied before benefits for Covered Services will be provided.  </w:t>
      </w:r>
      <w:r w:rsidR="0094044A">
        <w:t>Utilization</w:t>
      </w:r>
      <w:r w:rsidR="00FF45DD">
        <w:t xml:space="preserve"> Policies can help Your Provider determine if a proposed service will be Covered.</w:t>
      </w:r>
    </w:p>
    <w:p w14:paraId="0932D248" w14:textId="77777777" w:rsidR="00A86F10" w:rsidRPr="00EF2153" w:rsidRDefault="00A86F10" w:rsidP="00C43960">
      <w:pPr>
        <w:pStyle w:val="para1a"/>
        <w:pBdr>
          <w:top w:val="single" w:sz="4" w:space="1" w:color="auto"/>
          <w:left w:val="single" w:sz="4" w:space="4" w:color="auto"/>
          <w:bottom w:val="single" w:sz="4" w:space="1" w:color="auto"/>
          <w:right w:val="single" w:sz="4" w:space="4" w:color="auto"/>
        </w:pBdr>
        <w:spacing w:after="160"/>
        <w:jc w:val="both"/>
      </w:pPr>
      <w:r>
        <w:t xml:space="preserve">When more than one treatment alternative exists, each is Medically Appropriate and Medically Necessary, and each would meet Your needs, </w:t>
      </w:r>
      <w:proofErr w:type="gramStart"/>
      <w:r>
        <w:t>We</w:t>
      </w:r>
      <w:proofErr w:type="gramEnd"/>
      <w:r>
        <w:t xml:space="preserve"> reserve the right to provide </w:t>
      </w:r>
      <w:r w:rsidR="00120E5F">
        <w:t xml:space="preserve">payment </w:t>
      </w:r>
      <w:r>
        <w:t>for the least expensive Covered Service alternative.</w:t>
      </w:r>
    </w:p>
    <w:p w14:paraId="7DB9C408" w14:textId="74347DFE" w:rsidR="00FF45DD" w:rsidRPr="00BA2314" w:rsidRDefault="000F2F97" w:rsidP="00C43960">
      <w:pPr>
        <w:jc w:val="both"/>
        <w:rPr>
          <w:b/>
          <w:color w:val="0D0D0D"/>
        </w:rPr>
      </w:pPr>
      <w:bookmarkStart w:id="294" w:name="OLE_LINK21"/>
      <w:bookmarkStart w:id="295" w:name="OLE_LINK22"/>
      <w:r w:rsidRPr="00BA2314">
        <w:rPr>
          <w:color w:val="0D0D0D"/>
        </w:rPr>
        <w:t>A Clinical Trial is a prospective biomedical or behavioral research study of human subjects that is designed to answer specific questions about biomedical or behavioral interventions (vaccines, drugs, treatments, devices, or new ways of using known drugs, treatments, or devices).  Clinical Trials are used to determine whether new biomedical or behavioral interventions are safe, efficacious, and effective.</w:t>
      </w:r>
      <w:r w:rsidR="004D1DF2" w:rsidRPr="00BA2314">
        <w:rPr>
          <w:color w:val="0D0D0D"/>
        </w:rPr>
        <w:t xml:space="preserve">  </w:t>
      </w:r>
      <w:r w:rsidR="00676391" w:rsidRPr="00BA2314">
        <w:rPr>
          <w:b/>
          <w:color w:val="0D0D0D"/>
        </w:rPr>
        <w:t>Only r</w:t>
      </w:r>
      <w:r w:rsidRPr="00BA2314">
        <w:rPr>
          <w:b/>
          <w:color w:val="0D0D0D"/>
        </w:rPr>
        <w:t xml:space="preserve">outine patient care associated with </w:t>
      </w:r>
      <w:r w:rsidR="00676391" w:rsidRPr="00BA2314">
        <w:rPr>
          <w:b/>
          <w:color w:val="0D0D0D"/>
        </w:rPr>
        <w:t>a</w:t>
      </w:r>
      <w:r w:rsidRPr="00BA2314">
        <w:rPr>
          <w:b/>
          <w:color w:val="0D0D0D"/>
        </w:rPr>
        <w:t xml:space="preserve"> Clinical Trial </w:t>
      </w:r>
      <w:r w:rsidR="00676391" w:rsidRPr="00BA2314">
        <w:rPr>
          <w:b/>
          <w:color w:val="0D0D0D"/>
        </w:rPr>
        <w:t xml:space="preserve">(but not the Clinical Trial itself) </w:t>
      </w:r>
      <w:r w:rsidRPr="00BA2314">
        <w:rPr>
          <w:b/>
          <w:color w:val="0D0D0D"/>
        </w:rPr>
        <w:t xml:space="preserve">will be Covered under the Plan’s benefits in accordance with </w:t>
      </w:r>
      <w:r w:rsidR="00493EF1">
        <w:rPr>
          <w:b/>
          <w:color w:val="0D0D0D"/>
        </w:rPr>
        <w:t>this EOC, applicable medical policies, third-party clinical guidelines adopted by BlueCross, and</w:t>
      </w:r>
      <w:r w:rsidR="00493EF1" w:rsidRPr="00BA2314">
        <w:rPr>
          <w:b/>
          <w:color w:val="0D0D0D"/>
        </w:rPr>
        <w:t xml:space="preserve"> </w:t>
      </w:r>
      <w:r w:rsidR="00120E5F" w:rsidRPr="00BA2314">
        <w:rPr>
          <w:b/>
          <w:color w:val="0D0D0D"/>
        </w:rPr>
        <w:t>Utilization Policies</w:t>
      </w:r>
      <w:r w:rsidRPr="00BA2314">
        <w:rPr>
          <w:b/>
          <w:color w:val="0D0D0D"/>
        </w:rPr>
        <w:t>.</w:t>
      </w:r>
    </w:p>
    <w:p w14:paraId="5AA269BB" w14:textId="77777777" w:rsidR="00B02063" w:rsidRPr="00B44615" w:rsidRDefault="00B02063" w:rsidP="00C43960">
      <w:pPr>
        <w:jc w:val="both"/>
        <w:sectPr w:rsidR="00B02063" w:rsidRPr="00B44615" w:rsidSect="0087304C">
          <w:type w:val="continuous"/>
          <w:pgSz w:w="12240" w:h="15840"/>
          <w:pgMar w:top="1440" w:right="1440" w:bottom="1440" w:left="1440" w:header="720" w:footer="720" w:gutter="0"/>
          <w:cols w:space="720"/>
        </w:sectPr>
      </w:pPr>
    </w:p>
    <w:bookmarkEnd w:id="294"/>
    <w:bookmarkEnd w:id="295"/>
    <w:p w14:paraId="23BF0A78" w14:textId="77777777" w:rsidR="00D26B7A" w:rsidRPr="008C3191" w:rsidRDefault="00F54FB6" w:rsidP="00493EF1">
      <w:pPr>
        <w:pStyle w:val="ltrcap"/>
        <w:keepNext/>
        <w:numPr>
          <w:ilvl w:val="0"/>
          <w:numId w:val="33"/>
        </w:numPr>
        <w:tabs>
          <w:tab w:val="clear" w:pos="360"/>
          <w:tab w:val="clear" w:pos="720"/>
        </w:tabs>
        <w:jc w:val="both"/>
        <w:rPr>
          <w:b/>
          <w:u w:val="single"/>
        </w:rPr>
      </w:pPr>
      <w:r w:rsidRPr="008C3191">
        <w:rPr>
          <w:b/>
          <w:u w:val="single"/>
        </w:rPr>
        <w:lastRenderedPageBreak/>
        <w:t xml:space="preserve">Practitioner Office </w:t>
      </w:r>
      <w:r w:rsidR="00477302" w:rsidRPr="008C3191">
        <w:rPr>
          <w:b/>
          <w:u w:val="single"/>
        </w:rPr>
        <w:t>Services</w:t>
      </w:r>
    </w:p>
    <w:p w14:paraId="730167C5" w14:textId="77777777" w:rsidR="00415BA4" w:rsidRDefault="00415BA4" w:rsidP="00C43960">
      <w:pPr>
        <w:spacing w:after="120"/>
        <w:ind w:left="360"/>
        <w:jc w:val="both"/>
      </w:pPr>
      <w:r>
        <w:t xml:space="preserve">Medically Necessary and Medically Appropriate </w:t>
      </w:r>
      <w:r w:rsidR="00120E5F">
        <w:t>services</w:t>
      </w:r>
      <w:r>
        <w:t xml:space="preserve"> in a Practitioner’s office.</w:t>
      </w:r>
    </w:p>
    <w:p w14:paraId="17F6EA07" w14:textId="77777777" w:rsidR="00415BA4" w:rsidRDefault="00415BA4" w:rsidP="00493EF1">
      <w:pPr>
        <w:pStyle w:val="number1"/>
        <w:keepNext/>
        <w:numPr>
          <w:ilvl w:val="0"/>
          <w:numId w:val="48"/>
        </w:numPr>
        <w:tabs>
          <w:tab w:val="clear" w:pos="360"/>
          <w:tab w:val="clear" w:pos="432"/>
        </w:tabs>
        <w:ind w:left="720"/>
        <w:jc w:val="both"/>
      </w:pPr>
      <w:r>
        <w:t xml:space="preserve">Covered </w:t>
      </w:r>
      <w:r w:rsidRPr="00BB357A">
        <w:t>Services</w:t>
      </w:r>
    </w:p>
    <w:p w14:paraId="767CD2F3" w14:textId="77777777" w:rsidR="00415BA4" w:rsidRDefault="00415BA4" w:rsidP="00493EF1">
      <w:pPr>
        <w:pStyle w:val="ListParagraph"/>
        <w:numPr>
          <w:ilvl w:val="0"/>
          <w:numId w:val="113"/>
        </w:numPr>
        <w:spacing w:after="120"/>
        <w:ind w:left="1080"/>
        <w:jc w:val="both"/>
      </w:pPr>
      <w:r>
        <w:t>Diagnosis and treatment of illness or injury.</w:t>
      </w:r>
      <w:r w:rsidRPr="00055A4E">
        <w:t xml:space="preserve">  </w:t>
      </w:r>
      <w:r w:rsidRPr="00300037">
        <w:t>Note that allergy skin testing is Covered only in the Practitioner office setting.  RAST (</w:t>
      </w:r>
      <w:proofErr w:type="spellStart"/>
      <w:r w:rsidRPr="00300037">
        <w:t>radioallergosorbent</w:t>
      </w:r>
      <w:proofErr w:type="spellEnd"/>
      <w:r w:rsidRPr="00300037">
        <w:t xml:space="preserve"> test), FAST (fluorescent </w:t>
      </w:r>
      <w:proofErr w:type="spellStart"/>
      <w:r w:rsidRPr="00300037">
        <w:t>allergosorbent</w:t>
      </w:r>
      <w:proofErr w:type="spellEnd"/>
      <w:r w:rsidRPr="00300037">
        <w:t xml:space="preserve"> test), or MAST (multiple </w:t>
      </w:r>
      <w:proofErr w:type="spellStart"/>
      <w:r w:rsidRPr="00300037">
        <w:t>radioallergosorbent</w:t>
      </w:r>
      <w:proofErr w:type="spellEnd"/>
      <w:r w:rsidRPr="00300037">
        <w:t xml:space="preserve"> test) allergy testing is Covered in the Practitioner office setting and in a licensed laboratory</w:t>
      </w:r>
      <w:r w:rsidRPr="00055A4E">
        <w:t>.</w:t>
      </w:r>
    </w:p>
    <w:p w14:paraId="2DB5AE43" w14:textId="77777777" w:rsidR="00415BA4" w:rsidRDefault="00415BA4" w:rsidP="00493EF1">
      <w:pPr>
        <w:pStyle w:val="ListParagraph"/>
        <w:numPr>
          <w:ilvl w:val="0"/>
          <w:numId w:val="113"/>
        </w:numPr>
        <w:spacing w:after="120"/>
        <w:ind w:left="1080"/>
        <w:jc w:val="both"/>
      </w:pPr>
      <w:r>
        <w:t xml:space="preserve">Injections and medications administered in a Practitioner’s office, except Specialty Drugs. See </w:t>
      </w:r>
      <w:r w:rsidR="00120E5F">
        <w:t>the</w:t>
      </w:r>
      <w:r>
        <w:t xml:space="preserve"> Specialty Drugs section for information on Coverage.</w:t>
      </w:r>
    </w:p>
    <w:p w14:paraId="2DEB0F17" w14:textId="77777777" w:rsidR="00415BA4" w:rsidRDefault="00415BA4" w:rsidP="00493EF1">
      <w:pPr>
        <w:pStyle w:val="ListParagraph"/>
        <w:numPr>
          <w:ilvl w:val="0"/>
          <w:numId w:val="113"/>
        </w:numPr>
        <w:spacing w:after="120"/>
        <w:ind w:left="1080"/>
        <w:jc w:val="both"/>
      </w:pPr>
      <w:r>
        <w:t>Second surgical opinions given by a Practitioner who is not in the same medical group as the Practitioner</w:t>
      </w:r>
      <w:r w:rsidDel="00607DF1">
        <w:t xml:space="preserve"> </w:t>
      </w:r>
      <w:r>
        <w:t>who initially recommended the Surgery.</w:t>
      </w:r>
    </w:p>
    <w:p w14:paraId="2DAEBB86" w14:textId="77777777" w:rsidR="00455758" w:rsidRDefault="00455758" w:rsidP="00493EF1">
      <w:pPr>
        <w:pStyle w:val="ListParagraph"/>
        <w:numPr>
          <w:ilvl w:val="0"/>
          <w:numId w:val="113"/>
        </w:numPr>
        <w:spacing w:after="120"/>
        <w:ind w:left="1080"/>
        <w:jc w:val="both"/>
      </w:pPr>
      <w:r w:rsidRPr="00455758">
        <w:t>Rehabilitative therapies, sub</w:t>
      </w:r>
      <w:r>
        <w:t>ject to the limitations of the “</w:t>
      </w:r>
      <w:r w:rsidRPr="00455758">
        <w:t>Ther</w:t>
      </w:r>
      <w:r>
        <w:t>apeutic/Rehabilitative Services”</w:t>
      </w:r>
      <w:r w:rsidRPr="00455758">
        <w:t xml:space="preserve"> section.</w:t>
      </w:r>
    </w:p>
    <w:p w14:paraId="235CD92D" w14:textId="20A2EA97" w:rsidR="00415BA4" w:rsidRDefault="00415BA4" w:rsidP="00493EF1">
      <w:pPr>
        <w:pStyle w:val="ListParagraph"/>
        <w:numPr>
          <w:ilvl w:val="0"/>
          <w:numId w:val="113"/>
        </w:numPr>
        <w:spacing w:after="120"/>
        <w:ind w:left="1080"/>
        <w:jc w:val="both"/>
      </w:pPr>
      <w:r>
        <w:t>Telehealth.</w:t>
      </w:r>
    </w:p>
    <w:p w14:paraId="3C04507D" w14:textId="0B7EB7D8" w:rsidR="00415BA4" w:rsidRPr="00300037" w:rsidRDefault="00415BA4" w:rsidP="00493EF1">
      <w:pPr>
        <w:pStyle w:val="ListParagraph"/>
        <w:numPr>
          <w:ilvl w:val="0"/>
          <w:numId w:val="113"/>
        </w:numPr>
        <w:spacing w:after="120"/>
        <w:ind w:left="1080"/>
        <w:jc w:val="both"/>
      </w:pPr>
      <w:r w:rsidRPr="00300037">
        <w:t>Preventive/Well care services.</w:t>
      </w:r>
    </w:p>
    <w:p w14:paraId="0C90ADA5" w14:textId="77777777" w:rsidR="006441E6" w:rsidRPr="003612D7" w:rsidRDefault="006441E6" w:rsidP="00C43960">
      <w:pPr>
        <w:spacing w:after="120"/>
        <w:ind w:left="1080"/>
        <w:jc w:val="both"/>
      </w:pPr>
      <w:r w:rsidRPr="003612D7">
        <w:t xml:space="preserve">Preventive </w:t>
      </w:r>
      <w:r w:rsidR="0047492D" w:rsidRPr="003612D7">
        <w:t>H</w:t>
      </w:r>
      <w:r w:rsidRPr="003612D7">
        <w:t xml:space="preserve">ealth </w:t>
      </w:r>
      <w:r w:rsidR="0047492D" w:rsidRPr="003612D7">
        <w:t>E</w:t>
      </w:r>
      <w:r w:rsidRPr="003612D7">
        <w:t xml:space="preserve">xam </w:t>
      </w:r>
      <w:r w:rsidR="004754D3" w:rsidRPr="003612D7">
        <w:t xml:space="preserve">and related services </w:t>
      </w:r>
      <w:r w:rsidRPr="003612D7">
        <w:t xml:space="preserve">for adults and children </w:t>
      </w:r>
      <w:r w:rsidR="00415BA4" w:rsidRPr="003612D7">
        <w:t xml:space="preserve">in accordance with federal regulations, </w:t>
      </w:r>
      <w:r w:rsidRPr="003612D7">
        <w:t xml:space="preserve">as outlined below and performed by the physician during the </w:t>
      </w:r>
      <w:r w:rsidR="0047492D" w:rsidRPr="003612D7">
        <w:t>P</w:t>
      </w:r>
      <w:r w:rsidRPr="003612D7">
        <w:t xml:space="preserve">reventive </w:t>
      </w:r>
      <w:r w:rsidR="0047492D" w:rsidRPr="003612D7">
        <w:t>H</w:t>
      </w:r>
      <w:r w:rsidRPr="003612D7">
        <w:t xml:space="preserve">ealth </w:t>
      </w:r>
      <w:r w:rsidR="0047492D" w:rsidRPr="003612D7">
        <w:t>E</w:t>
      </w:r>
      <w:r w:rsidRPr="003612D7">
        <w:t>xam or referred by the physician as appropriate, including</w:t>
      </w:r>
      <w:r w:rsidR="00120E5F" w:rsidRPr="003612D7">
        <w:t>, but not limited to</w:t>
      </w:r>
      <w:r w:rsidRPr="003612D7">
        <w:t>:</w:t>
      </w:r>
    </w:p>
    <w:p w14:paraId="25624B70" w14:textId="77777777" w:rsidR="00D26B7A" w:rsidRPr="00097D2C" w:rsidRDefault="006441E6" w:rsidP="00493EF1">
      <w:pPr>
        <w:pStyle w:val="ListParagraph"/>
        <w:numPr>
          <w:ilvl w:val="0"/>
          <w:numId w:val="121"/>
        </w:numPr>
        <w:spacing w:after="120"/>
        <w:ind w:left="1440"/>
        <w:jc w:val="both"/>
      </w:pPr>
      <w:r w:rsidRPr="00097D2C">
        <w:t>Screenings and counseling services with an A or B recommendation by the United States Preventive Services Task Force (USPSTF)</w:t>
      </w:r>
      <w:r w:rsidR="00415BA4" w:rsidRPr="00097D2C">
        <w:t>;</w:t>
      </w:r>
    </w:p>
    <w:p w14:paraId="46F4DFE1" w14:textId="77777777" w:rsidR="00D26B7A" w:rsidRPr="00097D2C" w:rsidRDefault="006441E6" w:rsidP="00493EF1">
      <w:pPr>
        <w:pStyle w:val="ListParagraph"/>
        <w:numPr>
          <w:ilvl w:val="0"/>
          <w:numId w:val="121"/>
        </w:numPr>
        <w:spacing w:after="120"/>
        <w:ind w:left="1440"/>
        <w:jc w:val="both"/>
      </w:pPr>
      <w:r w:rsidRPr="00097D2C">
        <w:t>Bright Futures recommendations for infants, children and adolescents supported by the Health Resources and Services Administration (HRSA)</w:t>
      </w:r>
      <w:r w:rsidR="00415BA4" w:rsidRPr="00097D2C">
        <w:t>;</w:t>
      </w:r>
    </w:p>
    <w:p w14:paraId="3B3D8C90" w14:textId="77777777" w:rsidR="00D26B7A" w:rsidRPr="00097D2C" w:rsidRDefault="006441E6" w:rsidP="00493EF1">
      <w:pPr>
        <w:pStyle w:val="ListParagraph"/>
        <w:numPr>
          <w:ilvl w:val="0"/>
          <w:numId w:val="121"/>
        </w:numPr>
        <w:spacing w:after="120"/>
        <w:ind w:left="1440"/>
        <w:jc w:val="both"/>
      </w:pPr>
      <w:r w:rsidRPr="00097D2C">
        <w:t>Preventive care and screening for women as provided in the guidelines supported by HRSA</w:t>
      </w:r>
      <w:r w:rsidR="00415BA4" w:rsidRPr="00097D2C">
        <w:t>;</w:t>
      </w:r>
      <w:r w:rsidRPr="00097D2C">
        <w:t xml:space="preserve"> and</w:t>
      </w:r>
    </w:p>
    <w:p w14:paraId="3C4B8CFB" w14:textId="724B4098" w:rsidR="00295EA9" w:rsidRPr="005E7358" w:rsidRDefault="006441E6" w:rsidP="00493EF1">
      <w:pPr>
        <w:pStyle w:val="ListParagraph"/>
        <w:numPr>
          <w:ilvl w:val="0"/>
          <w:numId w:val="121"/>
        </w:numPr>
        <w:spacing w:after="120"/>
        <w:ind w:left="1440"/>
        <w:jc w:val="both"/>
      </w:pPr>
      <w:r w:rsidRPr="00097D2C">
        <w:t>Immunizations recommended by the Advisory Committee on Immunization Practices (ACIP) that have been adopted by the Centers for Disease Control and Prevention (CDC).</w:t>
      </w:r>
    </w:p>
    <w:p w14:paraId="396C440A" w14:textId="77777777" w:rsidR="00E32FC8" w:rsidRPr="00251639" w:rsidRDefault="00E32FC8" w:rsidP="00493EF1">
      <w:pPr>
        <w:pStyle w:val="ListParagraph"/>
        <w:numPr>
          <w:ilvl w:val="0"/>
          <w:numId w:val="113"/>
        </w:numPr>
        <w:spacing w:after="120"/>
        <w:ind w:left="1080"/>
        <w:jc w:val="both"/>
      </w:pPr>
      <w:r w:rsidRPr="00251639">
        <w:t xml:space="preserve">Coverage may be limited as indicated in “Attachment C: Schedule of Benefits.” </w:t>
      </w:r>
    </w:p>
    <w:p w14:paraId="097AF8B8" w14:textId="77777777" w:rsidR="00FF45DD" w:rsidRDefault="00FF45DD" w:rsidP="00493EF1">
      <w:pPr>
        <w:pStyle w:val="number1"/>
        <w:keepNext/>
        <w:numPr>
          <w:ilvl w:val="0"/>
          <w:numId w:val="48"/>
        </w:numPr>
        <w:tabs>
          <w:tab w:val="clear" w:pos="360"/>
          <w:tab w:val="clear" w:pos="432"/>
        </w:tabs>
        <w:ind w:left="720"/>
        <w:jc w:val="both"/>
      </w:pPr>
      <w:r>
        <w:t>Exclusions</w:t>
      </w:r>
    </w:p>
    <w:p w14:paraId="4DA47074" w14:textId="46E2A164" w:rsidR="008F019D" w:rsidRPr="002A3906" w:rsidRDefault="008F019D" w:rsidP="00493EF1">
      <w:pPr>
        <w:pStyle w:val="ListParagraph"/>
        <w:numPr>
          <w:ilvl w:val="0"/>
          <w:numId w:val="114"/>
        </w:numPr>
        <w:spacing w:after="120"/>
        <w:ind w:left="1080"/>
        <w:jc w:val="both"/>
      </w:pPr>
      <w:r>
        <w:t xml:space="preserve">Routine foot care for the treatment of: (1) flat feet; (2) </w:t>
      </w:r>
      <w:r w:rsidRPr="002A3906">
        <w:t>corns; (3) bunions; (4) calluses; (5) toenails; (6) fallen arches; and (7) weak feet or chronic foot strain.</w:t>
      </w:r>
    </w:p>
    <w:p w14:paraId="387AE22A" w14:textId="6F8F000D" w:rsidR="008F019D" w:rsidRDefault="008F019D" w:rsidP="00493EF1">
      <w:pPr>
        <w:pStyle w:val="ListParagraph"/>
        <w:numPr>
          <w:ilvl w:val="0"/>
          <w:numId w:val="114"/>
        </w:numPr>
        <w:spacing w:after="120"/>
        <w:ind w:left="1080"/>
        <w:jc w:val="both"/>
      </w:pPr>
      <w:r w:rsidRPr="002A3906">
        <w:t>Dental proced</w:t>
      </w:r>
      <w:r>
        <w:t>ures, except as otherwise indicated in this EOC.</w:t>
      </w:r>
    </w:p>
    <w:p w14:paraId="5D433ECC" w14:textId="5D664287" w:rsidR="00D26B7A" w:rsidRPr="008C3191" w:rsidRDefault="002A6ED2" w:rsidP="00493EF1">
      <w:pPr>
        <w:pStyle w:val="ltrcap"/>
        <w:keepNext/>
        <w:numPr>
          <w:ilvl w:val="0"/>
          <w:numId w:val="33"/>
        </w:numPr>
        <w:tabs>
          <w:tab w:val="clear" w:pos="360"/>
          <w:tab w:val="clear" w:pos="720"/>
        </w:tabs>
        <w:jc w:val="both"/>
        <w:rPr>
          <w:b/>
          <w:u w:val="single"/>
        </w:rPr>
      </w:pPr>
      <w:r w:rsidRPr="008C3191">
        <w:rPr>
          <w:b/>
          <w:u w:val="single"/>
        </w:rPr>
        <w:t xml:space="preserve">Inpatient </w:t>
      </w:r>
      <w:r w:rsidR="004C27FC">
        <w:rPr>
          <w:b/>
          <w:u w:val="single"/>
        </w:rPr>
        <w:t xml:space="preserve">Acute Care </w:t>
      </w:r>
      <w:r w:rsidRPr="008C3191">
        <w:rPr>
          <w:b/>
          <w:u w:val="single"/>
        </w:rPr>
        <w:t>Hospital Services</w:t>
      </w:r>
    </w:p>
    <w:p w14:paraId="77CCF445" w14:textId="77777777" w:rsidR="00FF45DD" w:rsidRDefault="00FF45DD" w:rsidP="00C43960">
      <w:pPr>
        <w:spacing w:after="120"/>
        <w:ind w:left="360"/>
        <w:jc w:val="both"/>
      </w:pPr>
      <w:r>
        <w:t xml:space="preserve">Medically Necessary and </w:t>
      </w:r>
      <w:r w:rsidR="006C0A5F">
        <w:t xml:space="preserve">Medically </w:t>
      </w:r>
      <w:r>
        <w:t>Appropriate services and supplies in a hospital that</w:t>
      </w:r>
      <w:proofErr w:type="gramStart"/>
      <w:r>
        <w:t>:  (</w:t>
      </w:r>
      <w:proofErr w:type="gramEnd"/>
      <w:r>
        <w:t xml:space="preserve">1) is a licensed Acute care institution; (2) provides </w:t>
      </w:r>
      <w:r w:rsidR="00626262">
        <w:t>i</w:t>
      </w:r>
      <w:r>
        <w:t xml:space="preserve">npatient services; (3) has surgical and medical facilities primarily for the diagnosis and treatment of disease </w:t>
      </w:r>
      <w:r w:rsidR="001E7573">
        <w:t xml:space="preserve">or </w:t>
      </w:r>
      <w:r>
        <w:t>injury; and (4) has a staff of physicians licensed to practice medicine and provides 24 hour nursing care.  Psychiatric hospitals are not required to have a surgical facility.</w:t>
      </w:r>
    </w:p>
    <w:p w14:paraId="0CC3E4F2" w14:textId="081EA4D9" w:rsidR="004754D3" w:rsidRPr="004754D3" w:rsidRDefault="004754D3" w:rsidP="00C43960">
      <w:pPr>
        <w:spacing w:after="120"/>
        <w:ind w:left="360"/>
        <w:jc w:val="both"/>
      </w:pPr>
      <w:r>
        <w:t xml:space="preserve">Prior Authorization for Covered Services </w:t>
      </w:r>
      <w:r w:rsidR="00A94BCF">
        <w:t>(except initial maternity admission</w:t>
      </w:r>
      <w:r w:rsidR="00314B94">
        <w:t xml:space="preserve"> and Emergency admissions</w:t>
      </w:r>
      <w:r w:rsidR="00A94BCF">
        <w:t xml:space="preserve">) </w:t>
      </w:r>
      <w:r>
        <w:t xml:space="preserve">must be obtained from the Administrator or benefits will be reduced.  </w:t>
      </w:r>
    </w:p>
    <w:p w14:paraId="5232BE5A" w14:textId="77777777" w:rsidR="00D26B7A" w:rsidRDefault="00FF45DD" w:rsidP="00493EF1">
      <w:pPr>
        <w:pStyle w:val="number1"/>
        <w:keepNext/>
        <w:numPr>
          <w:ilvl w:val="0"/>
          <w:numId w:val="49"/>
        </w:numPr>
        <w:tabs>
          <w:tab w:val="clear" w:pos="360"/>
          <w:tab w:val="clear" w:pos="432"/>
        </w:tabs>
        <w:ind w:left="720"/>
        <w:jc w:val="both"/>
      </w:pPr>
      <w:r>
        <w:t>Covered</w:t>
      </w:r>
      <w:r w:rsidR="00DC1118">
        <w:t xml:space="preserve"> Services</w:t>
      </w:r>
    </w:p>
    <w:p w14:paraId="7FBD6380" w14:textId="77777777" w:rsidR="00D26B7A" w:rsidRDefault="00FF45DD" w:rsidP="00493EF1">
      <w:pPr>
        <w:pStyle w:val="ListParagraph"/>
        <w:numPr>
          <w:ilvl w:val="0"/>
          <w:numId w:val="115"/>
        </w:numPr>
        <w:spacing w:after="120"/>
        <w:ind w:left="1080"/>
        <w:jc w:val="both"/>
      </w:pPr>
      <w:r>
        <w:t>Room and board; general nursing care; medications, injections, diagnostic services and special care units.</w:t>
      </w:r>
    </w:p>
    <w:p w14:paraId="1F9F196B" w14:textId="77777777" w:rsidR="00FF45DD" w:rsidRDefault="00FF45DD" w:rsidP="00493EF1">
      <w:pPr>
        <w:pStyle w:val="ListParagraph"/>
        <w:numPr>
          <w:ilvl w:val="0"/>
          <w:numId w:val="115"/>
        </w:numPr>
        <w:spacing w:after="120"/>
        <w:ind w:left="1080"/>
        <w:jc w:val="both"/>
      </w:pPr>
      <w:r>
        <w:t>Attending Practitioner’s services for professional care.</w:t>
      </w:r>
    </w:p>
    <w:p w14:paraId="359ED159" w14:textId="77777777" w:rsidR="00FF45DD" w:rsidRDefault="00FF45DD" w:rsidP="00493EF1">
      <w:pPr>
        <w:pStyle w:val="ListParagraph"/>
        <w:numPr>
          <w:ilvl w:val="0"/>
          <w:numId w:val="115"/>
        </w:numPr>
        <w:spacing w:after="120"/>
        <w:ind w:left="1080"/>
        <w:jc w:val="both"/>
      </w:pPr>
      <w:r>
        <w:t xml:space="preserve">Maternity and delivery services, including routine nursery care and Complications of </w:t>
      </w:r>
      <w:r w:rsidRPr="002A3906">
        <w:t>Pregnancy</w:t>
      </w:r>
      <w:r>
        <w:t xml:space="preserve">.  If the hospital </w:t>
      </w:r>
      <w:r w:rsidR="00DC1118">
        <w:t xml:space="preserve">or physician </w:t>
      </w:r>
      <w:r>
        <w:t xml:space="preserve">provides services </w:t>
      </w:r>
      <w:r w:rsidR="00DC1118">
        <w:t>to the baby and submits a claim in the baby’s name</w:t>
      </w:r>
      <w:r>
        <w:t xml:space="preserve">, benefits may be Covered for the </w:t>
      </w:r>
      <w:r w:rsidR="00DC1118">
        <w:t xml:space="preserve">baby </w:t>
      </w:r>
      <w:r>
        <w:t xml:space="preserve">and mother as separate Members, requiring </w:t>
      </w:r>
      <w:r w:rsidR="00C7056A">
        <w:t xml:space="preserve">payment </w:t>
      </w:r>
      <w:r>
        <w:t>of applicable Member Copayments</w:t>
      </w:r>
      <w:r w:rsidR="003D5CA7">
        <w:t>, Coinsurance</w:t>
      </w:r>
      <w:r>
        <w:t xml:space="preserve"> and/or Deductibles.</w:t>
      </w:r>
    </w:p>
    <w:p w14:paraId="28D21501" w14:textId="77777777" w:rsidR="00FF45DD" w:rsidRDefault="00FF45DD" w:rsidP="00493EF1">
      <w:pPr>
        <w:pStyle w:val="number1"/>
        <w:keepNext/>
        <w:numPr>
          <w:ilvl w:val="0"/>
          <w:numId w:val="49"/>
        </w:numPr>
        <w:tabs>
          <w:tab w:val="clear" w:pos="360"/>
          <w:tab w:val="clear" w:pos="432"/>
        </w:tabs>
        <w:ind w:left="720"/>
        <w:jc w:val="both"/>
      </w:pPr>
      <w:r>
        <w:lastRenderedPageBreak/>
        <w:t>Exclusions</w:t>
      </w:r>
    </w:p>
    <w:p w14:paraId="1E7CA0C1" w14:textId="785A9B6E" w:rsidR="00FF45DD" w:rsidRDefault="00FF45DD" w:rsidP="00493EF1">
      <w:pPr>
        <w:pStyle w:val="ListParagraph"/>
        <w:numPr>
          <w:ilvl w:val="0"/>
          <w:numId w:val="116"/>
        </w:numPr>
        <w:spacing w:after="120"/>
        <w:ind w:left="1080"/>
        <w:jc w:val="both"/>
      </w:pPr>
      <w:r>
        <w:t>Inpatient stays</w:t>
      </w:r>
      <w:r w:rsidR="004C27FC">
        <w:t xml:space="preserve"> for services and conditions that don’t require intensity of care and services and/or specialty care that can be performed outside of an Acute care setting</w:t>
      </w:r>
      <w:r w:rsidR="00A54D39">
        <w:t>.</w:t>
      </w:r>
    </w:p>
    <w:p w14:paraId="2E2FDA57" w14:textId="2098CC3C" w:rsidR="00A94BCF" w:rsidRDefault="00A94BCF" w:rsidP="00493EF1">
      <w:pPr>
        <w:pStyle w:val="ListParagraph"/>
        <w:numPr>
          <w:ilvl w:val="0"/>
          <w:numId w:val="116"/>
        </w:numPr>
        <w:spacing w:after="120"/>
        <w:ind w:left="1080"/>
        <w:jc w:val="both"/>
      </w:pPr>
      <w:r>
        <w:t>Private duty nursing.</w:t>
      </w:r>
    </w:p>
    <w:p w14:paraId="7CD8075B" w14:textId="77777777" w:rsidR="00FF45DD" w:rsidRDefault="00FF45DD" w:rsidP="00493EF1">
      <w:pPr>
        <w:pStyle w:val="ListParagraph"/>
        <w:numPr>
          <w:ilvl w:val="0"/>
          <w:numId w:val="116"/>
        </w:numPr>
        <w:spacing w:after="120"/>
        <w:ind w:left="1080"/>
        <w:jc w:val="both"/>
      </w:pPr>
      <w:r>
        <w:t>Services that could be provided in a less</w:t>
      </w:r>
      <w:r w:rsidR="00626262">
        <w:t>-</w:t>
      </w:r>
      <w:r>
        <w:t>intensive setting.</w:t>
      </w:r>
    </w:p>
    <w:p w14:paraId="21AACA17" w14:textId="1F7D0949" w:rsidR="00DF278D" w:rsidRPr="00877808" w:rsidRDefault="009D2C1D" w:rsidP="00493EF1">
      <w:pPr>
        <w:pStyle w:val="ListParagraph"/>
        <w:numPr>
          <w:ilvl w:val="0"/>
          <w:numId w:val="116"/>
        </w:numPr>
        <w:spacing w:after="120"/>
        <w:ind w:left="1080"/>
        <w:jc w:val="both"/>
      </w:pPr>
      <w:r>
        <w:t>Blood or plasma provided at no charge to the patient.</w:t>
      </w:r>
    </w:p>
    <w:p w14:paraId="5AFDAB0A" w14:textId="71A6AC5F" w:rsidR="00455758" w:rsidRPr="00455758" w:rsidRDefault="0049508B" w:rsidP="00670AC6">
      <w:pPr>
        <w:spacing w:after="120"/>
        <w:ind w:left="720"/>
        <w:jc w:val="both"/>
      </w:pPr>
      <w:r w:rsidRPr="00C110E5">
        <w:t xml:space="preserve"> </w:t>
      </w:r>
    </w:p>
    <w:p w14:paraId="509781EA" w14:textId="77777777" w:rsidR="00FF45DD" w:rsidRPr="008C3191" w:rsidRDefault="00FF45DD" w:rsidP="00493EF1">
      <w:pPr>
        <w:pStyle w:val="ltrcap"/>
        <w:keepNext/>
        <w:numPr>
          <w:ilvl w:val="0"/>
          <w:numId w:val="33"/>
        </w:numPr>
        <w:tabs>
          <w:tab w:val="clear" w:pos="360"/>
          <w:tab w:val="clear" w:pos="720"/>
        </w:tabs>
        <w:jc w:val="both"/>
        <w:rPr>
          <w:b/>
          <w:u w:val="single"/>
        </w:rPr>
      </w:pPr>
      <w:bookmarkStart w:id="296" w:name="_Hlk127781350"/>
      <w:r w:rsidRPr="008C3191">
        <w:rPr>
          <w:b/>
          <w:u w:val="single"/>
        </w:rPr>
        <w:t>Emergency Care Services</w:t>
      </w:r>
    </w:p>
    <w:p w14:paraId="5F5FBB55" w14:textId="4709C279" w:rsidR="00FF45DD" w:rsidRDefault="00FF45DD" w:rsidP="00C43960">
      <w:pPr>
        <w:spacing w:after="120"/>
        <w:ind w:left="360"/>
        <w:jc w:val="both"/>
      </w:pPr>
      <w:r>
        <w:t xml:space="preserve">Medically Necessary and </w:t>
      </w:r>
      <w:r w:rsidR="006C0A5F">
        <w:t xml:space="preserve">Medically </w:t>
      </w:r>
      <w:r>
        <w:t>Appropriate health care services and supplies furnished in a</w:t>
      </w:r>
      <w:r w:rsidR="00314B94">
        <w:t xml:space="preserve">n </w:t>
      </w:r>
      <w:proofErr w:type="gramStart"/>
      <w:r w:rsidR="00314B94">
        <w:t>Emergency</w:t>
      </w:r>
      <w:proofErr w:type="gramEnd"/>
      <w:r w:rsidR="00314B94">
        <w:t xml:space="preserve"> department of a</w:t>
      </w:r>
      <w:r>
        <w:t xml:space="preserve"> </w:t>
      </w:r>
      <w:r w:rsidR="00DC1118">
        <w:t xml:space="preserve">hospital </w:t>
      </w:r>
      <w:r w:rsidR="00314B94">
        <w:t xml:space="preserve">or a licensed independent freestanding </w:t>
      </w:r>
      <w:r w:rsidR="00905B90">
        <w:t>E</w:t>
      </w:r>
      <w:r w:rsidR="00DC1118">
        <w:t xml:space="preserve">mergency department </w:t>
      </w:r>
      <w:r>
        <w:t xml:space="preserve">that are required to determine, evaluate and/or treat an Emergency until such condition is stabilized, as directed or ordered by the Practitioner or </w:t>
      </w:r>
      <w:r w:rsidR="00314B94">
        <w:t xml:space="preserve">facility </w:t>
      </w:r>
      <w:r>
        <w:t>protocol.</w:t>
      </w:r>
    </w:p>
    <w:p w14:paraId="568B9783" w14:textId="3B6715CA" w:rsidR="00472BAC" w:rsidRPr="00472BAC" w:rsidRDefault="00472BAC" w:rsidP="00C43960">
      <w:pPr>
        <w:spacing w:after="120"/>
        <w:ind w:left="360"/>
        <w:jc w:val="both"/>
      </w:pPr>
      <w:r w:rsidRPr="00472BAC">
        <w:t xml:space="preserve">If You go to a Network Provider, </w:t>
      </w:r>
      <w:proofErr w:type="gramStart"/>
      <w:r w:rsidRPr="00472BAC">
        <w:t>You</w:t>
      </w:r>
      <w:proofErr w:type="gramEnd"/>
      <w:r w:rsidRPr="00472BAC">
        <w:t xml:space="preserve"> will receive the highest level of benefits for Covered Services and </w:t>
      </w:r>
      <w:r w:rsidR="00314B94">
        <w:t>may</w:t>
      </w:r>
      <w:r w:rsidR="00314B94" w:rsidRPr="00472BAC">
        <w:t xml:space="preserve"> </w:t>
      </w:r>
      <w:r w:rsidRPr="00472BAC">
        <w:t xml:space="preserve">not be billed for amounts over Your Deductible and Out-of-Pocket Maximum, which limits Your liability. Not all Providers are in Your network. Please use the </w:t>
      </w:r>
      <w:r w:rsidR="00D13847">
        <w:t>P</w:t>
      </w:r>
      <w:r w:rsidRPr="00472BAC">
        <w:t xml:space="preserve">rovider directory on </w:t>
      </w:r>
      <w:hyperlink r:id="rId23" w:history="1">
        <w:r w:rsidRPr="008F1478">
          <w:t>bcbst.com</w:t>
        </w:r>
      </w:hyperlink>
      <w:r w:rsidRPr="00472BAC">
        <w:t xml:space="preserve"> or contact one of Our consumer advisors to see which Providers are in Your network.</w:t>
      </w:r>
    </w:p>
    <w:p w14:paraId="13662D31" w14:textId="328A6E07" w:rsidR="00314B94" w:rsidRPr="006A61C1" w:rsidRDefault="00314B94" w:rsidP="00314B94">
      <w:pPr>
        <w:spacing w:after="120"/>
        <w:ind w:left="360"/>
        <w:jc w:val="both"/>
      </w:pPr>
      <w:bookmarkStart w:id="297" w:name="_Hlk127780799"/>
      <w:bookmarkStart w:id="298" w:name="_Hlk127781226"/>
      <w:r>
        <w:t xml:space="preserve">For Emergency Care Services, </w:t>
      </w:r>
      <w:proofErr w:type="gramStart"/>
      <w:r>
        <w:t>You</w:t>
      </w:r>
      <w:proofErr w:type="gramEnd"/>
      <w:r>
        <w:t xml:space="preserve"> cannot be billed for amounts over Your Deductible and Out-of-Pocket Maximum, even if the Covered Services are rendered by an Out-of-Network Provider.</w:t>
      </w:r>
    </w:p>
    <w:bookmarkEnd w:id="297"/>
    <w:bookmarkEnd w:id="298"/>
    <w:p w14:paraId="73A806F9" w14:textId="77777777" w:rsidR="00D26B7A" w:rsidRDefault="00FF45DD" w:rsidP="00493EF1">
      <w:pPr>
        <w:pStyle w:val="number1"/>
        <w:keepNext/>
        <w:numPr>
          <w:ilvl w:val="0"/>
          <w:numId w:val="50"/>
        </w:numPr>
        <w:tabs>
          <w:tab w:val="clear" w:pos="360"/>
          <w:tab w:val="clear" w:pos="432"/>
        </w:tabs>
        <w:ind w:left="720"/>
        <w:jc w:val="both"/>
      </w:pPr>
      <w:r>
        <w:t>Covered</w:t>
      </w:r>
      <w:r w:rsidR="00DC1118">
        <w:t xml:space="preserve"> Services</w:t>
      </w:r>
    </w:p>
    <w:p w14:paraId="471A47AC" w14:textId="7A6D12CB" w:rsidR="00314B94" w:rsidRDefault="00FF45DD" w:rsidP="00493EF1">
      <w:pPr>
        <w:pStyle w:val="ListParagraph"/>
        <w:numPr>
          <w:ilvl w:val="0"/>
          <w:numId w:val="117"/>
        </w:numPr>
        <w:spacing w:after="120"/>
        <w:ind w:left="1080"/>
        <w:jc w:val="both"/>
        <w:rPr>
          <w:sz w:val="24"/>
          <w:szCs w:val="24"/>
        </w:rPr>
      </w:pPr>
      <w:proofErr w:type="gramStart"/>
      <w:r w:rsidRPr="00BA2314">
        <w:rPr>
          <w:rFonts w:eastAsia="Calibri"/>
        </w:rPr>
        <w:t xml:space="preserve">Medically Necessary and </w:t>
      </w:r>
      <w:r w:rsidR="006C0A5F" w:rsidRPr="00BA2314">
        <w:rPr>
          <w:rFonts w:eastAsia="Calibri"/>
        </w:rPr>
        <w:t xml:space="preserve">Medically </w:t>
      </w:r>
      <w:r w:rsidRPr="00BA2314">
        <w:rPr>
          <w:rFonts w:eastAsia="Calibri"/>
        </w:rPr>
        <w:t xml:space="preserve">Appropriate Emergency </w:t>
      </w:r>
      <w:r w:rsidR="00B933F6">
        <w:rPr>
          <w:rFonts w:eastAsia="Calibri"/>
        </w:rPr>
        <w:t>Care S</w:t>
      </w:r>
      <w:r w:rsidRPr="00BA2314">
        <w:rPr>
          <w:rFonts w:eastAsia="Calibri"/>
        </w:rPr>
        <w:t>ervices,</w:t>
      </w:r>
      <w:proofErr w:type="gramEnd"/>
      <w:r w:rsidRPr="00BA2314">
        <w:rPr>
          <w:rFonts w:eastAsia="Calibri"/>
        </w:rPr>
        <w:t xml:space="preserve"> supplies and medications necessary for the diagnosis and stabilization of Your Emergency condition.</w:t>
      </w:r>
      <w:r w:rsidR="00314B94" w:rsidRPr="00314B94">
        <w:rPr>
          <w:rFonts w:eastAsia="Calibri"/>
        </w:rPr>
        <w:t xml:space="preserve"> </w:t>
      </w:r>
      <w:bookmarkStart w:id="299" w:name="_Hlk127781254"/>
      <w:r w:rsidR="00314B94">
        <w:rPr>
          <w:rFonts w:eastAsia="Calibri"/>
        </w:rPr>
        <w:t>In certain cases, Emergency Care Services may include items and services after the Member is stabilized and as part of outpatient observation or an inpatient or outpatient stay related to the Emergency.</w:t>
      </w:r>
      <w:r w:rsidR="00314B94">
        <w:rPr>
          <w:sz w:val="24"/>
          <w:szCs w:val="24"/>
        </w:rPr>
        <w:t xml:space="preserve"> </w:t>
      </w:r>
      <w:bookmarkEnd w:id="299"/>
    </w:p>
    <w:p w14:paraId="4A5A231F" w14:textId="77777777" w:rsidR="00FF043B" w:rsidRPr="00BA2314" w:rsidRDefault="00FF45DD" w:rsidP="00493EF1">
      <w:pPr>
        <w:pStyle w:val="ListParagraph"/>
        <w:numPr>
          <w:ilvl w:val="0"/>
          <w:numId w:val="117"/>
        </w:numPr>
        <w:spacing w:after="120"/>
        <w:ind w:left="1080"/>
        <w:jc w:val="both"/>
        <w:rPr>
          <w:rFonts w:eastAsia="Calibri"/>
        </w:rPr>
      </w:pPr>
      <w:r w:rsidRPr="00BA2314">
        <w:rPr>
          <w:rFonts w:eastAsia="Calibri"/>
        </w:rPr>
        <w:t>Practitioner services.</w:t>
      </w:r>
    </w:p>
    <w:p w14:paraId="7F0249A7" w14:textId="77777777" w:rsidR="00FF043B" w:rsidRPr="00FF043B" w:rsidRDefault="00FF043B" w:rsidP="00C43960">
      <w:pPr>
        <w:spacing w:after="120"/>
        <w:ind w:left="720"/>
        <w:jc w:val="both"/>
      </w:pPr>
      <w:r>
        <w:t xml:space="preserve">An observation </w:t>
      </w:r>
      <w:proofErr w:type="gramStart"/>
      <w:r>
        <w:t>stay</w:t>
      </w:r>
      <w:proofErr w:type="gramEnd"/>
      <w:r w:rsidR="002C72FF">
        <w:t xml:space="preserve"> and/or Surgery</w:t>
      </w:r>
      <w:r>
        <w:t xml:space="preserve"> that occurs in conjunction with an </w:t>
      </w:r>
      <w:r w:rsidR="00490FFE">
        <w:t>Emergency Room (</w:t>
      </w:r>
      <w:r>
        <w:t>ER</w:t>
      </w:r>
      <w:r w:rsidR="00490FFE">
        <w:t>)</w:t>
      </w:r>
      <w:r>
        <w:t xml:space="preserve"> visit </w:t>
      </w:r>
      <w:r w:rsidR="002C72FF">
        <w:t xml:space="preserve">may </w:t>
      </w:r>
      <w:r>
        <w:t>be subject to Member cost share under the “Outpatient Facility Services” section of “Attachment C:  Schedule of Benefits” in addition to Member cost share for the ER visit.</w:t>
      </w:r>
    </w:p>
    <w:p w14:paraId="15D0935E" w14:textId="77777777" w:rsidR="00D26B7A" w:rsidRDefault="00FF45DD" w:rsidP="00493EF1">
      <w:pPr>
        <w:pStyle w:val="number1"/>
        <w:keepNext/>
        <w:numPr>
          <w:ilvl w:val="0"/>
          <w:numId w:val="50"/>
        </w:numPr>
        <w:tabs>
          <w:tab w:val="clear" w:pos="360"/>
          <w:tab w:val="clear" w:pos="432"/>
        </w:tabs>
        <w:ind w:left="720"/>
        <w:jc w:val="both"/>
      </w:pPr>
      <w:r>
        <w:t>Exclusions</w:t>
      </w:r>
    </w:p>
    <w:p w14:paraId="7DB22ED3" w14:textId="4576F01B" w:rsidR="00FF45DD" w:rsidRPr="00BA2314" w:rsidRDefault="00FF45DD" w:rsidP="00493EF1">
      <w:pPr>
        <w:pStyle w:val="ListParagraph"/>
        <w:numPr>
          <w:ilvl w:val="0"/>
          <w:numId w:val="118"/>
        </w:numPr>
        <w:spacing w:after="120"/>
        <w:ind w:left="1080"/>
        <w:jc w:val="both"/>
        <w:rPr>
          <w:rFonts w:eastAsia="Calibri"/>
        </w:rPr>
      </w:pPr>
      <w:r w:rsidRPr="00BA2314">
        <w:rPr>
          <w:rFonts w:eastAsia="Calibri"/>
        </w:rPr>
        <w:t xml:space="preserve">Services rendered for inpatient care or transfer to another facility once </w:t>
      </w:r>
      <w:proofErr w:type="gramStart"/>
      <w:r w:rsidRPr="00BA2314">
        <w:rPr>
          <w:rFonts w:eastAsia="Calibri"/>
        </w:rPr>
        <w:t>Your</w:t>
      </w:r>
      <w:proofErr w:type="gramEnd"/>
      <w:r w:rsidRPr="00BA2314">
        <w:rPr>
          <w:rFonts w:eastAsia="Calibri"/>
        </w:rPr>
        <w:t xml:space="preserve"> medical condition has stabilized, unless Prior Authorization is obtained from the </w:t>
      </w:r>
      <w:r w:rsidR="00490FFE" w:rsidRPr="00BA2314">
        <w:rPr>
          <w:rFonts w:eastAsia="Calibri"/>
        </w:rPr>
        <w:t xml:space="preserve">Administrator </w:t>
      </w:r>
      <w:r w:rsidRPr="00BA2314">
        <w:rPr>
          <w:rFonts w:eastAsia="Calibri"/>
        </w:rPr>
        <w:t xml:space="preserve">within </w:t>
      </w:r>
      <w:bookmarkStart w:id="300" w:name="_Hlk127781274"/>
      <w:r w:rsidR="00314B94">
        <w:rPr>
          <w:rFonts w:eastAsia="Calibri"/>
        </w:rPr>
        <w:t>two business days from the inpatient admission</w:t>
      </w:r>
      <w:bookmarkEnd w:id="300"/>
      <w:r w:rsidRPr="00BA2314">
        <w:rPr>
          <w:rFonts w:eastAsia="Calibri"/>
        </w:rPr>
        <w:t>.</w:t>
      </w:r>
    </w:p>
    <w:bookmarkEnd w:id="296"/>
    <w:p w14:paraId="37BB3EE7" w14:textId="77777777" w:rsidR="00FF45DD" w:rsidRPr="008C3191" w:rsidRDefault="00FF45DD" w:rsidP="00493EF1">
      <w:pPr>
        <w:pStyle w:val="ltrcap"/>
        <w:keepNext/>
        <w:numPr>
          <w:ilvl w:val="0"/>
          <w:numId w:val="33"/>
        </w:numPr>
        <w:tabs>
          <w:tab w:val="clear" w:pos="360"/>
          <w:tab w:val="clear" w:pos="720"/>
        </w:tabs>
        <w:jc w:val="both"/>
        <w:rPr>
          <w:b/>
          <w:u w:val="single"/>
        </w:rPr>
      </w:pPr>
      <w:r w:rsidRPr="008C3191">
        <w:rPr>
          <w:b/>
          <w:u w:val="single"/>
        </w:rPr>
        <w:t>Ambulance Services</w:t>
      </w:r>
    </w:p>
    <w:p w14:paraId="2568ED46" w14:textId="77777777" w:rsidR="00FF45DD" w:rsidRDefault="00FF45DD" w:rsidP="00C43960">
      <w:pPr>
        <w:spacing w:after="120"/>
        <w:ind w:left="360"/>
        <w:jc w:val="both"/>
      </w:pPr>
      <w:r>
        <w:t xml:space="preserve">Medically Necessary and </w:t>
      </w:r>
      <w:r w:rsidR="006C0A5F">
        <w:t xml:space="preserve">Medically </w:t>
      </w:r>
      <w:r>
        <w:t xml:space="preserve">Appropriate </w:t>
      </w:r>
      <w:r w:rsidR="00EC3F2F">
        <w:t xml:space="preserve">ground </w:t>
      </w:r>
      <w:r>
        <w:t xml:space="preserve">or air transportation, services, supplies and medications by a licensed ambulance service when time or technical expertise is essential to reduce the probability of harm to </w:t>
      </w:r>
      <w:r w:rsidR="00AD4F7A">
        <w:t>You</w:t>
      </w:r>
      <w:r>
        <w:t>.</w:t>
      </w:r>
      <w:r w:rsidR="00A504AF">
        <w:t xml:space="preserve">  Prior Authorization may be required for certain air ambulance services.</w:t>
      </w:r>
    </w:p>
    <w:p w14:paraId="4563699A" w14:textId="77777777" w:rsidR="00AD4F7A" w:rsidRPr="00AD4F7A" w:rsidRDefault="00FF45DD" w:rsidP="00493EF1">
      <w:pPr>
        <w:pStyle w:val="number1"/>
        <w:keepNext/>
        <w:numPr>
          <w:ilvl w:val="0"/>
          <w:numId w:val="51"/>
        </w:numPr>
        <w:tabs>
          <w:tab w:val="clear" w:pos="360"/>
          <w:tab w:val="clear" w:pos="432"/>
        </w:tabs>
        <w:ind w:left="720"/>
        <w:jc w:val="both"/>
      </w:pPr>
      <w:r>
        <w:t>Covered</w:t>
      </w:r>
      <w:r w:rsidR="00DC1118">
        <w:t xml:space="preserve"> </w:t>
      </w:r>
      <w:r w:rsidR="00DC1118" w:rsidRPr="00FD020C">
        <w:t>Services</w:t>
      </w:r>
    </w:p>
    <w:p w14:paraId="11D70440" w14:textId="77777777" w:rsidR="00AD4F7A" w:rsidRPr="00BA2314" w:rsidRDefault="00AD4F7A" w:rsidP="00493EF1">
      <w:pPr>
        <w:pStyle w:val="ListParagraph"/>
        <w:keepNext/>
        <w:numPr>
          <w:ilvl w:val="0"/>
          <w:numId w:val="119"/>
        </w:numPr>
        <w:spacing w:after="120"/>
        <w:ind w:left="1080"/>
        <w:jc w:val="both"/>
        <w:rPr>
          <w:rFonts w:eastAsia="Calibri"/>
        </w:rPr>
      </w:pPr>
      <w:r w:rsidRPr="00BA2314">
        <w:rPr>
          <w:rFonts w:eastAsia="Calibri"/>
        </w:rPr>
        <w:t>Ambulance Services – Air</w:t>
      </w:r>
    </w:p>
    <w:p w14:paraId="00CAD3C9" w14:textId="35628280" w:rsidR="00643D55" w:rsidRDefault="00643D55" w:rsidP="00493EF1">
      <w:pPr>
        <w:pStyle w:val="ListParagraph"/>
        <w:numPr>
          <w:ilvl w:val="0"/>
          <w:numId w:val="122"/>
        </w:numPr>
        <w:spacing w:after="120"/>
        <w:ind w:left="1440"/>
        <w:jc w:val="both"/>
      </w:pPr>
      <w:r w:rsidRPr="00643D55">
        <w:t xml:space="preserve">Medically Necessary and Medically Appropriate air transportation from the scene of an accident or Emergency </w:t>
      </w:r>
      <w:bookmarkStart w:id="301" w:name="_Hlk127781761"/>
      <w:r w:rsidR="007F4FFD">
        <w:t>resulting in complex trauma, high risk injuries, or life-threatening medical emergencies</w:t>
      </w:r>
      <w:r w:rsidR="007F4FFD" w:rsidRPr="00643D55">
        <w:t xml:space="preserve"> </w:t>
      </w:r>
      <w:bookmarkEnd w:id="301"/>
      <w:r w:rsidRPr="00643D55">
        <w:t>to the nearest hospital</w:t>
      </w:r>
      <w:r w:rsidR="007F4FFD" w:rsidRPr="007F4FFD">
        <w:t xml:space="preserve"> </w:t>
      </w:r>
      <w:bookmarkStart w:id="302" w:name="_Hlk127781776"/>
      <w:r w:rsidR="007F4FFD">
        <w:t>with adequate facilities for evaluation and initial management</w:t>
      </w:r>
      <w:bookmarkEnd w:id="302"/>
      <w:r w:rsidRPr="00097D2C">
        <w:t>. Air transportation is Covered only when Your condition requires immediate and rapid transport that cannot be provided by ground transport</w:t>
      </w:r>
      <w:r w:rsidRPr="00643D55">
        <w:t>.</w:t>
      </w:r>
    </w:p>
    <w:p w14:paraId="35A5F892" w14:textId="77777777" w:rsidR="007F4FFD" w:rsidRPr="00643D55" w:rsidRDefault="007F4FFD" w:rsidP="00493EF1">
      <w:pPr>
        <w:pStyle w:val="ListParagraph"/>
        <w:numPr>
          <w:ilvl w:val="0"/>
          <w:numId w:val="122"/>
        </w:numPr>
        <w:spacing w:after="120"/>
        <w:ind w:left="1440"/>
        <w:jc w:val="both"/>
      </w:pPr>
      <w:bookmarkStart w:id="303" w:name="_Hlk127781792"/>
      <w:r w:rsidRPr="002C660B">
        <w:t xml:space="preserve">Air transportation for inter-facility transfers when Medically Necessary treatment, services, or care are not available at the sending facility. The transfer must be to the nearest appropriate facility that </w:t>
      </w:r>
      <w:r w:rsidRPr="002C660B">
        <w:lastRenderedPageBreak/>
        <w:t>is able to provide Medically Necessary care. Air transportation is Covered only when Your condition requires transport that cannot be provided by ground transport.</w:t>
      </w:r>
    </w:p>
    <w:bookmarkEnd w:id="303"/>
    <w:p w14:paraId="002B72E8" w14:textId="77777777" w:rsidR="00AD4F7A" w:rsidRPr="00BA2314" w:rsidRDefault="00AD4F7A" w:rsidP="00493EF1">
      <w:pPr>
        <w:pStyle w:val="ListParagraph"/>
        <w:keepNext/>
        <w:numPr>
          <w:ilvl w:val="0"/>
          <w:numId w:val="119"/>
        </w:numPr>
        <w:spacing w:after="120"/>
        <w:ind w:left="1080"/>
        <w:jc w:val="both"/>
        <w:rPr>
          <w:rFonts w:eastAsia="Calibri"/>
        </w:rPr>
      </w:pPr>
      <w:r w:rsidRPr="00BA2314">
        <w:rPr>
          <w:rFonts w:eastAsia="Calibri"/>
        </w:rPr>
        <w:t>Ambulance Services – Ground</w:t>
      </w:r>
    </w:p>
    <w:p w14:paraId="1DE3DA31" w14:textId="34A9D667" w:rsidR="00D26B7A" w:rsidRDefault="00FF45DD" w:rsidP="00493EF1">
      <w:pPr>
        <w:pStyle w:val="ListParagraph"/>
        <w:numPr>
          <w:ilvl w:val="0"/>
          <w:numId w:val="123"/>
        </w:numPr>
        <w:spacing w:after="120"/>
        <w:ind w:left="1440"/>
        <w:jc w:val="both"/>
      </w:pPr>
      <w:r>
        <w:t xml:space="preserve">Medically Necessary and </w:t>
      </w:r>
      <w:r w:rsidR="006C0A5F">
        <w:t xml:space="preserve">Medically </w:t>
      </w:r>
      <w:r>
        <w:t xml:space="preserve">Appropriate </w:t>
      </w:r>
      <w:r w:rsidR="00EC3F2F">
        <w:t xml:space="preserve">ground </w:t>
      </w:r>
      <w:r>
        <w:t xml:space="preserve">transportation from the scene of an accident or Emergency to the nearest </w:t>
      </w:r>
      <w:r w:rsidR="00A31350">
        <w:t>hospital</w:t>
      </w:r>
      <w:r w:rsidR="007F4FFD">
        <w:t xml:space="preserve"> </w:t>
      </w:r>
      <w:bookmarkStart w:id="304" w:name="_Hlk127781840"/>
      <w:r w:rsidR="007F4FFD">
        <w:t>with adequate facilities for evaluation and management</w:t>
      </w:r>
      <w:bookmarkEnd w:id="304"/>
      <w:r>
        <w:t>.</w:t>
      </w:r>
    </w:p>
    <w:p w14:paraId="493659B6" w14:textId="77777777" w:rsidR="00DC63E0" w:rsidRDefault="00DC63E0" w:rsidP="00493EF1">
      <w:pPr>
        <w:pStyle w:val="ListParagraph"/>
        <w:numPr>
          <w:ilvl w:val="0"/>
          <w:numId w:val="123"/>
        </w:numPr>
        <w:spacing w:after="120"/>
        <w:ind w:left="1440"/>
        <w:jc w:val="both"/>
      </w:pPr>
      <w:r>
        <w:t xml:space="preserve">Medically Necessary and </w:t>
      </w:r>
      <w:r w:rsidR="006C0A5F">
        <w:t>Medi</w:t>
      </w:r>
      <w:r w:rsidR="007F623E">
        <w:t xml:space="preserve">cally </w:t>
      </w:r>
      <w:r>
        <w:t>Appropriate treatment at the scene (paramedic services) without ambulance transportation.</w:t>
      </w:r>
    </w:p>
    <w:p w14:paraId="451C6944" w14:textId="2762CF30" w:rsidR="00DC63E0" w:rsidRDefault="00DC63E0" w:rsidP="00493EF1">
      <w:pPr>
        <w:pStyle w:val="ListParagraph"/>
        <w:numPr>
          <w:ilvl w:val="0"/>
          <w:numId w:val="123"/>
        </w:numPr>
        <w:spacing w:after="120"/>
        <w:ind w:left="1440"/>
        <w:jc w:val="both"/>
      </w:pPr>
      <w:r>
        <w:t xml:space="preserve">Medically Necessary and </w:t>
      </w:r>
      <w:r w:rsidR="007F623E">
        <w:t xml:space="preserve">Medically </w:t>
      </w:r>
      <w:r>
        <w:t xml:space="preserve">Appropriate </w:t>
      </w:r>
      <w:r w:rsidR="00EC3F2F">
        <w:t xml:space="preserve">ground </w:t>
      </w:r>
      <w:r>
        <w:t>transport when Your condition requires basic or advanced life support</w:t>
      </w:r>
      <w:bookmarkStart w:id="305" w:name="_Hlk127781851"/>
      <w:r w:rsidR="007F4FFD">
        <w:t>, or safe transportation to site of service for the necessary level of care in the absence of appropriate alternatives</w:t>
      </w:r>
      <w:bookmarkEnd w:id="305"/>
      <w:r>
        <w:t>.</w:t>
      </w:r>
    </w:p>
    <w:p w14:paraId="6DFF40D9" w14:textId="77777777" w:rsidR="00D26B7A" w:rsidRDefault="00FF45DD" w:rsidP="00493EF1">
      <w:pPr>
        <w:pStyle w:val="number1"/>
        <w:keepNext/>
        <w:numPr>
          <w:ilvl w:val="0"/>
          <w:numId w:val="51"/>
        </w:numPr>
        <w:tabs>
          <w:tab w:val="clear" w:pos="360"/>
          <w:tab w:val="clear" w:pos="432"/>
        </w:tabs>
        <w:ind w:left="720"/>
        <w:jc w:val="both"/>
      </w:pPr>
      <w:r>
        <w:t>Exclusions</w:t>
      </w:r>
    </w:p>
    <w:p w14:paraId="7467BB4A" w14:textId="3CB0BF37" w:rsidR="00D26B7A" w:rsidRPr="00BA2314" w:rsidRDefault="00FF45DD" w:rsidP="00493EF1">
      <w:pPr>
        <w:pStyle w:val="ListParagraph"/>
        <w:numPr>
          <w:ilvl w:val="0"/>
          <w:numId w:val="120"/>
        </w:numPr>
        <w:spacing w:after="120"/>
        <w:ind w:left="1080"/>
        <w:jc w:val="both"/>
        <w:rPr>
          <w:rFonts w:eastAsia="Calibri"/>
        </w:rPr>
      </w:pPr>
      <w:r w:rsidRPr="00BA2314">
        <w:rPr>
          <w:rFonts w:eastAsia="Calibri"/>
        </w:rPr>
        <w:t xml:space="preserve">Transportation for </w:t>
      </w:r>
      <w:r w:rsidR="00262B61" w:rsidRPr="00BA2314">
        <w:rPr>
          <w:rFonts w:eastAsia="Calibri"/>
        </w:rPr>
        <w:t xml:space="preserve">the </w:t>
      </w:r>
      <w:r w:rsidR="004C27FC">
        <w:rPr>
          <w:rFonts w:eastAsia="Calibri"/>
        </w:rPr>
        <w:t>C</w:t>
      </w:r>
      <w:r w:rsidR="004C27FC" w:rsidRPr="00BA2314">
        <w:rPr>
          <w:rFonts w:eastAsia="Calibri"/>
        </w:rPr>
        <w:t xml:space="preserve">onvenience </w:t>
      </w:r>
      <w:r w:rsidR="00262B61" w:rsidRPr="00BA2314">
        <w:rPr>
          <w:rFonts w:eastAsia="Calibri"/>
        </w:rPr>
        <w:t>of You</w:t>
      </w:r>
      <w:r w:rsidR="007F4FFD">
        <w:rPr>
          <w:rFonts w:eastAsia="Calibri"/>
        </w:rPr>
        <w:t xml:space="preserve"> </w:t>
      </w:r>
      <w:bookmarkStart w:id="306" w:name="_Hlk127781869"/>
      <w:r w:rsidR="007F4FFD">
        <w:rPr>
          <w:rFonts w:eastAsia="Calibri"/>
        </w:rPr>
        <w:t>or reasons other than Medically Necessary treatment and care for You</w:t>
      </w:r>
      <w:r w:rsidR="007F4FFD" w:rsidRPr="00BA2314">
        <w:rPr>
          <w:rFonts w:eastAsia="Calibri"/>
        </w:rPr>
        <w:t>,</w:t>
      </w:r>
      <w:r w:rsidR="007F4FFD">
        <w:rPr>
          <w:rFonts w:eastAsia="Calibri"/>
        </w:rPr>
        <w:t xml:space="preserve"> such as the needs or </w:t>
      </w:r>
      <w:r w:rsidR="004C27FC">
        <w:rPr>
          <w:rFonts w:eastAsia="Calibri"/>
        </w:rPr>
        <w:t>C</w:t>
      </w:r>
      <w:r w:rsidR="007F4FFD">
        <w:rPr>
          <w:rFonts w:eastAsia="Calibri"/>
        </w:rPr>
        <w:t>onvenience of</w:t>
      </w:r>
      <w:r w:rsidR="00262B61" w:rsidRPr="00BA2314">
        <w:rPr>
          <w:rFonts w:eastAsia="Calibri"/>
        </w:rPr>
        <w:t xml:space="preserve"> </w:t>
      </w:r>
      <w:bookmarkEnd w:id="306"/>
      <w:r w:rsidR="00262B61" w:rsidRPr="00BA2314">
        <w:rPr>
          <w:rFonts w:eastAsia="Calibri"/>
        </w:rPr>
        <w:t>Your family and/or Your physician or other Provider</w:t>
      </w:r>
      <w:r w:rsidRPr="00BA2314">
        <w:rPr>
          <w:rFonts w:eastAsia="Calibri"/>
        </w:rPr>
        <w:t>.</w:t>
      </w:r>
    </w:p>
    <w:p w14:paraId="4A890CD4" w14:textId="512BB004" w:rsidR="00D26B7A" w:rsidRDefault="00FF45DD" w:rsidP="00493EF1">
      <w:pPr>
        <w:pStyle w:val="ListParagraph"/>
        <w:numPr>
          <w:ilvl w:val="0"/>
          <w:numId w:val="120"/>
        </w:numPr>
        <w:spacing w:after="120"/>
        <w:ind w:left="1080"/>
        <w:jc w:val="both"/>
        <w:rPr>
          <w:rFonts w:eastAsia="Calibri"/>
        </w:rPr>
      </w:pPr>
      <w:r w:rsidRPr="00BA2314">
        <w:rPr>
          <w:rFonts w:eastAsia="Calibri"/>
        </w:rPr>
        <w:t xml:space="preserve">Transportation that is not essential to reduce the probability of harm to </w:t>
      </w:r>
      <w:r w:rsidR="00262B61" w:rsidRPr="00BA2314">
        <w:rPr>
          <w:rFonts w:eastAsia="Calibri"/>
        </w:rPr>
        <w:t>You</w:t>
      </w:r>
      <w:r w:rsidRPr="00BA2314">
        <w:rPr>
          <w:rFonts w:eastAsia="Calibri"/>
        </w:rPr>
        <w:t>.</w:t>
      </w:r>
    </w:p>
    <w:p w14:paraId="0B4C247E" w14:textId="77777777" w:rsidR="007F4FFD" w:rsidRPr="002D0FB0" w:rsidRDefault="007F4FFD" w:rsidP="00493EF1">
      <w:pPr>
        <w:pStyle w:val="ListParagraph"/>
        <w:numPr>
          <w:ilvl w:val="0"/>
          <w:numId w:val="120"/>
        </w:numPr>
        <w:spacing w:after="120"/>
        <w:ind w:left="1080"/>
        <w:jc w:val="both"/>
        <w:rPr>
          <w:rFonts w:eastAsia="Calibri"/>
        </w:rPr>
      </w:pPr>
      <w:bookmarkStart w:id="307" w:name="_Hlk127781884"/>
      <w:r w:rsidRPr="001C39B8">
        <w:rPr>
          <w:rFonts w:eastAsia="Calibri"/>
        </w:rPr>
        <w:t xml:space="preserve">Transportation for specific Provider or facility continuity of care when there are closer facilities able to </w:t>
      </w:r>
      <w:r w:rsidRPr="002D0FB0">
        <w:rPr>
          <w:rFonts w:eastAsia="Calibri"/>
        </w:rPr>
        <w:t>provide the same services and level of care.</w:t>
      </w:r>
    </w:p>
    <w:bookmarkEnd w:id="307"/>
    <w:p w14:paraId="4216AC2E" w14:textId="3685BA15" w:rsidR="003D6D17" w:rsidRPr="008C3191" w:rsidRDefault="003D6D17" w:rsidP="00493EF1">
      <w:pPr>
        <w:pStyle w:val="ltrcap"/>
        <w:keepNext/>
        <w:numPr>
          <w:ilvl w:val="0"/>
          <w:numId w:val="33"/>
        </w:numPr>
        <w:tabs>
          <w:tab w:val="clear" w:pos="360"/>
          <w:tab w:val="clear" w:pos="720"/>
        </w:tabs>
        <w:jc w:val="both"/>
        <w:rPr>
          <w:b/>
          <w:u w:val="single"/>
        </w:rPr>
      </w:pPr>
      <w:r w:rsidRPr="008C3191">
        <w:rPr>
          <w:b/>
          <w:u w:val="single"/>
        </w:rPr>
        <w:t>Urgent Care Center Services</w:t>
      </w:r>
    </w:p>
    <w:p w14:paraId="7AD8262B" w14:textId="77777777" w:rsidR="003D6D17" w:rsidRPr="003D6D17" w:rsidRDefault="003D6D17" w:rsidP="00C43960">
      <w:pPr>
        <w:spacing w:after="120"/>
        <w:ind w:left="360"/>
        <w:jc w:val="both"/>
      </w:pPr>
      <w:r w:rsidRPr="003D6D17">
        <w:t>Medically Necessary and Medically Appropriate treatment at an Urgent Care Center.</w:t>
      </w:r>
    </w:p>
    <w:p w14:paraId="513D2812" w14:textId="77777777" w:rsidR="003D6D17" w:rsidRPr="003D6D17" w:rsidRDefault="003D6D17" w:rsidP="00493EF1">
      <w:pPr>
        <w:pStyle w:val="number1"/>
        <w:keepNext/>
        <w:numPr>
          <w:ilvl w:val="0"/>
          <w:numId w:val="52"/>
        </w:numPr>
        <w:tabs>
          <w:tab w:val="clear" w:pos="360"/>
          <w:tab w:val="clear" w:pos="432"/>
        </w:tabs>
        <w:ind w:left="720"/>
        <w:jc w:val="both"/>
      </w:pPr>
      <w:r w:rsidRPr="003D6D17">
        <w:t>Covered Services</w:t>
      </w:r>
    </w:p>
    <w:p w14:paraId="32371C79" w14:textId="77777777" w:rsidR="003D6D17" w:rsidRPr="00BA2314" w:rsidRDefault="003D6D17" w:rsidP="00493EF1">
      <w:pPr>
        <w:pStyle w:val="ListParagraph"/>
        <w:numPr>
          <w:ilvl w:val="0"/>
          <w:numId w:val="127"/>
        </w:numPr>
        <w:spacing w:after="120"/>
        <w:ind w:left="1080"/>
        <w:jc w:val="both"/>
        <w:rPr>
          <w:rFonts w:eastAsia="Calibri"/>
        </w:rPr>
      </w:pPr>
      <w:r w:rsidRPr="00BA2314">
        <w:rPr>
          <w:rFonts w:eastAsia="Calibri"/>
        </w:rPr>
        <w:t>Diagnosis and treatment of illness or injury.</w:t>
      </w:r>
    </w:p>
    <w:p w14:paraId="074C10F2" w14:textId="77777777" w:rsidR="003D6D17" w:rsidRPr="00BA2314" w:rsidRDefault="003D6D17" w:rsidP="00493EF1">
      <w:pPr>
        <w:pStyle w:val="ListParagraph"/>
        <w:numPr>
          <w:ilvl w:val="0"/>
          <w:numId w:val="127"/>
        </w:numPr>
        <w:spacing w:after="120"/>
        <w:ind w:left="1080"/>
        <w:jc w:val="both"/>
        <w:rPr>
          <w:rFonts w:eastAsia="Calibri"/>
        </w:rPr>
      </w:pPr>
      <w:r w:rsidRPr="00BA2314">
        <w:rPr>
          <w:rFonts w:eastAsia="Calibri"/>
        </w:rPr>
        <w:t>Diagnostic services (such as x-rays and laboratory services).</w:t>
      </w:r>
    </w:p>
    <w:p w14:paraId="0C32D63B" w14:textId="77777777" w:rsidR="003D6D17" w:rsidRPr="00BA2314" w:rsidRDefault="003D6D17" w:rsidP="00493EF1">
      <w:pPr>
        <w:pStyle w:val="ListParagraph"/>
        <w:numPr>
          <w:ilvl w:val="0"/>
          <w:numId w:val="127"/>
        </w:numPr>
        <w:spacing w:after="120"/>
        <w:ind w:left="1080"/>
        <w:jc w:val="both"/>
        <w:rPr>
          <w:rFonts w:eastAsia="Calibri"/>
        </w:rPr>
      </w:pPr>
      <w:r w:rsidRPr="00BA2314">
        <w:rPr>
          <w:rFonts w:eastAsia="Calibri"/>
        </w:rPr>
        <w:t>Injections and medications administered in an Urgent Care Center, except Specialty Drugs. See the “Specialty Drugs” section for more information on Coverage.</w:t>
      </w:r>
    </w:p>
    <w:p w14:paraId="15513F65" w14:textId="77777777" w:rsidR="003D6D17" w:rsidRPr="00BA2314" w:rsidRDefault="003D6D17" w:rsidP="00493EF1">
      <w:pPr>
        <w:pStyle w:val="ListParagraph"/>
        <w:numPr>
          <w:ilvl w:val="0"/>
          <w:numId w:val="127"/>
        </w:numPr>
        <w:spacing w:after="120"/>
        <w:ind w:left="1080"/>
        <w:jc w:val="both"/>
        <w:rPr>
          <w:rFonts w:eastAsia="Calibri"/>
        </w:rPr>
      </w:pPr>
      <w:r w:rsidRPr="00BA2314">
        <w:rPr>
          <w:rFonts w:eastAsia="Calibri"/>
        </w:rPr>
        <w:t>Surgery and supplies.</w:t>
      </w:r>
    </w:p>
    <w:p w14:paraId="5FF04CC9" w14:textId="77777777" w:rsidR="00A54D39" w:rsidRDefault="00455758" w:rsidP="00493EF1">
      <w:pPr>
        <w:pStyle w:val="ListParagraph"/>
        <w:numPr>
          <w:ilvl w:val="0"/>
          <w:numId w:val="127"/>
        </w:numPr>
        <w:spacing w:after="120"/>
        <w:ind w:left="1080"/>
        <w:jc w:val="both"/>
        <w:rPr>
          <w:rFonts w:eastAsia="Calibri"/>
        </w:rPr>
      </w:pPr>
      <w:r w:rsidRPr="00BA2314">
        <w:rPr>
          <w:rFonts w:eastAsia="Calibri"/>
        </w:rPr>
        <w:t>Rehabilitative therapies, subject to the limitations of the “Therapeutic/Rehabilitative Services” section.</w:t>
      </w:r>
    </w:p>
    <w:p w14:paraId="68F9D4BD" w14:textId="149ACCF9" w:rsidR="00455758" w:rsidRPr="00BA2314" w:rsidRDefault="00A54D39" w:rsidP="00493EF1">
      <w:pPr>
        <w:pStyle w:val="ListParagraph"/>
        <w:numPr>
          <w:ilvl w:val="0"/>
          <w:numId w:val="127"/>
        </w:numPr>
        <w:spacing w:after="120"/>
        <w:ind w:left="1080"/>
        <w:jc w:val="both"/>
        <w:rPr>
          <w:rFonts w:eastAsia="Calibri"/>
        </w:rPr>
      </w:pPr>
      <w:r>
        <w:rPr>
          <w:rFonts w:eastAsia="Calibri"/>
        </w:rPr>
        <w:t>Telehealth.</w:t>
      </w:r>
    </w:p>
    <w:p w14:paraId="536348B3" w14:textId="77777777" w:rsidR="00FF45DD" w:rsidRPr="008C3191" w:rsidRDefault="00FF45DD" w:rsidP="00493EF1">
      <w:pPr>
        <w:pStyle w:val="ltrcap"/>
        <w:keepNext/>
        <w:numPr>
          <w:ilvl w:val="0"/>
          <w:numId w:val="33"/>
        </w:numPr>
        <w:tabs>
          <w:tab w:val="clear" w:pos="360"/>
          <w:tab w:val="clear" w:pos="720"/>
        </w:tabs>
        <w:jc w:val="both"/>
        <w:rPr>
          <w:b/>
          <w:u w:val="single"/>
        </w:rPr>
      </w:pPr>
      <w:r w:rsidRPr="008C3191">
        <w:rPr>
          <w:b/>
          <w:u w:val="single"/>
        </w:rPr>
        <w:t>Outpatient Facility Services</w:t>
      </w:r>
    </w:p>
    <w:p w14:paraId="22E8E667" w14:textId="77777777" w:rsidR="00FF45DD" w:rsidRDefault="00FF45DD" w:rsidP="00C43960">
      <w:pPr>
        <w:spacing w:after="120"/>
        <w:ind w:left="360"/>
        <w:jc w:val="both"/>
      </w:pPr>
      <w:r>
        <w:t xml:space="preserve">Medically Necessary and </w:t>
      </w:r>
      <w:r w:rsidR="007F623E">
        <w:t xml:space="preserve">Medically </w:t>
      </w:r>
      <w:r>
        <w:t xml:space="preserve">Appropriate diagnostics, therapies and </w:t>
      </w:r>
      <w:r w:rsidR="009D2C1D">
        <w:t xml:space="preserve">Surgery </w:t>
      </w:r>
      <w:r>
        <w:t xml:space="preserve">occurring in an outpatient facility </w:t>
      </w:r>
      <w:r w:rsidR="00A31350">
        <w:t xml:space="preserve">that </w:t>
      </w:r>
      <w:r>
        <w:t xml:space="preserve">includes outpatient </w:t>
      </w:r>
      <w:r w:rsidR="00A31350">
        <w:t xml:space="preserve">Surgery </w:t>
      </w:r>
      <w:r>
        <w:t>centers, the outpatient center of a hospital</w:t>
      </w:r>
      <w:r w:rsidR="00A31350">
        <w:t>,</w:t>
      </w:r>
      <w:r>
        <w:t xml:space="preserve"> outpatient diagnostic centers</w:t>
      </w:r>
      <w:r w:rsidR="00A31350">
        <w:t xml:space="preserve">, and </w:t>
      </w:r>
      <w:r w:rsidR="00436217" w:rsidRPr="0002618F">
        <w:t xml:space="preserve">certain surgical suites in a </w:t>
      </w:r>
      <w:r w:rsidR="00436217">
        <w:t>P</w:t>
      </w:r>
      <w:r w:rsidR="00436217" w:rsidRPr="0002618F">
        <w:t>ractitioner’s office.</w:t>
      </w:r>
      <w:r w:rsidR="00436217">
        <w:t xml:space="preserve">  Prior Authorization </w:t>
      </w:r>
      <w:r w:rsidR="00A20F24">
        <w:t xml:space="preserve">is </w:t>
      </w:r>
      <w:r w:rsidR="00436217">
        <w:t>required for certain outpatient services</w:t>
      </w:r>
      <w:r w:rsidR="00A20F24">
        <w:t>; if Prior Authorization is not obtained,</w:t>
      </w:r>
      <w:r w:rsidR="00436217">
        <w:t xml:space="preserve"> benefits will be reduced</w:t>
      </w:r>
      <w:r>
        <w:t>.</w:t>
      </w:r>
    </w:p>
    <w:p w14:paraId="5BDBBC0F" w14:textId="77777777" w:rsidR="00FF45DD" w:rsidRDefault="00FF45DD" w:rsidP="00493EF1">
      <w:pPr>
        <w:pStyle w:val="number1"/>
        <w:keepNext/>
        <w:numPr>
          <w:ilvl w:val="0"/>
          <w:numId w:val="53"/>
        </w:numPr>
        <w:tabs>
          <w:tab w:val="clear" w:pos="360"/>
          <w:tab w:val="clear" w:pos="432"/>
        </w:tabs>
        <w:ind w:left="720"/>
        <w:jc w:val="both"/>
      </w:pPr>
      <w:r w:rsidRPr="00FD020C">
        <w:t>Covered</w:t>
      </w:r>
      <w:r w:rsidR="000B3C16">
        <w:t xml:space="preserve"> Services</w:t>
      </w:r>
    </w:p>
    <w:p w14:paraId="17CA5F99" w14:textId="77777777" w:rsidR="00FF45DD" w:rsidRPr="00BA2314" w:rsidRDefault="00FF45DD" w:rsidP="00493EF1">
      <w:pPr>
        <w:pStyle w:val="ListParagraph"/>
        <w:numPr>
          <w:ilvl w:val="0"/>
          <w:numId w:val="128"/>
        </w:numPr>
        <w:spacing w:after="120"/>
        <w:ind w:left="1080"/>
        <w:jc w:val="both"/>
        <w:rPr>
          <w:rFonts w:eastAsia="Calibri"/>
        </w:rPr>
      </w:pPr>
      <w:r w:rsidRPr="00BA2314">
        <w:rPr>
          <w:rFonts w:eastAsia="Calibri"/>
        </w:rPr>
        <w:t>Practitioner services.</w:t>
      </w:r>
    </w:p>
    <w:p w14:paraId="49C22362" w14:textId="77777777" w:rsidR="00FF45DD" w:rsidRPr="00BA2314" w:rsidRDefault="00FF45DD" w:rsidP="00493EF1">
      <w:pPr>
        <w:pStyle w:val="ListParagraph"/>
        <w:numPr>
          <w:ilvl w:val="0"/>
          <w:numId w:val="128"/>
        </w:numPr>
        <w:spacing w:after="120"/>
        <w:ind w:left="1080"/>
        <w:jc w:val="both"/>
        <w:rPr>
          <w:rFonts w:eastAsia="Calibri"/>
        </w:rPr>
      </w:pPr>
      <w:r w:rsidRPr="00BA2314">
        <w:rPr>
          <w:rFonts w:eastAsia="Calibri"/>
        </w:rPr>
        <w:t>Outpatient diagnostics (such as x-rays and laboratory services).</w:t>
      </w:r>
    </w:p>
    <w:p w14:paraId="37D44649" w14:textId="77777777" w:rsidR="00FF45DD" w:rsidRPr="00BA2314" w:rsidRDefault="00FF45DD" w:rsidP="00493EF1">
      <w:pPr>
        <w:pStyle w:val="ListParagraph"/>
        <w:numPr>
          <w:ilvl w:val="0"/>
          <w:numId w:val="128"/>
        </w:numPr>
        <w:spacing w:after="120"/>
        <w:ind w:left="1080"/>
        <w:jc w:val="both"/>
        <w:rPr>
          <w:rFonts w:eastAsia="Calibri"/>
        </w:rPr>
      </w:pPr>
      <w:r w:rsidRPr="00BA2314">
        <w:rPr>
          <w:rFonts w:eastAsia="Calibri"/>
        </w:rPr>
        <w:t>Outpatient treatments (such as medications and injections)</w:t>
      </w:r>
      <w:r w:rsidR="00CF745F" w:rsidRPr="00BA2314">
        <w:rPr>
          <w:rFonts w:eastAsia="Calibri"/>
        </w:rPr>
        <w:t>.</w:t>
      </w:r>
    </w:p>
    <w:p w14:paraId="659936A2" w14:textId="77777777" w:rsidR="00FF45DD" w:rsidRPr="00BA2314" w:rsidRDefault="00FF45DD" w:rsidP="00493EF1">
      <w:pPr>
        <w:pStyle w:val="ListParagraph"/>
        <w:numPr>
          <w:ilvl w:val="0"/>
          <w:numId w:val="128"/>
        </w:numPr>
        <w:spacing w:after="120"/>
        <w:ind w:left="1080"/>
        <w:jc w:val="both"/>
        <w:rPr>
          <w:rFonts w:eastAsia="Calibri"/>
        </w:rPr>
      </w:pPr>
      <w:r w:rsidRPr="00BA2314">
        <w:rPr>
          <w:rFonts w:eastAsia="Calibri"/>
        </w:rPr>
        <w:t xml:space="preserve">Outpatient </w:t>
      </w:r>
      <w:r w:rsidR="000B3C16" w:rsidRPr="00BA2314">
        <w:rPr>
          <w:rFonts w:eastAsia="Calibri"/>
        </w:rPr>
        <w:t xml:space="preserve">Surgery </w:t>
      </w:r>
      <w:r w:rsidRPr="00BA2314">
        <w:rPr>
          <w:rFonts w:eastAsia="Calibri"/>
        </w:rPr>
        <w:t>and supplies.</w:t>
      </w:r>
    </w:p>
    <w:p w14:paraId="41D1D612" w14:textId="77777777" w:rsidR="00FF45DD" w:rsidRPr="00BA2314" w:rsidRDefault="00FF45DD" w:rsidP="00493EF1">
      <w:pPr>
        <w:pStyle w:val="ListParagraph"/>
        <w:numPr>
          <w:ilvl w:val="0"/>
          <w:numId w:val="128"/>
        </w:numPr>
        <w:spacing w:after="120"/>
        <w:ind w:left="1080"/>
        <w:jc w:val="both"/>
        <w:rPr>
          <w:rFonts w:eastAsia="Calibri"/>
        </w:rPr>
      </w:pPr>
      <w:r w:rsidRPr="00BA2314">
        <w:rPr>
          <w:rFonts w:eastAsia="Calibri"/>
        </w:rPr>
        <w:t>Observation stays</w:t>
      </w:r>
      <w:r w:rsidR="000B3C16" w:rsidRPr="00BA2314">
        <w:rPr>
          <w:rFonts w:eastAsia="Calibri"/>
        </w:rPr>
        <w:t xml:space="preserve"> less than 24 hours</w:t>
      </w:r>
      <w:r w:rsidRPr="00BA2314">
        <w:rPr>
          <w:rFonts w:eastAsia="Calibri"/>
        </w:rPr>
        <w:t>.</w:t>
      </w:r>
    </w:p>
    <w:p w14:paraId="2A0E35A0" w14:textId="77777777" w:rsidR="00455758" w:rsidRPr="00BA2314" w:rsidRDefault="00455758" w:rsidP="00493EF1">
      <w:pPr>
        <w:pStyle w:val="ListParagraph"/>
        <w:numPr>
          <w:ilvl w:val="0"/>
          <w:numId w:val="128"/>
        </w:numPr>
        <w:spacing w:after="120"/>
        <w:ind w:left="1080"/>
        <w:jc w:val="both"/>
        <w:rPr>
          <w:rFonts w:eastAsia="Calibri"/>
        </w:rPr>
      </w:pPr>
      <w:r w:rsidRPr="00BA2314">
        <w:rPr>
          <w:rFonts w:eastAsia="Calibri"/>
        </w:rPr>
        <w:t>Rehabilitative therapies, subject to the limitations of the “Therapeutic/Rehabilitative Services” section.</w:t>
      </w:r>
    </w:p>
    <w:p w14:paraId="7E2C00BB" w14:textId="7B9A454B" w:rsidR="008146C3" w:rsidRPr="00BA2314" w:rsidRDefault="008146C3" w:rsidP="00493EF1">
      <w:pPr>
        <w:pStyle w:val="ListParagraph"/>
        <w:numPr>
          <w:ilvl w:val="0"/>
          <w:numId w:val="128"/>
        </w:numPr>
        <w:spacing w:after="120"/>
        <w:ind w:left="1080"/>
        <w:jc w:val="both"/>
        <w:rPr>
          <w:rFonts w:eastAsia="Calibri"/>
        </w:rPr>
      </w:pPr>
      <w:r w:rsidRPr="00BA2314">
        <w:rPr>
          <w:rFonts w:eastAsia="Calibri"/>
        </w:rPr>
        <w:t>Telehealth.</w:t>
      </w:r>
    </w:p>
    <w:p w14:paraId="7924FC51" w14:textId="77777777" w:rsidR="00FF45DD" w:rsidRDefault="00FF45DD" w:rsidP="00493EF1">
      <w:pPr>
        <w:pStyle w:val="number1"/>
        <w:keepNext/>
        <w:numPr>
          <w:ilvl w:val="0"/>
          <w:numId w:val="53"/>
        </w:numPr>
        <w:tabs>
          <w:tab w:val="clear" w:pos="360"/>
          <w:tab w:val="clear" w:pos="432"/>
        </w:tabs>
        <w:ind w:left="720"/>
        <w:jc w:val="both"/>
      </w:pPr>
      <w:r w:rsidRPr="00FD020C">
        <w:lastRenderedPageBreak/>
        <w:t>Exclusions</w:t>
      </w:r>
    </w:p>
    <w:p w14:paraId="1AF0AF55" w14:textId="77777777" w:rsidR="00FF45DD" w:rsidRPr="00BA2314" w:rsidRDefault="00FF45DD" w:rsidP="00493EF1">
      <w:pPr>
        <w:pStyle w:val="ListParagraph"/>
        <w:numPr>
          <w:ilvl w:val="0"/>
          <w:numId w:val="129"/>
        </w:numPr>
        <w:spacing w:after="120"/>
        <w:ind w:left="1080"/>
        <w:jc w:val="both"/>
        <w:rPr>
          <w:rFonts w:eastAsia="Calibri"/>
        </w:rPr>
      </w:pPr>
      <w:r w:rsidRPr="00BA2314">
        <w:rPr>
          <w:rFonts w:eastAsia="Calibri"/>
        </w:rPr>
        <w:t>Services that could be provided in a less</w:t>
      </w:r>
      <w:r w:rsidR="00626262" w:rsidRPr="00BA2314">
        <w:rPr>
          <w:rFonts w:eastAsia="Calibri"/>
        </w:rPr>
        <w:t>-</w:t>
      </w:r>
      <w:r w:rsidRPr="00BA2314">
        <w:rPr>
          <w:rFonts w:eastAsia="Calibri"/>
        </w:rPr>
        <w:t>intensive setting.</w:t>
      </w:r>
    </w:p>
    <w:p w14:paraId="1E8305C1" w14:textId="77777777" w:rsidR="00FF45DD" w:rsidRPr="008C3191" w:rsidRDefault="00FF45DD" w:rsidP="00493EF1">
      <w:pPr>
        <w:pStyle w:val="ltrcap"/>
        <w:keepNext/>
        <w:numPr>
          <w:ilvl w:val="0"/>
          <w:numId w:val="33"/>
        </w:numPr>
        <w:tabs>
          <w:tab w:val="clear" w:pos="360"/>
          <w:tab w:val="clear" w:pos="720"/>
        </w:tabs>
        <w:jc w:val="both"/>
        <w:rPr>
          <w:b/>
          <w:u w:val="single"/>
        </w:rPr>
      </w:pPr>
      <w:r w:rsidRPr="008C3191">
        <w:rPr>
          <w:b/>
          <w:u w:val="single"/>
        </w:rPr>
        <w:t>Family Planning and Reproductive Services</w:t>
      </w:r>
    </w:p>
    <w:p w14:paraId="23808798" w14:textId="77777777" w:rsidR="00FF45DD" w:rsidRDefault="00FF45DD" w:rsidP="00C43960">
      <w:pPr>
        <w:spacing w:after="120"/>
        <w:ind w:left="360"/>
        <w:jc w:val="both"/>
      </w:pPr>
      <w:r>
        <w:t xml:space="preserve">Medically Necessary and </w:t>
      </w:r>
      <w:r w:rsidR="007F623E">
        <w:t xml:space="preserve">Medically </w:t>
      </w:r>
      <w:r>
        <w:t>Appropriate family planning services and those services to diagnose and treat diseases that may adversely affect fertility.</w:t>
      </w:r>
    </w:p>
    <w:p w14:paraId="14DE9AD4" w14:textId="77777777" w:rsidR="00D26B7A" w:rsidRDefault="00FF45DD" w:rsidP="00493EF1">
      <w:pPr>
        <w:pStyle w:val="number1"/>
        <w:keepNext/>
        <w:numPr>
          <w:ilvl w:val="0"/>
          <w:numId w:val="54"/>
        </w:numPr>
        <w:tabs>
          <w:tab w:val="clear" w:pos="360"/>
          <w:tab w:val="clear" w:pos="432"/>
        </w:tabs>
        <w:ind w:left="720"/>
        <w:jc w:val="both"/>
      </w:pPr>
      <w:r>
        <w:t>Covered</w:t>
      </w:r>
      <w:r w:rsidR="000B3C16">
        <w:t xml:space="preserve"> Services</w:t>
      </w:r>
    </w:p>
    <w:p w14:paraId="3AE66ADE" w14:textId="77777777" w:rsidR="00D26B7A" w:rsidRPr="00BA2314" w:rsidRDefault="00FF45DD" w:rsidP="00493EF1">
      <w:pPr>
        <w:pStyle w:val="ListParagraph"/>
        <w:numPr>
          <w:ilvl w:val="0"/>
          <w:numId w:val="130"/>
        </w:numPr>
        <w:spacing w:after="120"/>
        <w:ind w:left="1080"/>
        <w:jc w:val="both"/>
        <w:rPr>
          <w:rFonts w:eastAsia="Calibri"/>
        </w:rPr>
      </w:pPr>
      <w:r w:rsidRPr="00BA2314">
        <w:rPr>
          <w:rFonts w:eastAsia="Calibri"/>
        </w:rPr>
        <w:t>Benefits for family planning, history, physical examination, diagnostic testing</w:t>
      </w:r>
      <w:r w:rsidR="0047184F" w:rsidRPr="00BA2314">
        <w:rPr>
          <w:rFonts w:eastAsia="Calibri"/>
        </w:rPr>
        <w:t xml:space="preserve"> until infertility treatment begins</w:t>
      </w:r>
      <w:r w:rsidRPr="00BA2314">
        <w:rPr>
          <w:rFonts w:eastAsia="Calibri"/>
        </w:rPr>
        <w:t xml:space="preserve"> and genetic testing</w:t>
      </w:r>
      <w:r w:rsidR="0099437B" w:rsidRPr="00BA2314">
        <w:rPr>
          <w:rFonts w:eastAsia="Calibri"/>
        </w:rPr>
        <w:t xml:space="preserve"> for family planning</w:t>
      </w:r>
      <w:r w:rsidRPr="00BA2314">
        <w:rPr>
          <w:rFonts w:eastAsia="Calibri"/>
        </w:rPr>
        <w:t>.</w:t>
      </w:r>
    </w:p>
    <w:p w14:paraId="349E94CD" w14:textId="77777777" w:rsidR="00FF45DD" w:rsidRPr="00BA2314" w:rsidRDefault="00FF45DD" w:rsidP="00493EF1">
      <w:pPr>
        <w:pStyle w:val="ListParagraph"/>
        <w:numPr>
          <w:ilvl w:val="0"/>
          <w:numId w:val="130"/>
        </w:numPr>
        <w:spacing w:after="120"/>
        <w:ind w:left="1080"/>
        <w:jc w:val="both"/>
        <w:rPr>
          <w:rFonts w:eastAsia="Calibri"/>
        </w:rPr>
      </w:pPr>
      <w:r w:rsidRPr="00BA2314">
        <w:rPr>
          <w:rFonts w:eastAsia="Calibri"/>
        </w:rPr>
        <w:t>Sterilization procedures.</w:t>
      </w:r>
    </w:p>
    <w:p w14:paraId="42BF4142" w14:textId="77777777" w:rsidR="00FF45DD" w:rsidRPr="00BA2314" w:rsidRDefault="00FF45DD" w:rsidP="00493EF1">
      <w:pPr>
        <w:pStyle w:val="ListParagraph"/>
        <w:numPr>
          <w:ilvl w:val="0"/>
          <w:numId w:val="130"/>
        </w:numPr>
        <w:spacing w:after="120"/>
        <w:ind w:left="1080"/>
        <w:jc w:val="both"/>
        <w:rPr>
          <w:rFonts w:eastAsia="Calibri"/>
        </w:rPr>
      </w:pPr>
      <w:r w:rsidRPr="00BA2314">
        <w:rPr>
          <w:rFonts w:eastAsia="Calibri"/>
        </w:rPr>
        <w:t xml:space="preserve">Services or supplies for </w:t>
      </w:r>
      <w:r w:rsidR="0099437B" w:rsidRPr="00BA2314">
        <w:rPr>
          <w:rFonts w:eastAsia="Calibri"/>
        </w:rPr>
        <w:t>the evaluation of infertility</w:t>
      </w:r>
      <w:r w:rsidRPr="00BA2314">
        <w:rPr>
          <w:rFonts w:eastAsia="Calibri"/>
        </w:rPr>
        <w:t>.</w:t>
      </w:r>
    </w:p>
    <w:p w14:paraId="3E375113" w14:textId="77777777" w:rsidR="00FF45DD" w:rsidRPr="00BA2314" w:rsidRDefault="00FF45DD" w:rsidP="00493EF1">
      <w:pPr>
        <w:pStyle w:val="ListParagraph"/>
        <w:numPr>
          <w:ilvl w:val="0"/>
          <w:numId w:val="130"/>
        </w:numPr>
        <w:spacing w:after="120"/>
        <w:ind w:left="1080"/>
        <w:jc w:val="both"/>
        <w:rPr>
          <w:rFonts w:eastAsia="Calibri"/>
        </w:rPr>
      </w:pPr>
      <w:r w:rsidRPr="00BA2314">
        <w:rPr>
          <w:rFonts w:eastAsia="Calibri"/>
        </w:rPr>
        <w:t xml:space="preserve">Medically Necessary and </w:t>
      </w:r>
      <w:r w:rsidR="007F623E" w:rsidRPr="00BA2314">
        <w:rPr>
          <w:rFonts w:eastAsia="Calibri"/>
        </w:rPr>
        <w:t xml:space="preserve">Medically </w:t>
      </w:r>
      <w:r w:rsidRPr="00BA2314">
        <w:rPr>
          <w:rFonts w:eastAsia="Calibri"/>
        </w:rPr>
        <w:t>Appropriate termination of a pregnancy.</w:t>
      </w:r>
    </w:p>
    <w:p w14:paraId="45B78F66" w14:textId="7E7726C6" w:rsidR="00415380" w:rsidRPr="003A5B17" w:rsidRDefault="00FF45DD" w:rsidP="00493EF1">
      <w:pPr>
        <w:pStyle w:val="ListParagraph"/>
        <w:numPr>
          <w:ilvl w:val="0"/>
          <w:numId w:val="130"/>
        </w:numPr>
        <w:spacing w:after="120"/>
        <w:ind w:left="1080"/>
        <w:jc w:val="both"/>
        <w:rPr>
          <w:rFonts w:eastAsia="Calibri"/>
        </w:rPr>
      </w:pPr>
      <w:r w:rsidRPr="00BA2314">
        <w:rPr>
          <w:rFonts w:eastAsia="Calibri"/>
        </w:rPr>
        <w:t>Injectable and implantable contraceptives and vaginal barrier methods including initial fitting</w:t>
      </w:r>
      <w:r w:rsidR="000B3C16" w:rsidRPr="00BA2314">
        <w:rPr>
          <w:rFonts w:eastAsia="Calibri"/>
        </w:rPr>
        <w:t>,</w:t>
      </w:r>
      <w:r w:rsidRPr="00BA2314">
        <w:rPr>
          <w:rFonts w:eastAsia="Calibri"/>
        </w:rPr>
        <w:t xml:space="preserve"> insertion</w:t>
      </w:r>
      <w:r w:rsidR="000B3C16" w:rsidRPr="00BA2314">
        <w:rPr>
          <w:rFonts w:eastAsia="Calibri"/>
        </w:rPr>
        <w:t>, and removal</w:t>
      </w:r>
      <w:r w:rsidRPr="00BA2314">
        <w:rPr>
          <w:rFonts w:eastAsia="Calibri"/>
        </w:rPr>
        <w:t>.</w:t>
      </w:r>
    </w:p>
    <w:p w14:paraId="2E050C3B" w14:textId="77777777" w:rsidR="00FF45DD" w:rsidRDefault="00FF45DD" w:rsidP="00493EF1">
      <w:pPr>
        <w:pStyle w:val="number1"/>
        <w:keepNext/>
        <w:numPr>
          <w:ilvl w:val="0"/>
          <w:numId w:val="54"/>
        </w:numPr>
        <w:tabs>
          <w:tab w:val="clear" w:pos="360"/>
          <w:tab w:val="clear" w:pos="432"/>
        </w:tabs>
        <w:ind w:left="720"/>
        <w:jc w:val="both"/>
      </w:pPr>
      <w:r>
        <w:t>Exclusions</w:t>
      </w:r>
    </w:p>
    <w:p w14:paraId="12B2F48D" w14:textId="77777777" w:rsidR="00FF45DD" w:rsidRPr="00BA2314" w:rsidRDefault="00FF45DD" w:rsidP="00493EF1">
      <w:pPr>
        <w:pStyle w:val="ListParagraph"/>
        <w:numPr>
          <w:ilvl w:val="0"/>
          <w:numId w:val="131"/>
        </w:numPr>
        <w:spacing w:after="120"/>
        <w:ind w:left="1080"/>
        <w:jc w:val="both"/>
        <w:rPr>
          <w:rFonts w:eastAsia="Calibri"/>
        </w:rPr>
      </w:pPr>
      <w:r w:rsidRPr="00BA2314">
        <w:rPr>
          <w:rFonts w:eastAsia="Calibri"/>
        </w:rPr>
        <w:t>Services or supplies that are designed to create a pregnancy, enhance fertility or improve conception quality, including but not limited to: (1) artificial insemination; (2) in vitro fertilization; (3) fallopian tube reconstruction; (4) uterine reconstruction; (5) assisted reproductive technology (ART) including but not limited to</w:t>
      </w:r>
      <w:r w:rsidR="00A124D1" w:rsidRPr="00BA2314">
        <w:rPr>
          <w:rFonts w:eastAsia="Calibri"/>
        </w:rPr>
        <w:t>, gamete and zygote intrafallopian transfer</w:t>
      </w:r>
      <w:r w:rsidRPr="00BA2314">
        <w:rPr>
          <w:rFonts w:eastAsia="Calibri"/>
        </w:rPr>
        <w:t xml:space="preserve"> </w:t>
      </w:r>
      <w:r w:rsidR="00A124D1" w:rsidRPr="00BA2314">
        <w:rPr>
          <w:rFonts w:eastAsia="Calibri"/>
        </w:rPr>
        <w:t>(</w:t>
      </w:r>
      <w:r w:rsidRPr="00BA2314">
        <w:rPr>
          <w:rFonts w:eastAsia="Calibri"/>
        </w:rPr>
        <w:t>GIFT and ZIFT</w:t>
      </w:r>
      <w:r w:rsidR="00A124D1" w:rsidRPr="00BA2314">
        <w:rPr>
          <w:rFonts w:eastAsia="Calibri"/>
        </w:rPr>
        <w:t>)</w:t>
      </w:r>
      <w:r w:rsidR="009260F1" w:rsidRPr="00BA2314">
        <w:rPr>
          <w:rFonts w:eastAsia="Calibri"/>
        </w:rPr>
        <w:t>; (6) fertility injections;</w:t>
      </w:r>
      <w:r w:rsidRPr="00BA2314">
        <w:rPr>
          <w:rFonts w:eastAsia="Calibri"/>
        </w:rPr>
        <w:t xml:space="preserve">(7) fertility drugs, </w:t>
      </w:r>
      <w:r w:rsidR="006E4926" w:rsidRPr="00BA2314">
        <w:rPr>
          <w:rFonts w:eastAsia="Calibri"/>
        </w:rPr>
        <w:t xml:space="preserve">and </w:t>
      </w:r>
      <w:r w:rsidRPr="00BA2314">
        <w:rPr>
          <w:rFonts w:eastAsia="Calibri"/>
        </w:rPr>
        <w:t>(8) services for follow-up care related to infertility treatments.</w:t>
      </w:r>
    </w:p>
    <w:p w14:paraId="765C72C7" w14:textId="77777777" w:rsidR="00FF45DD" w:rsidRPr="00BA2314" w:rsidRDefault="00FF45DD" w:rsidP="00493EF1">
      <w:pPr>
        <w:pStyle w:val="ListParagraph"/>
        <w:numPr>
          <w:ilvl w:val="0"/>
          <w:numId w:val="131"/>
        </w:numPr>
        <w:spacing w:after="120"/>
        <w:ind w:left="1080"/>
        <w:jc w:val="both"/>
        <w:rPr>
          <w:rFonts w:eastAsia="Calibri"/>
        </w:rPr>
      </w:pPr>
      <w:r w:rsidRPr="00BA2314">
        <w:rPr>
          <w:rFonts w:eastAsia="Calibri"/>
        </w:rPr>
        <w:t>Services or supplies for the reversals of sterilizations.</w:t>
      </w:r>
    </w:p>
    <w:p w14:paraId="53AC26EA" w14:textId="25DB2B74" w:rsidR="00FF45DD" w:rsidRPr="00BA2314" w:rsidRDefault="00FF45DD" w:rsidP="00493EF1">
      <w:pPr>
        <w:pStyle w:val="ListParagraph"/>
        <w:numPr>
          <w:ilvl w:val="0"/>
          <w:numId w:val="131"/>
        </w:numPr>
        <w:spacing w:after="120"/>
        <w:ind w:left="1080"/>
        <w:jc w:val="both"/>
        <w:rPr>
          <w:rFonts w:eastAsia="Calibri"/>
        </w:rPr>
      </w:pPr>
      <w:r w:rsidRPr="00BA2314">
        <w:rPr>
          <w:rFonts w:eastAsia="Calibri"/>
        </w:rPr>
        <w:t xml:space="preserve">Induced abortion unless: (1) the health care Practitioner certifies in writing that the pregnancy would endanger the life of the mother; </w:t>
      </w:r>
      <w:r w:rsidR="00A57B79" w:rsidRPr="00BA2314">
        <w:rPr>
          <w:rFonts w:eastAsia="Calibri"/>
        </w:rPr>
        <w:t xml:space="preserve">or </w:t>
      </w:r>
      <w:r w:rsidRPr="00BA2314">
        <w:rPr>
          <w:rFonts w:eastAsia="Calibri"/>
        </w:rPr>
        <w:t xml:space="preserve">(2) </w:t>
      </w:r>
      <w:r w:rsidR="00A57B79" w:rsidRPr="00BA2314">
        <w:rPr>
          <w:rFonts w:eastAsia="Calibri"/>
        </w:rPr>
        <w:t xml:space="preserve">the fetus is not viable; or (3) </w:t>
      </w:r>
      <w:r w:rsidRPr="00BA2314">
        <w:rPr>
          <w:rFonts w:eastAsia="Calibri"/>
        </w:rPr>
        <w:t>the pregnancy is a result of rape or incest; or (4) the fetus has been diagnosed with a lethal or otherwise significant abnormality.</w:t>
      </w:r>
    </w:p>
    <w:p w14:paraId="2F8E97BE" w14:textId="77777777" w:rsidR="00FF45DD" w:rsidRPr="008C3191" w:rsidRDefault="00FF45DD" w:rsidP="00493EF1">
      <w:pPr>
        <w:pStyle w:val="ltrcap"/>
        <w:keepNext/>
        <w:numPr>
          <w:ilvl w:val="0"/>
          <w:numId w:val="33"/>
        </w:numPr>
        <w:tabs>
          <w:tab w:val="clear" w:pos="360"/>
          <w:tab w:val="clear" w:pos="720"/>
        </w:tabs>
        <w:jc w:val="both"/>
        <w:rPr>
          <w:b/>
          <w:u w:val="single"/>
        </w:rPr>
      </w:pPr>
      <w:r w:rsidRPr="008C3191">
        <w:rPr>
          <w:b/>
          <w:u w:val="single"/>
        </w:rPr>
        <w:t>Reconstructive Surgery</w:t>
      </w:r>
    </w:p>
    <w:p w14:paraId="0C602014" w14:textId="77777777" w:rsidR="00FF45DD" w:rsidRDefault="00FF45DD" w:rsidP="00C43960">
      <w:pPr>
        <w:spacing w:after="120"/>
        <w:ind w:left="360"/>
        <w:jc w:val="both"/>
      </w:pPr>
      <w:r>
        <w:t xml:space="preserve">Medically Necessary and </w:t>
      </w:r>
      <w:r w:rsidR="007F623E">
        <w:t xml:space="preserve">Medically </w:t>
      </w:r>
      <w:r>
        <w:t xml:space="preserve">Appropriate </w:t>
      </w:r>
      <w:r w:rsidR="00D63F7F">
        <w:t xml:space="preserve">Surgical Procedures </w:t>
      </w:r>
      <w:r>
        <w:t>intended to restore normal form or function.</w:t>
      </w:r>
    </w:p>
    <w:p w14:paraId="5EBB60C0" w14:textId="77777777" w:rsidR="009F22AF" w:rsidRPr="009F22AF" w:rsidRDefault="009F22AF" w:rsidP="00C43960">
      <w:pPr>
        <w:spacing w:after="120"/>
        <w:ind w:left="360"/>
        <w:jc w:val="both"/>
      </w:pPr>
      <w:r>
        <w:t>Prior Authorization for Covered Services must be obtained from the Administrator or benefits will be reduced.</w:t>
      </w:r>
    </w:p>
    <w:p w14:paraId="557B9C83" w14:textId="77777777" w:rsidR="00D26B7A" w:rsidRDefault="00FF45DD" w:rsidP="00493EF1">
      <w:pPr>
        <w:pStyle w:val="number1"/>
        <w:keepNext/>
        <w:numPr>
          <w:ilvl w:val="0"/>
          <w:numId w:val="55"/>
        </w:numPr>
        <w:tabs>
          <w:tab w:val="clear" w:pos="360"/>
          <w:tab w:val="clear" w:pos="432"/>
        </w:tabs>
        <w:ind w:left="720"/>
        <w:jc w:val="both"/>
      </w:pPr>
      <w:r>
        <w:t>Covered</w:t>
      </w:r>
      <w:r w:rsidR="00D63F7F">
        <w:t xml:space="preserve"> Services</w:t>
      </w:r>
    </w:p>
    <w:p w14:paraId="0230239D" w14:textId="77777777" w:rsidR="00FF45DD" w:rsidRPr="00BA2314" w:rsidRDefault="00FF45DD" w:rsidP="00493EF1">
      <w:pPr>
        <w:pStyle w:val="ListParagraph"/>
        <w:numPr>
          <w:ilvl w:val="0"/>
          <w:numId w:val="132"/>
        </w:numPr>
        <w:spacing w:after="120"/>
        <w:ind w:left="1080"/>
        <w:jc w:val="both"/>
        <w:rPr>
          <w:rFonts w:eastAsia="Calibri"/>
        </w:rPr>
      </w:pPr>
      <w:r w:rsidRPr="00BA2314">
        <w:rPr>
          <w:rFonts w:eastAsia="Calibri"/>
        </w:rPr>
        <w:t>Surgery to correct significant defects</w:t>
      </w:r>
      <w:r w:rsidR="00904075" w:rsidRPr="00BA2314">
        <w:rPr>
          <w:rFonts w:eastAsia="Calibri"/>
        </w:rPr>
        <w:t>,</w:t>
      </w:r>
      <w:r w:rsidRPr="00BA2314">
        <w:rPr>
          <w:rFonts w:eastAsia="Calibri"/>
        </w:rPr>
        <w:t xml:space="preserve"> from congenital causes, accidents or disfigurement from a disease state</w:t>
      </w:r>
      <w:r w:rsidR="00904075" w:rsidRPr="00BA2314">
        <w:rPr>
          <w:rFonts w:eastAsia="Calibri"/>
        </w:rPr>
        <w:t xml:space="preserve"> that result in functional impairment</w:t>
      </w:r>
      <w:r w:rsidRPr="00BA2314">
        <w:rPr>
          <w:rFonts w:eastAsia="Calibri"/>
        </w:rPr>
        <w:t>.</w:t>
      </w:r>
    </w:p>
    <w:p w14:paraId="0BD2DF3B" w14:textId="77777777" w:rsidR="006129F2" w:rsidRPr="00BA2314" w:rsidRDefault="00FF45DD" w:rsidP="00493EF1">
      <w:pPr>
        <w:pStyle w:val="ListParagraph"/>
        <w:numPr>
          <w:ilvl w:val="0"/>
          <w:numId w:val="132"/>
        </w:numPr>
        <w:spacing w:after="120"/>
        <w:ind w:left="1080"/>
        <w:jc w:val="both"/>
        <w:rPr>
          <w:rFonts w:eastAsia="Calibri"/>
        </w:rPr>
      </w:pPr>
      <w:r w:rsidRPr="00BA2314">
        <w:rPr>
          <w:rFonts w:eastAsia="Calibri"/>
        </w:rPr>
        <w:t xml:space="preserve">Reconstructive breast </w:t>
      </w:r>
      <w:r w:rsidR="00D63F7F" w:rsidRPr="00BA2314">
        <w:rPr>
          <w:rFonts w:eastAsia="Calibri"/>
        </w:rPr>
        <w:t xml:space="preserve">Surgery </w:t>
      </w:r>
      <w:r w:rsidRPr="00BA2314">
        <w:rPr>
          <w:rFonts w:eastAsia="Calibri"/>
        </w:rPr>
        <w:t xml:space="preserve">as a result of a mastectomy </w:t>
      </w:r>
      <w:r w:rsidR="006129F2" w:rsidRPr="00BA2314">
        <w:rPr>
          <w:rFonts w:eastAsia="Calibri"/>
        </w:rPr>
        <w:t xml:space="preserve">or partial mastectomy </w:t>
      </w:r>
      <w:r w:rsidRPr="00BA2314">
        <w:rPr>
          <w:rFonts w:eastAsia="Calibri"/>
        </w:rPr>
        <w:t xml:space="preserve">(other than lumpectomy) including </w:t>
      </w:r>
      <w:r w:rsidR="00D63F7F" w:rsidRPr="00BA2314">
        <w:rPr>
          <w:rFonts w:eastAsia="Calibri"/>
        </w:rPr>
        <w:t xml:space="preserve">Surgery </w:t>
      </w:r>
      <w:r w:rsidRPr="00BA2314">
        <w:rPr>
          <w:rFonts w:eastAsia="Calibri"/>
        </w:rPr>
        <w:t>on the non-diseased breast needed to establish symmetry between the two breasts.</w:t>
      </w:r>
    </w:p>
    <w:p w14:paraId="33CA9FD2" w14:textId="77777777" w:rsidR="00FF45DD" w:rsidRDefault="00FF45DD" w:rsidP="00493EF1">
      <w:pPr>
        <w:pStyle w:val="number1"/>
        <w:keepNext/>
        <w:numPr>
          <w:ilvl w:val="0"/>
          <w:numId w:val="55"/>
        </w:numPr>
        <w:tabs>
          <w:tab w:val="clear" w:pos="360"/>
          <w:tab w:val="clear" w:pos="432"/>
        </w:tabs>
        <w:ind w:left="720"/>
        <w:jc w:val="both"/>
      </w:pPr>
      <w:r>
        <w:t>Exclusions</w:t>
      </w:r>
    </w:p>
    <w:p w14:paraId="7F620D66" w14:textId="77777777" w:rsidR="00FF45DD" w:rsidRPr="00BA2314" w:rsidRDefault="00FF45DD" w:rsidP="00493EF1">
      <w:pPr>
        <w:pStyle w:val="ListParagraph"/>
        <w:numPr>
          <w:ilvl w:val="0"/>
          <w:numId w:val="133"/>
        </w:numPr>
        <w:spacing w:after="120"/>
        <w:ind w:left="1080"/>
        <w:jc w:val="both"/>
        <w:rPr>
          <w:rFonts w:eastAsia="Calibri"/>
        </w:rPr>
      </w:pPr>
      <w:r w:rsidRPr="00BA2314">
        <w:rPr>
          <w:rFonts w:eastAsia="Calibri"/>
        </w:rPr>
        <w:t>Services, supplies or prosthetics primarily to improve appearance.</w:t>
      </w:r>
    </w:p>
    <w:p w14:paraId="6FA8F601" w14:textId="77777777" w:rsidR="00FF45DD" w:rsidRPr="00BA2314" w:rsidRDefault="00FF45DD" w:rsidP="00493EF1">
      <w:pPr>
        <w:pStyle w:val="ListParagraph"/>
        <w:numPr>
          <w:ilvl w:val="0"/>
          <w:numId w:val="133"/>
        </w:numPr>
        <w:spacing w:after="120"/>
        <w:ind w:left="1080"/>
        <w:jc w:val="both"/>
        <w:rPr>
          <w:rFonts w:eastAsia="Calibri"/>
        </w:rPr>
      </w:pPr>
      <w:r w:rsidRPr="00BA2314">
        <w:rPr>
          <w:rFonts w:eastAsia="Calibri"/>
        </w:rPr>
        <w:t xml:space="preserve">Surgeries to correct or repair the results of a prior </w:t>
      </w:r>
      <w:r w:rsidR="00D63F7F" w:rsidRPr="00BA2314">
        <w:rPr>
          <w:rFonts w:eastAsia="Calibri"/>
        </w:rPr>
        <w:t>Surgical Procedur</w:t>
      </w:r>
      <w:r w:rsidRPr="00BA2314">
        <w:rPr>
          <w:rFonts w:eastAsia="Calibri"/>
        </w:rPr>
        <w:t>e, the primary purpose of which was to improve appearance</w:t>
      </w:r>
      <w:r w:rsidR="00D63F7F" w:rsidRPr="00BA2314">
        <w:rPr>
          <w:rFonts w:eastAsia="Calibri"/>
        </w:rPr>
        <w:t>, and surgeries to improve appearance following a prior Surgical Procedure, even if that prior procedure was a Covered Service</w:t>
      </w:r>
      <w:r w:rsidRPr="00BA2314">
        <w:rPr>
          <w:rFonts w:eastAsia="Calibri"/>
        </w:rPr>
        <w:t>.</w:t>
      </w:r>
    </w:p>
    <w:p w14:paraId="3FF274D5" w14:textId="35C78538" w:rsidR="004D2DE7" w:rsidRPr="00BA2314" w:rsidRDefault="004D2DE7" w:rsidP="00493EF1">
      <w:pPr>
        <w:pStyle w:val="ListParagraph"/>
        <w:numPr>
          <w:ilvl w:val="0"/>
          <w:numId w:val="133"/>
        </w:numPr>
        <w:spacing w:after="120"/>
        <w:ind w:left="1080"/>
        <w:jc w:val="both"/>
        <w:rPr>
          <w:rFonts w:eastAsia="Calibri"/>
        </w:rPr>
      </w:pPr>
      <w:r w:rsidRPr="00BA2314">
        <w:rPr>
          <w:rFonts w:eastAsia="Calibri"/>
        </w:rPr>
        <w:t xml:space="preserve">Voice modification Surgery or voice </w:t>
      </w:r>
      <w:r w:rsidRPr="0057312D">
        <w:rPr>
          <w:rFonts w:eastAsia="Calibri"/>
        </w:rPr>
        <w:t>therapy</w:t>
      </w:r>
      <w:r w:rsidR="0057312D" w:rsidRPr="0057312D">
        <w:rPr>
          <w:rFonts w:eastAsia="Calibri"/>
        </w:rPr>
        <w:t>.</w:t>
      </w:r>
    </w:p>
    <w:p w14:paraId="5378DB95" w14:textId="41B54284" w:rsidR="004D2DE7" w:rsidRDefault="004D2DE7" w:rsidP="00493EF1">
      <w:pPr>
        <w:pStyle w:val="ListParagraph"/>
        <w:numPr>
          <w:ilvl w:val="0"/>
          <w:numId w:val="133"/>
        </w:numPr>
        <w:spacing w:after="120"/>
        <w:ind w:left="1080"/>
        <w:jc w:val="both"/>
        <w:rPr>
          <w:rFonts w:eastAsia="Calibri"/>
        </w:rPr>
      </w:pPr>
      <w:r w:rsidRPr="00BA2314">
        <w:rPr>
          <w:rFonts w:eastAsia="Calibri"/>
        </w:rPr>
        <w:t>Transportation, meals, lodging, or similar expenses.</w:t>
      </w:r>
    </w:p>
    <w:p w14:paraId="7BB80B53" w14:textId="353CB33E" w:rsidR="0086375C" w:rsidRDefault="0086375C" w:rsidP="00493EF1">
      <w:pPr>
        <w:pStyle w:val="ListParagraph"/>
        <w:numPr>
          <w:ilvl w:val="0"/>
          <w:numId w:val="133"/>
        </w:numPr>
        <w:spacing w:after="120"/>
        <w:ind w:left="1080"/>
        <w:jc w:val="both"/>
        <w:rPr>
          <w:rFonts w:eastAsia="Calibri"/>
        </w:rPr>
      </w:pPr>
      <w:r w:rsidRPr="00BA2314">
        <w:rPr>
          <w:rFonts w:eastAsia="Calibri"/>
        </w:rPr>
        <w:t>Surgeries and related services to change gender (transsexual Surgery).</w:t>
      </w:r>
    </w:p>
    <w:p w14:paraId="61C5A1EF" w14:textId="28D52B5C" w:rsidR="00FC26EC" w:rsidRPr="00BA2314" w:rsidRDefault="0086375C" w:rsidP="00493EF1">
      <w:pPr>
        <w:pStyle w:val="ListParagraph"/>
        <w:numPr>
          <w:ilvl w:val="0"/>
          <w:numId w:val="133"/>
        </w:numPr>
        <w:spacing w:after="120"/>
        <w:ind w:left="1080"/>
        <w:jc w:val="both"/>
        <w:rPr>
          <w:rFonts w:eastAsia="Calibri"/>
        </w:rPr>
      </w:pPr>
      <w:r w:rsidRPr="00BA2314">
        <w:rPr>
          <w:rFonts w:eastAsia="Calibri"/>
        </w:rPr>
        <w:t>Reversal of gender reassignment Surgery.</w:t>
      </w:r>
      <w:r w:rsidR="00FC26EC">
        <w:rPr>
          <w:rFonts w:eastAsia="Calibri"/>
        </w:rPr>
        <w:t xml:space="preserve"> </w:t>
      </w:r>
    </w:p>
    <w:p w14:paraId="6EA484CA" w14:textId="77777777" w:rsidR="00FF45DD" w:rsidRPr="008C3191" w:rsidRDefault="00FF45DD" w:rsidP="00493EF1">
      <w:pPr>
        <w:pStyle w:val="ltrcap"/>
        <w:keepNext/>
        <w:numPr>
          <w:ilvl w:val="0"/>
          <w:numId w:val="33"/>
        </w:numPr>
        <w:tabs>
          <w:tab w:val="clear" w:pos="360"/>
          <w:tab w:val="clear" w:pos="720"/>
        </w:tabs>
        <w:jc w:val="both"/>
        <w:rPr>
          <w:b/>
          <w:u w:val="single"/>
        </w:rPr>
      </w:pPr>
      <w:r w:rsidRPr="008C3191">
        <w:rPr>
          <w:b/>
          <w:u w:val="single"/>
        </w:rPr>
        <w:lastRenderedPageBreak/>
        <w:t>Skilled Nursing/Rehabilitative Facility Services</w:t>
      </w:r>
    </w:p>
    <w:p w14:paraId="38872043" w14:textId="77777777" w:rsidR="00FF45DD" w:rsidRDefault="00FF45DD" w:rsidP="00C43960">
      <w:pPr>
        <w:spacing w:after="120"/>
        <w:ind w:left="360"/>
        <w:jc w:val="both"/>
      </w:pPr>
      <w:r>
        <w:t xml:space="preserve">Medically Necessary and </w:t>
      </w:r>
      <w:r w:rsidR="007F623E">
        <w:t xml:space="preserve">Medically </w:t>
      </w:r>
      <w:r>
        <w:t xml:space="preserve">Appropriate </w:t>
      </w:r>
      <w:r w:rsidR="006E4926">
        <w:t xml:space="preserve">inpatient </w:t>
      </w:r>
      <w:r>
        <w:t xml:space="preserve">care provided to </w:t>
      </w:r>
      <w:r w:rsidR="00D63F7F">
        <w:t xml:space="preserve">Members </w:t>
      </w:r>
      <w:r>
        <w:t>requiring medical, rehabilitative or nursing care in a restorative setting.  Services shall be considered separate and distinct from the levels of Acute care rendered in a hospital setting, or custodial or functional care rendered in a nursing home.</w:t>
      </w:r>
      <w:r w:rsidR="00D63F7F">
        <w:t xml:space="preserve">  Prior Authorization for Covered Services must be obtained from the </w:t>
      </w:r>
      <w:r w:rsidR="00DE4F90">
        <w:t>Administrator</w:t>
      </w:r>
      <w:r w:rsidR="00D63F7F">
        <w:t>, or benefits will be reduced.</w:t>
      </w:r>
    </w:p>
    <w:p w14:paraId="32ED6CF4" w14:textId="77777777" w:rsidR="00D26B7A" w:rsidRDefault="00FF45DD" w:rsidP="00493EF1">
      <w:pPr>
        <w:pStyle w:val="number1"/>
        <w:keepNext/>
        <w:numPr>
          <w:ilvl w:val="0"/>
          <w:numId w:val="56"/>
        </w:numPr>
        <w:tabs>
          <w:tab w:val="clear" w:pos="360"/>
          <w:tab w:val="clear" w:pos="432"/>
        </w:tabs>
        <w:ind w:left="720"/>
        <w:jc w:val="both"/>
      </w:pPr>
      <w:r>
        <w:t>Covered</w:t>
      </w:r>
      <w:r w:rsidR="00D63F7F">
        <w:t xml:space="preserve"> Services</w:t>
      </w:r>
    </w:p>
    <w:p w14:paraId="59799279" w14:textId="77777777" w:rsidR="00D26B7A" w:rsidRPr="00BA2314" w:rsidRDefault="00FF45DD" w:rsidP="00493EF1">
      <w:pPr>
        <w:pStyle w:val="ListParagraph"/>
        <w:numPr>
          <w:ilvl w:val="0"/>
          <w:numId w:val="134"/>
        </w:numPr>
        <w:spacing w:after="120"/>
        <w:ind w:left="1080"/>
        <w:jc w:val="both"/>
        <w:rPr>
          <w:rFonts w:eastAsia="Calibri"/>
        </w:rPr>
      </w:pPr>
      <w:r w:rsidRPr="00BA2314">
        <w:rPr>
          <w:rFonts w:eastAsia="Calibri"/>
        </w:rPr>
        <w:t>Room and board; general nursing care; medications, diagnostics and special care units.</w:t>
      </w:r>
    </w:p>
    <w:p w14:paraId="27F510E3" w14:textId="77777777" w:rsidR="00D26B7A" w:rsidRPr="00BA2314" w:rsidRDefault="00FF45DD" w:rsidP="00493EF1">
      <w:pPr>
        <w:pStyle w:val="ListParagraph"/>
        <w:numPr>
          <w:ilvl w:val="0"/>
          <w:numId w:val="134"/>
        </w:numPr>
        <w:spacing w:after="120"/>
        <w:ind w:left="1080"/>
        <w:jc w:val="both"/>
        <w:rPr>
          <w:rFonts w:eastAsia="Calibri"/>
        </w:rPr>
      </w:pPr>
      <w:r w:rsidRPr="00BA2314">
        <w:rPr>
          <w:rFonts w:eastAsia="Calibri"/>
        </w:rPr>
        <w:t>The attending Practitioner’s services for professional care.</w:t>
      </w:r>
    </w:p>
    <w:p w14:paraId="7F95A1A3" w14:textId="66EF6AF0" w:rsidR="00D26B7A" w:rsidRDefault="00FF45DD" w:rsidP="00493EF1">
      <w:pPr>
        <w:pStyle w:val="ListParagraph"/>
        <w:numPr>
          <w:ilvl w:val="0"/>
          <w:numId w:val="134"/>
        </w:numPr>
        <w:spacing w:after="120"/>
        <w:ind w:left="1080"/>
        <w:jc w:val="both"/>
        <w:rPr>
          <w:rFonts w:eastAsia="Calibri"/>
        </w:rPr>
      </w:pPr>
      <w:r w:rsidRPr="00BA2314">
        <w:rPr>
          <w:rFonts w:eastAsia="Calibri"/>
        </w:rPr>
        <w:t xml:space="preserve">Coverage is limited as indicated in </w:t>
      </w:r>
      <w:r w:rsidR="003F5D49" w:rsidRPr="00BA2314">
        <w:rPr>
          <w:rFonts w:eastAsia="Calibri"/>
        </w:rPr>
        <w:t>“</w:t>
      </w:r>
      <w:r w:rsidRPr="00BA2314">
        <w:rPr>
          <w:rFonts w:eastAsia="Calibri"/>
        </w:rPr>
        <w:t>Attachment C: Schedule of Benefits</w:t>
      </w:r>
      <w:r w:rsidR="003F5D49" w:rsidRPr="00BA2314">
        <w:rPr>
          <w:rFonts w:eastAsia="Calibri"/>
        </w:rPr>
        <w:t>”</w:t>
      </w:r>
      <w:r w:rsidRPr="00BA2314">
        <w:rPr>
          <w:rFonts w:eastAsia="Calibri"/>
        </w:rPr>
        <w:t>.</w:t>
      </w:r>
    </w:p>
    <w:p w14:paraId="09E664B7" w14:textId="148D72BA" w:rsidR="0092128F" w:rsidRPr="00BA2314" w:rsidRDefault="0092128F" w:rsidP="00493EF1">
      <w:pPr>
        <w:pStyle w:val="ListParagraph"/>
        <w:numPr>
          <w:ilvl w:val="0"/>
          <w:numId w:val="134"/>
        </w:numPr>
        <w:spacing w:after="120"/>
        <w:ind w:left="1080"/>
        <w:jc w:val="both"/>
        <w:rPr>
          <w:rFonts w:eastAsia="Calibri"/>
        </w:rPr>
      </w:pPr>
      <w:r>
        <w:rPr>
          <w:rFonts w:eastAsia="Calibri"/>
        </w:rPr>
        <w:t>Therapy services such as physical and occupational therapy.</w:t>
      </w:r>
    </w:p>
    <w:p w14:paraId="2A66EDDE" w14:textId="77777777" w:rsidR="00FF45DD" w:rsidRDefault="00FF45DD" w:rsidP="00493EF1">
      <w:pPr>
        <w:pStyle w:val="number1"/>
        <w:keepNext/>
        <w:numPr>
          <w:ilvl w:val="0"/>
          <w:numId w:val="56"/>
        </w:numPr>
        <w:tabs>
          <w:tab w:val="clear" w:pos="360"/>
          <w:tab w:val="clear" w:pos="432"/>
        </w:tabs>
        <w:ind w:left="720"/>
        <w:jc w:val="both"/>
      </w:pPr>
      <w:r>
        <w:t>Exclusions</w:t>
      </w:r>
    </w:p>
    <w:p w14:paraId="49C016AB" w14:textId="7284B96D" w:rsidR="00FF45DD" w:rsidRPr="00BA2314" w:rsidRDefault="00FF45DD" w:rsidP="00493EF1">
      <w:pPr>
        <w:pStyle w:val="ListParagraph"/>
        <w:numPr>
          <w:ilvl w:val="0"/>
          <w:numId w:val="135"/>
        </w:numPr>
        <w:spacing w:after="120"/>
        <w:ind w:left="1080"/>
        <w:jc w:val="both"/>
        <w:rPr>
          <w:rFonts w:eastAsia="Calibri"/>
        </w:rPr>
      </w:pPr>
      <w:r w:rsidRPr="00BA2314">
        <w:rPr>
          <w:rFonts w:eastAsia="Calibri"/>
        </w:rPr>
        <w:t>Custodial,</w:t>
      </w:r>
      <w:r w:rsidR="00C60854" w:rsidRPr="00BA2314">
        <w:rPr>
          <w:rFonts w:eastAsia="Calibri"/>
        </w:rPr>
        <w:t xml:space="preserve"> </w:t>
      </w:r>
      <w:r w:rsidRPr="00BA2314">
        <w:rPr>
          <w:rFonts w:eastAsia="Calibri"/>
        </w:rPr>
        <w:t>domiciliary or private duty nursing services.</w:t>
      </w:r>
    </w:p>
    <w:p w14:paraId="693280B9" w14:textId="77777777" w:rsidR="00FF45DD" w:rsidRPr="00BA2314" w:rsidRDefault="00FF45DD" w:rsidP="00493EF1">
      <w:pPr>
        <w:pStyle w:val="ListParagraph"/>
        <w:numPr>
          <w:ilvl w:val="0"/>
          <w:numId w:val="135"/>
        </w:numPr>
        <w:spacing w:after="120"/>
        <w:ind w:left="1080"/>
        <w:jc w:val="both"/>
        <w:rPr>
          <w:rFonts w:eastAsia="Calibri"/>
        </w:rPr>
      </w:pPr>
      <w:r w:rsidRPr="00BA2314">
        <w:rPr>
          <w:rFonts w:eastAsia="Calibri"/>
        </w:rPr>
        <w:t xml:space="preserve">Skilled </w:t>
      </w:r>
      <w:r w:rsidR="00C60854" w:rsidRPr="00BA2314">
        <w:rPr>
          <w:rFonts w:eastAsia="Calibri"/>
        </w:rPr>
        <w:t xml:space="preserve">nursing </w:t>
      </w:r>
      <w:r w:rsidRPr="00BA2314">
        <w:rPr>
          <w:rFonts w:eastAsia="Calibri"/>
        </w:rPr>
        <w:t>services not received in a Medicare</w:t>
      </w:r>
      <w:r w:rsidR="006129F2" w:rsidRPr="00BA2314">
        <w:rPr>
          <w:rFonts w:eastAsia="Calibri"/>
        </w:rPr>
        <w:t>-</w:t>
      </w:r>
      <w:r w:rsidRPr="00BA2314">
        <w:rPr>
          <w:rFonts w:eastAsia="Calibri"/>
        </w:rPr>
        <w:t>certified skilled nursing facility.</w:t>
      </w:r>
    </w:p>
    <w:p w14:paraId="51813AE8" w14:textId="77777777" w:rsidR="00904075" w:rsidRPr="00BA2314" w:rsidRDefault="00904075" w:rsidP="00493EF1">
      <w:pPr>
        <w:pStyle w:val="ListParagraph"/>
        <w:numPr>
          <w:ilvl w:val="0"/>
          <w:numId w:val="135"/>
        </w:numPr>
        <w:spacing w:after="120"/>
        <w:ind w:left="1080"/>
        <w:jc w:val="both"/>
        <w:rPr>
          <w:rFonts w:eastAsia="Calibri"/>
        </w:rPr>
      </w:pPr>
      <w:r w:rsidRPr="00BA2314">
        <w:rPr>
          <w:rFonts w:eastAsia="Calibri"/>
        </w:rPr>
        <w:t>Inpatient neurocognitive therapy, unless it is provided in combination with other Medically Necessary treatment or therapy.</w:t>
      </w:r>
    </w:p>
    <w:p w14:paraId="65BDC03A" w14:textId="77777777" w:rsidR="00FF45DD" w:rsidRPr="008C3191" w:rsidRDefault="00FF45DD" w:rsidP="00493EF1">
      <w:pPr>
        <w:pStyle w:val="ltrcap"/>
        <w:keepNext/>
        <w:numPr>
          <w:ilvl w:val="0"/>
          <w:numId w:val="33"/>
        </w:numPr>
        <w:tabs>
          <w:tab w:val="clear" w:pos="360"/>
          <w:tab w:val="clear" w:pos="720"/>
        </w:tabs>
        <w:jc w:val="both"/>
        <w:rPr>
          <w:b/>
          <w:u w:val="single"/>
        </w:rPr>
      </w:pPr>
      <w:r w:rsidRPr="008C3191">
        <w:rPr>
          <w:b/>
          <w:u w:val="single"/>
        </w:rPr>
        <w:t>Therapeutic/Rehabilitative Services</w:t>
      </w:r>
    </w:p>
    <w:p w14:paraId="3B846B21" w14:textId="061F93C3" w:rsidR="00BB5192" w:rsidRDefault="00FF45DD" w:rsidP="001720D4">
      <w:pPr>
        <w:spacing w:after="120"/>
        <w:ind w:left="360"/>
        <w:jc w:val="both"/>
      </w:pPr>
      <w:r>
        <w:t xml:space="preserve">Medically Necessary and </w:t>
      </w:r>
      <w:r w:rsidR="007F623E">
        <w:t xml:space="preserve">Medically </w:t>
      </w:r>
      <w:r>
        <w:t xml:space="preserve">Appropriate therapeutic and rehabilitative services </w:t>
      </w:r>
      <w:r w:rsidR="007B72E6">
        <w:t xml:space="preserve">performed in a Practitioner’s office, outpatient facility or home health setting and </w:t>
      </w:r>
      <w:r>
        <w:t>intended to restore or improve bodily function</w:t>
      </w:r>
      <w:r w:rsidR="00DE4F90">
        <w:t xml:space="preserve"> lost as the result of </w:t>
      </w:r>
      <w:r w:rsidR="00C60854">
        <w:t xml:space="preserve">Acute </w:t>
      </w:r>
      <w:r w:rsidR="00DE4F90">
        <w:t xml:space="preserve">illness, </w:t>
      </w:r>
      <w:r w:rsidR="00C60854">
        <w:t xml:space="preserve">Acute </w:t>
      </w:r>
      <w:r w:rsidR="00DE4F90">
        <w:t>injury, autism</w:t>
      </w:r>
      <w:r w:rsidR="004C27FC">
        <w:t xml:space="preserve"> spectrum disorder</w:t>
      </w:r>
      <w:r w:rsidR="00DE4F90">
        <w:t xml:space="preserve"> or congenital anomaly.</w:t>
      </w:r>
    </w:p>
    <w:p w14:paraId="620EA6B4" w14:textId="77777777" w:rsidR="00FF45DD" w:rsidRDefault="00DE4F90" w:rsidP="001720D4">
      <w:pPr>
        <w:spacing w:after="120"/>
        <w:ind w:left="360"/>
        <w:jc w:val="both"/>
      </w:pPr>
      <w:r>
        <w:t>Therapeutic/Rehabilitative services may require Prior Authorization.</w:t>
      </w:r>
      <w:r w:rsidR="001720D4">
        <w:t xml:space="preserve"> For Therapeutic/Rehabilitative services received in the home health setting, Home Health Care benefits will apply</w:t>
      </w:r>
      <w:r w:rsidR="006769F3">
        <w:t>.</w:t>
      </w:r>
    </w:p>
    <w:p w14:paraId="671E3FCC" w14:textId="77777777" w:rsidR="00FF45DD" w:rsidRDefault="00FF45DD" w:rsidP="00493EF1">
      <w:pPr>
        <w:pStyle w:val="number1"/>
        <w:keepNext/>
        <w:numPr>
          <w:ilvl w:val="0"/>
          <w:numId w:val="57"/>
        </w:numPr>
        <w:tabs>
          <w:tab w:val="clear" w:pos="360"/>
          <w:tab w:val="clear" w:pos="432"/>
        </w:tabs>
        <w:ind w:left="720"/>
        <w:jc w:val="both"/>
      </w:pPr>
      <w:r>
        <w:t>Covered</w:t>
      </w:r>
      <w:r w:rsidR="007B72E6">
        <w:t xml:space="preserve"> Services</w:t>
      </w:r>
    </w:p>
    <w:p w14:paraId="0E827158" w14:textId="60CB03CD" w:rsidR="00A27A22" w:rsidRPr="00BA2314" w:rsidRDefault="00A27A22" w:rsidP="00493EF1">
      <w:pPr>
        <w:pStyle w:val="ListParagraph"/>
        <w:numPr>
          <w:ilvl w:val="0"/>
          <w:numId w:val="136"/>
        </w:numPr>
        <w:spacing w:after="120"/>
        <w:ind w:left="1080"/>
        <w:jc w:val="both"/>
        <w:rPr>
          <w:rFonts w:eastAsia="Calibri"/>
        </w:rPr>
      </w:pPr>
      <w:r w:rsidRPr="00BA2314">
        <w:rPr>
          <w:rFonts w:eastAsia="Calibri"/>
        </w:rPr>
        <w:t xml:space="preserve">Outpatient, home health or office therapeutic and rehabilitative services that are expected to result in significant and measurable improvement in Your condition resulting from an Acute </w:t>
      </w:r>
      <w:r w:rsidR="00830F9A" w:rsidRPr="00BA2314">
        <w:rPr>
          <w:rFonts w:eastAsia="Calibri"/>
        </w:rPr>
        <w:t>illness</w:t>
      </w:r>
      <w:r w:rsidRPr="00BA2314">
        <w:rPr>
          <w:rFonts w:eastAsia="Calibri"/>
        </w:rPr>
        <w:t xml:space="preserve">, </w:t>
      </w:r>
      <w:r w:rsidR="00830F9A" w:rsidRPr="00BA2314">
        <w:rPr>
          <w:rFonts w:eastAsia="Calibri"/>
        </w:rPr>
        <w:t>Acu</w:t>
      </w:r>
      <w:r w:rsidR="009C7ED5" w:rsidRPr="00BA2314">
        <w:rPr>
          <w:rFonts w:eastAsia="Calibri"/>
        </w:rPr>
        <w:t>t</w:t>
      </w:r>
      <w:r w:rsidR="00830F9A" w:rsidRPr="00BA2314">
        <w:rPr>
          <w:rFonts w:eastAsia="Calibri"/>
        </w:rPr>
        <w:t xml:space="preserve">e </w:t>
      </w:r>
      <w:r w:rsidRPr="00BA2314">
        <w:rPr>
          <w:rFonts w:eastAsia="Calibri"/>
        </w:rPr>
        <w:t>injury, autism</w:t>
      </w:r>
      <w:r w:rsidR="004C27FC">
        <w:rPr>
          <w:rFonts w:eastAsia="Calibri"/>
        </w:rPr>
        <w:t xml:space="preserve"> spectrum disorder</w:t>
      </w:r>
      <w:r w:rsidRPr="00BA2314">
        <w:rPr>
          <w:rFonts w:eastAsia="Calibri"/>
        </w:rPr>
        <w:t>,</w:t>
      </w:r>
      <w:r w:rsidR="00A94E64">
        <w:rPr>
          <w:color w:val="FF0000"/>
        </w:rPr>
        <w:t xml:space="preserve"> </w:t>
      </w:r>
      <w:r w:rsidRPr="00BA2314">
        <w:rPr>
          <w:rFonts w:eastAsia="Calibri"/>
        </w:rPr>
        <w:t xml:space="preserve">or </w:t>
      </w:r>
      <w:r w:rsidR="00B63AB5" w:rsidRPr="00BA2314">
        <w:rPr>
          <w:rFonts w:eastAsia="Calibri"/>
        </w:rPr>
        <w:t>congenital anomaly</w:t>
      </w:r>
      <w:r w:rsidRPr="00BA2314">
        <w:rPr>
          <w:rFonts w:eastAsia="Calibri"/>
        </w:rPr>
        <w:t>.  The services must be performed by, or under the direct supervision of a licensed therapist.</w:t>
      </w:r>
    </w:p>
    <w:p w14:paraId="3D42F697" w14:textId="4FC52C07" w:rsidR="00FF45DD" w:rsidRPr="00BA2314" w:rsidRDefault="00FF45DD" w:rsidP="00493EF1">
      <w:pPr>
        <w:pStyle w:val="ListParagraph"/>
        <w:numPr>
          <w:ilvl w:val="0"/>
          <w:numId w:val="136"/>
        </w:numPr>
        <w:spacing w:after="120"/>
        <w:ind w:left="1080"/>
        <w:jc w:val="both"/>
        <w:rPr>
          <w:rFonts w:eastAsia="Calibri"/>
        </w:rPr>
      </w:pPr>
      <w:r w:rsidRPr="00BA2314">
        <w:rPr>
          <w:rFonts w:eastAsia="Calibri"/>
        </w:rPr>
        <w:t xml:space="preserve">Therapeutic/rehabilitative services include: (1) physical therapy; (2) speech therapy for restoration of speech; (3) occupational therapy; (4) </w:t>
      </w:r>
      <w:r w:rsidR="00F13F0B" w:rsidRPr="00BA2314">
        <w:rPr>
          <w:rFonts w:eastAsia="Calibri"/>
        </w:rPr>
        <w:t xml:space="preserve">spinal manipulation </w:t>
      </w:r>
      <w:r w:rsidRPr="00BA2314">
        <w:rPr>
          <w:rFonts w:eastAsia="Calibri"/>
        </w:rPr>
        <w:t>therapy; (5) cardiac and pulmonary rehabilitative services</w:t>
      </w:r>
      <w:r w:rsidR="00E210AE">
        <w:rPr>
          <w:rFonts w:eastAsia="Calibri"/>
        </w:rPr>
        <w:t>; and (6) acupuncture</w:t>
      </w:r>
      <w:r w:rsidRPr="00BA2314">
        <w:rPr>
          <w:rFonts w:eastAsia="Calibri"/>
        </w:rPr>
        <w:t>.</w:t>
      </w:r>
    </w:p>
    <w:p w14:paraId="4CFACC7B" w14:textId="3497F3EF" w:rsidR="00FF45DD" w:rsidRDefault="00FF45DD" w:rsidP="00493EF1">
      <w:pPr>
        <w:pStyle w:val="ListParagraph"/>
        <w:numPr>
          <w:ilvl w:val="0"/>
          <w:numId w:val="124"/>
        </w:numPr>
        <w:spacing w:after="120"/>
        <w:ind w:left="1440"/>
        <w:jc w:val="both"/>
      </w:pPr>
      <w:r>
        <w:t xml:space="preserve">Speech therapy is Covered only for disorders of articulation and swallowing, resulting from Acute illness, </w:t>
      </w:r>
      <w:r w:rsidR="00830F9A">
        <w:t xml:space="preserve">Acute </w:t>
      </w:r>
      <w:r>
        <w:t>injury, stroke, autism</w:t>
      </w:r>
      <w:r w:rsidR="004C27FC">
        <w:t xml:space="preserve"> spectrum disorder</w:t>
      </w:r>
      <w:r>
        <w:t>,</w:t>
      </w:r>
      <w:r w:rsidR="00A94E64">
        <w:rPr>
          <w:color w:val="FF0000"/>
        </w:rPr>
        <w:t xml:space="preserve"> </w:t>
      </w:r>
      <w:r>
        <w:t xml:space="preserve">or </w:t>
      </w:r>
      <w:r w:rsidR="008D3DA2">
        <w:t>congenital anomaly</w:t>
      </w:r>
      <w:r>
        <w:t>.</w:t>
      </w:r>
    </w:p>
    <w:p w14:paraId="49779D99" w14:textId="6EE5BBB3" w:rsidR="00C43CB3" w:rsidRDefault="00C43CB3" w:rsidP="00493EF1">
      <w:pPr>
        <w:pStyle w:val="ListParagraph"/>
        <w:numPr>
          <w:ilvl w:val="0"/>
          <w:numId w:val="136"/>
        </w:numPr>
        <w:spacing w:after="120"/>
        <w:ind w:left="1080"/>
        <w:jc w:val="both"/>
        <w:rPr>
          <w:rFonts w:eastAsia="Calibri"/>
        </w:rPr>
      </w:pPr>
      <w:r>
        <w:rPr>
          <w:rFonts w:eastAsia="Calibri"/>
        </w:rPr>
        <w:t>Telehealth.</w:t>
      </w:r>
    </w:p>
    <w:p w14:paraId="4C836B6A" w14:textId="418C9687" w:rsidR="00D26B7A" w:rsidRPr="00BA2314" w:rsidRDefault="00FF45DD" w:rsidP="00493EF1">
      <w:pPr>
        <w:pStyle w:val="ListParagraph"/>
        <w:numPr>
          <w:ilvl w:val="0"/>
          <w:numId w:val="136"/>
        </w:numPr>
        <w:spacing w:after="120"/>
        <w:ind w:left="1080"/>
        <w:jc w:val="both"/>
        <w:rPr>
          <w:rFonts w:eastAsia="Calibri"/>
        </w:rPr>
      </w:pPr>
      <w:r w:rsidRPr="00BA2314">
        <w:rPr>
          <w:rFonts w:eastAsia="Calibri"/>
        </w:rPr>
        <w:t xml:space="preserve">Coverage is limited as indicated in </w:t>
      </w:r>
      <w:r w:rsidR="003F5D49" w:rsidRPr="00BA2314">
        <w:rPr>
          <w:rFonts w:eastAsia="Calibri"/>
        </w:rPr>
        <w:t>“</w:t>
      </w:r>
      <w:r w:rsidRPr="00BA2314">
        <w:rPr>
          <w:rFonts w:eastAsia="Calibri"/>
        </w:rPr>
        <w:t>Attachment C</w:t>
      </w:r>
      <w:r w:rsidR="00303514" w:rsidRPr="00BA2314">
        <w:rPr>
          <w:rFonts w:eastAsia="Calibri"/>
        </w:rPr>
        <w:t xml:space="preserve">: </w:t>
      </w:r>
      <w:r w:rsidRPr="00BA2314">
        <w:rPr>
          <w:rFonts w:eastAsia="Calibri"/>
        </w:rPr>
        <w:t>Schedule of Benefits</w:t>
      </w:r>
      <w:r w:rsidR="003F5D49" w:rsidRPr="00BA2314">
        <w:rPr>
          <w:rFonts w:eastAsia="Calibri"/>
        </w:rPr>
        <w:t>”</w:t>
      </w:r>
      <w:r w:rsidRPr="00BA2314">
        <w:rPr>
          <w:rFonts w:eastAsia="Calibri"/>
        </w:rPr>
        <w:t>.</w:t>
      </w:r>
    </w:p>
    <w:p w14:paraId="68BCAE74" w14:textId="77777777" w:rsidR="00D26B7A" w:rsidRDefault="00FF45DD" w:rsidP="00493EF1">
      <w:pPr>
        <w:pStyle w:val="ListParagraph"/>
        <w:numPr>
          <w:ilvl w:val="0"/>
          <w:numId w:val="125"/>
        </w:numPr>
        <w:spacing w:after="120"/>
        <w:ind w:left="1440"/>
        <w:jc w:val="both"/>
      </w:pPr>
      <w:r>
        <w:t xml:space="preserve">The limit on the number of visits for therapy applies to all visits for that therapy, </w:t>
      </w:r>
      <w:r w:rsidR="002A381B" w:rsidRPr="001903BF">
        <w:t xml:space="preserve">whether received in a </w:t>
      </w:r>
      <w:r w:rsidR="002A381B">
        <w:t>P</w:t>
      </w:r>
      <w:r w:rsidR="002A381B" w:rsidRPr="001903BF">
        <w:t>ractitioner’s office, outpatient facility or home health setting</w:t>
      </w:r>
      <w:r w:rsidR="002A381B">
        <w:t>.</w:t>
      </w:r>
    </w:p>
    <w:p w14:paraId="297D7607" w14:textId="19BC5B64" w:rsidR="00D26B7A" w:rsidRDefault="00FF45DD" w:rsidP="00493EF1">
      <w:pPr>
        <w:pStyle w:val="ListParagraph"/>
        <w:numPr>
          <w:ilvl w:val="0"/>
          <w:numId w:val="125"/>
        </w:numPr>
        <w:spacing w:after="120"/>
        <w:ind w:left="1440"/>
        <w:jc w:val="both"/>
      </w:pPr>
      <w:r>
        <w:t xml:space="preserve">Services received during an inpatient hospital, skilled nursing or rehabilitative facility stay are Covered as shown in the </w:t>
      </w:r>
      <w:r w:rsidR="00830F9A" w:rsidRPr="00830F9A">
        <w:t xml:space="preserve">Inpatient </w:t>
      </w:r>
      <w:r w:rsidR="004C27FC">
        <w:t xml:space="preserve">Acute Care </w:t>
      </w:r>
      <w:r w:rsidR="00830F9A" w:rsidRPr="00830F9A">
        <w:t xml:space="preserve">Hospital Services and Skilled Nursing/Rehabilitative Facility </w:t>
      </w:r>
      <w:proofErr w:type="gramStart"/>
      <w:r w:rsidR="00830F9A" w:rsidRPr="00830F9A">
        <w:t>Services sections</w:t>
      </w:r>
      <w:r>
        <w:t>, and</w:t>
      </w:r>
      <w:proofErr w:type="gramEnd"/>
      <w:r>
        <w:t xml:space="preserve"> are not subject to the therapy visit limits.</w:t>
      </w:r>
    </w:p>
    <w:p w14:paraId="4D25B4DF" w14:textId="77777777" w:rsidR="00FF45DD" w:rsidRDefault="00FF45DD" w:rsidP="00493EF1">
      <w:pPr>
        <w:pStyle w:val="number1"/>
        <w:keepNext/>
        <w:numPr>
          <w:ilvl w:val="0"/>
          <w:numId w:val="57"/>
        </w:numPr>
        <w:tabs>
          <w:tab w:val="clear" w:pos="360"/>
          <w:tab w:val="clear" w:pos="432"/>
        </w:tabs>
        <w:ind w:left="720"/>
        <w:jc w:val="both"/>
      </w:pPr>
      <w:r>
        <w:t>Exclusions</w:t>
      </w:r>
    </w:p>
    <w:p w14:paraId="0EA67875" w14:textId="77777777" w:rsidR="00FF45DD" w:rsidRPr="00BA2314" w:rsidRDefault="00FF45DD" w:rsidP="00493EF1">
      <w:pPr>
        <w:pStyle w:val="ListParagraph"/>
        <w:numPr>
          <w:ilvl w:val="0"/>
          <w:numId w:val="137"/>
        </w:numPr>
        <w:spacing w:after="120"/>
        <w:ind w:left="1080"/>
        <w:jc w:val="both"/>
        <w:rPr>
          <w:rFonts w:eastAsia="Calibri"/>
        </w:rPr>
      </w:pPr>
      <w:r w:rsidRPr="00BA2314">
        <w:rPr>
          <w:rFonts w:eastAsia="Calibri"/>
        </w:rPr>
        <w:t>Enhancement therapy that is designed to improve Your physical status beyond Your pre-injury or pre-illness state.</w:t>
      </w:r>
    </w:p>
    <w:p w14:paraId="2367C78B" w14:textId="1D5021EC" w:rsidR="00FF45DD" w:rsidRPr="00BA2314" w:rsidRDefault="00FF45DD" w:rsidP="00493EF1">
      <w:pPr>
        <w:pStyle w:val="ListParagraph"/>
        <w:numPr>
          <w:ilvl w:val="0"/>
          <w:numId w:val="137"/>
        </w:numPr>
        <w:spacing w:after="120"/>
        <w:ind w:left="1080"/>
        <w:jc w:val="both"/>
        <w:rPr>
          <w:rFonts w:eastAsia="Calibri"/>
        </w:rPr>
      </w:pPr>
      <w:r w:rsidRPr="00BA2314">
        <w:rPr>
          <w:rFonts w:eastAsia="Calibri"/>
        </w:rPr>
        <w:t xml:space="preserve">Complementary and alternative therapeutic services, including, but not limited to: (1) massage therapy; (2) craniosacral therapy; </w:t>
      </w:r>
      <w:r w:rsidR="007B2ABD" w:rsidRPr="00BA2314">
        <w:rPr>
          <w:rFonts w:eastAsia="Calibri"/>
        </w:rPr>
        <w:t xml:space="preserve">and </w:t>
      </w:r>
      <w:r w:rsidRPr="00BA2314">
        <w:rPr>
          <w:rFonts w:eastAsia="Calibri"/>
        </w:rPr>
        <w:t>(</w:t>
      </w:r>
      <w:r w:rsidR="00E210AE">
        <w:rPr>
          <w:rFonts w:eastAsia="Calibri"/>
        </w:rPr>
        <w:t>3</w:t>
      </w:r>
      <w:r w:rsidRPr="00BA2314">
        <w:rPr>
          <w:rFonts w:eastAsia="Calibri"/>
        </w:rPr>
        <w:t>) vision exercise therapy</w:t>
      </w:r>
      <w:r w:rsidR="005639AF" w:rsidRPr="00BA2314">
        <w:rPr>
          <w:rFonts w:eastAsia="Calibri"/>
        </w:rPr>
        <w:t>.</w:t>
      </w:r>
      <w:r w:rsidRPr="00BA2314">
        <w:rPr>
          <w:rFonts w:eastAsia="Calibri"/>
        </w:rPr>
        <w:t xml:space="preserve"> </w:t>
      </w:r>
    </w:p>
    <w:p w14:paraId="5F5EEB52" w14:textId="77777777" w:rsidR="00FF45DD" w:rsidRPr="00BA2314" w:rsidRDefault="00FF45DD" w:rsidP="00493EF1">
      <w:pPr>
        <w:pStyle w:val="ListParagraph"/>
        <w:numPr>
          <w:ilvl w:val="0"/>
          <w:numId w:val="137"/>
        </w:numPr>
        <w:spacing w:after="120"/>
        <w:ind w:left="1080"/>
        <w:jc w:val="both"/>
        <w:rPr>
          <w:rFonts w:eastAsia="Calibri"/>
        </w:rPr>
      </w:pPr>
      <w:r w:rsidRPr="00BA2314">
        <w:rPr>
          <w:rFonts w:eastAsia="Calibri"/>
        </w:rPr>
        <w:lastRenderedPageBreak/>
        <w:t>Modalities that do not require the attendance or supervision of a licensed therapist.  These include, but are not limited to:  (1) activities that are primarily social or recreational in nature; (2) simple exercise programs; (3) hot and cold packs applied in the absence of associated therapy modalities; (4) repetitive exercises or tasks that You can perform without a therapist, in a home setting; (5) routine dressing changes; and (6) custodial services that can ordinarily be taught to You or a caregiver.</w:t>
      </w:r>
    </w:p>
    <w:p w14:paraId="06F6B45E" w14:textId="77777777" w:rsidR="00FF45DD" w:rsidRPr="00BA2314" w:rsidRDefault="00FF45DD" w:rsidP="00493EF1">
      <w:pPr>
        <w:pStyle w:val="ListParagraph"/>
        <w:numPr>
          <w:ilvl w:val="0"/>
          <w:numId w:val="137"/>
        </w:numPr>
        <w:spacing w:after="120"/>
        <w:ind w:left="1080"/>
        <w:jc w:val="both"/>
        <w:rPr>
          <w:rFonts w:eastAsia="Calibri"/>
        </w:rPr>
      </w:pPr>
      <w:r w:rsidRPr="00BA2314">
        <w:rPr>
          <w:rFonts w:eastAsia="Calibri"/>
        </w:rPr>
        <w:t>Duplicate therapy. For example, when You receive both occupational and speech therapy, the therapies should provide different treatments and not duplicate the same treatment.</w:t>
      </w:r>
    </w:p>
    <w:p w14:paraId="417225FB" w14:textId="7B2C8A96" w:rsidR="00FF45DD" w:rsidRPr="008C3191" w:rsidRDefault="00FF45DD" w:rsidP="00493EF1">
      <w:pPr>
        <w:pStyle w:val="ltrcap"/>
        <w:keepNext/>
        <w:numPr>
          <w:ilvl w:val="0"/>
          <w:numId w:val="33"/>
        </w:numPr>
        <w:tabs>
          <w:tab w:val="clear" w:pos="360"/>
          <w:tab w:val="clear" w:pos="720"/>
        </w:tabs>
        <w:jc w:val="both"/>
        <w:rPr>
          <w:b/>
          <w:u w:val="single"/>
        </w:rPr>
      </w:pPr>
      <w:r w:rsidRPr="008C3191">
        <w:rPr>
          <w:b/>
          <w:u w:val="single"/>
        </w:rPr>
        <w:t>Organ Transplants</w:t>
      </w:r>
    </w:p>
    <w:p w14:paraId="5327F1FD" w14:textId="23143FCC" w:rsidR="001C5919" w:rsidRPr="001C5919" w:rsidRDefault="007B09D7" w:rsidP="00C43960">
      <w:pPr>
        <w:spacing w:after="120"/>
        <w:ind w:left="360"/>
        <w:jc w:val="both"/>
      </w:pPr>
      <w:r w:rsidRPr="003F1450">
        <w:t>Organ</w:t>
      </w:r>
      <w:r w:rsidR="001C5919" w:rsidRPr="003F1450">
        <w:t xml:space="preserve"> transplant</w:t>
      </w:r>
      <w:r w:rsidRPr="003F1450">
        <w:t xml:space="preserve"> benefits are complex.  In order to </w:t>
      </w:r>
      <w:r>
        <w:t xml:space="preserve">maximize Your benefits, </w:t>
      </w:r>
      <w:proofErr w:type="gramStart"/>
      <w:r>
        <w:t>You</w:t>
      </w:r>
      <w:proofErr w:type="gramEnd"/>
      <w:r>
        <w:t xml:space="preserve"> are </w:t>
      </w:r>
      <w:r w:rsidRPr="008F1478">
        <w:t>strongly encouraged</w:t>
      </w:r>
      <w:r>
        <w:t xml:space="preserve"> to </w:t>
      </w:r>
      <w:r w:rsidR="001C5919" w:rsidRPr="003F1450">
        <w:t xml:space="preserve">contact the </w:t>
      </w:r>
      <w:r w:rsidR="001070F9">
        <w:t>A</w:t>
      </w:r>
      <w:r w:rsidR="001C5919" w:rsidRPr="003F1450">
        <w:t>dministrator’s Transplant Case Management department</w:t>
      </w:r>
      <w:r w:rsidR="001070F9">
        <w:t xml:space="preserve"> by calling </w:t>
      </w:r>
      <w:r w:rsidR="001C5919" w:rsidRPr="007B09D7">
        <w:t xml:space="preserve">the </w:t>
      </w:r>
      <w:r w:rsidR="00D53957" w:rsidRPr="00D53957">
        <w:t>Member Service</w:t>
      </w:r>
      <w:r w:rsidR="00D53957">
        <w:rPr>
          <w:szCs w:val="24"/>
        </w:rPr>
        <w:t xml:space="preserve"> </w:t>
      </w:r>
      <w:r w:rsidR="001C5919" w:rsidRPr="007B09D7">
        <w:t xml:space="preserve">number on the back of Your ID card </w:t>
      </w:r>
      <w:r w:rsidR="001070F9">
        <w:t>as soon as Your Practitioner tells You that You might need a transplant.</w:t>
      </w:r>
    </w:p>
    <w:p w14:paraId="3E7B4EA7" w14:textId="77777777" w:rsidR="001C5919" w:rsidRPr="00CB745A" w:rsidRDefault="001C5919" w:rsidP="00493EF1">
      <w:pPr>
        <w:pStyle w:val="number1"/>
        <w:keepNext/>
        <w:numPr>
          <w:ilvl w:val="0"/>
          <w:numId w:val="58"/>
        </w:numPr>
        <w:tabs>
          <w:tab w:val="clear" w:pos="360"/>
          <w:tab w:val="clear" w:pos="432"/>
        </w:tabs>
        <w:ind w:left="720"/>
        <w:jc w:val="both"/>
      </w:pPr>
      <w:r w:rsidRPr="003F1450">
        <w:t>Prior Authorization</w:t>
      </w:r>
    </w:p>
    <w:p w14:paraId="1B852B0C" w14:textId="07D10953" w:rsidR="001C5919" w:rsidRPr="00CB745A" w:rsidRDefault="001C5919" w:rsidP="00C43960">
      <w:pPr>
        <w:spacing w:after="120"/>
        <w:ind w:left="720"/>
        <w:jc w:val="both"/>
      </w:pPr>
      <w:r w:rsidRPr="00CB745A">
        <w:t xml:space="preserve">Transplant Services require Prior Authorization. </w:t>
      </w:r>
      <w:r w:rsidR="00C43CB3">
        <w:t xml:space="preserve">Benefits for </w:t>
      </w:r>
      <w:r w:rsidRPr="00CB745A">
        <w:t xml:space="preserve">Transplant Services that have not received Prior Authorization will be </w:t>
      </w:r>
      <w:r w:rsidR="00C43CB3">
        <w:t>reduced or denied</w:t>
      </w:r>
      <w:r w:rsidRPr="00CB745A">
        <w:t xml:space="preserve">. </w:t>
      </w:r>
    </w:p>
    <w:p w14:paraId="5ED11EAF" w14:textId="77777777" w:rsidR="001C5919" w:rsidRPr="003F1450" w:rsidRDefault="001C5919" w:rsidP="00493EF1">
      <w:pPr>
        <w:pStyle w:val="number1"/>
        <w:keepNext/>
        <w:numPr>
          <w:ilvl w:val="0"/>
          <w:numId w:val="58"/>
        </w:numPr>
        <w:tabs>
          <w:tab w:val="clear" w:pos="360"/>
          <w:tab w:val="clear" w:pos="432"/>
        </w:tabs>
        <w:ind w:left="720"/>
        <w:jc w:val="both"/>
      </w:pPr>
      <w:r w:rsidRPr="003F1450">
        <w:t>Benefits</w:t>
      </w:r>
    </w:p>
    <w:p w14:paraId="179309AD" w14:textId="77777777" w:rsidR="001C5919" w:rsidRDefault="001C5919" w:rsidP="00C43960">
      <w:pPr>
        <w:spacing w:after="120"/>
        <w:ind w:left="720"/>
        <w:jc w:val="both"/>
      </w:pPr>
      <w:r w:rsidRPr="001C5919">
        <w:t xml:space="preserve">Transplant benefits are different than benefits for other services.  </w:t>
      </w:r>
    </w:p>
    <w:p w14:paraId="7EE6ED1D" w14:textId="77777777" w:rsidR="001C5919" w:rsidRPr="001C5919" w:rsidRDefault="001070F9" w:rsidP="00C43960">
      <w:pPr>
        <w:spacing w:after="120"/>
        <w:ind w:left="720"/>
        <w:jc w:val="both"/>
      </w:pPr>
      <w:r>
        <w:t>If a facility in the Blue Distinction Centers for Transplants (BDCT) Network</w:t>
      </w:r>
      <w:r w:rsidR="001C5919" w:rsidRPr="001C5919">
        <w:t xml:space="preserve"> is not used, benefits may be subject to reduced levels as outlined in </w:t>
      </w:r>
      <w:r w:rsidR="003F5D49">
        <w:t>“</w:t>
      </w:r>
      <w:r w:rsidR="001C5919" w:rsidRPr="001C5919">
        <w:t>Attachment C: Schedule of Benefits</w:t>
      </w:r>
      <w:r w:rsidR="003F5D49">
        <w:t>”</w:t>
      </w:r>
      <w:r w:rsidR="001C5919" w:rsidRPr="001C5919">
        <w:t xml:space="preserve">.  All </w:t>
      </w:r>
      <w:r>
        <w:t>Transplant Services</w:t>
      </w:r>
      <w:r w:rsidR="001C5919" w:rsidRPr="001C5919">
        <w:t xml:space="preserve"> must meet medical criteria for the medical condition for which the transplant is recommended.</w:t>
      </w:r>
    </w:p>
    <w:p w14:paraId="7C23655F" w14:textId="77777777" w:rsidR="001C5919" w:rsidRPr="001C5919" w:rsidRDefault="001C5919" w:rsidP="00C43960">
      <w:pPr>
        <w:keepNext/>
        <w:spacing w:after="120"/>
        <w:ind w:left="720"/>
        <w:jc w:val="both"/>
      </w:pPr>
      <w:r w:rsidRPr="001C5919">
        <w:t>You have access to three levels of benefits:</w:t>
      </w:r>
    </w:p>
    <w:p w14:paraId="74F4E6D1" w14:textId="1F3F3819" w:rsidR="001C5919" w:rsidRPr="001C5919" w:rsidRDefault="00A362AA" w:rsidP="00493EF1">
      <w:pPr>
        <w:pStyle w:val="ListParagraph"/>
        <w:numPr>
          <w:ilvl w:val="0"/>
          <w:numId w:val="138"/>
        </w:numPr>
        <w:spacing w:after="120"/>
        <w:ind w:left="1080"/>
        <w:jc w:val="both"/>
      </w:pPr>
      <w:r w:rsidRPr="00033CFD">
        <w:rPr>
          <w:b/>
        </w:rPr>
        <w:t>Blue Distinction Centers for Transplants (BDCT)</w:t>
      </w:r>
      <w:r w:rsidR="001C5919" w:rsidRPr="00033CFD">
        <w:rPr>
          <w:b/>
        </w:rPr>
        <w:t xml:space="preserve"> Network</w:t>
      </w:r>
      <w:r w:rsidRPr="00033CFD">
        <w:rPr>
          <w:b/>
        </w:rPr>
        <w:t>:</w:t>
      </w:r>
      <w:r w:rsidR="001C5919" w:rsidRPr="001C5919">
        <w:t xml:space="preserve"> If </w:t>
      </w:r>
      <w:r w:rsidR="00702B38">
        <w:t>You</w:t>
      </w:r>
      <w:r w:rsidR="001C5919" w:rsidRPr="001C5919">
        <w:t xml:space="preserve"> </w:t>
      </w:r>
      <w:r>
        <w:t xml:space="preserve">have </w:t>
      </w:r>
      <w:r w:rsidR="001C5919" w:rsidRPr="001C5919">
        <w:t xml:space="preserve">a </w:t>
      </w:r>
      <w:r>
        <w:t>t</w:t>
      </w:r>
      <w:r w:rsidR="001C5919" w:rsidRPr="001C5919">
        <w:t xml:space="preserve">ransplant </w:t>
      </w:r>
      <w:r>
        <w:t xml:space="preserve">performed at a facility in the BDCT </w:t>
      </w:r>
      <w:r w:rsidR="001C5919" w:rsidRPr="001C5919">
        <w:t xml:space="preserve">Network, </w:t>
      </w:r>
      <w:proofErr w:type="gramStart"/>
      <w:r w:rsidR="001C5919" w:rsidRPr="001C5919">
        <w:t>You</w:t>
      </w:r>
      <w:proofErr w:type="gramEnd"/>
      <w:r w:rsidR="001C5919" w:rsidRPr="001C5919">
        <w:t xml:space="preserve"> will receive the highest level of </w:t>
      </w:r>
      <w:r w:rsidR="00777FC0" w:rsidRPr="001C5919">
        <w:t>benefits</w:t>
      </w:r>
      <w:r w:rsidR="00E40592">
        <w:t>, including travel expenses,</w:t>
      </w:r>
      <w:r w:rsidR="001C5919" w:rsidRPr="001C5919">
        <w:t xml:space="preserve"> for Covered Services.  The </w:t>
      </w:r>
      <w:r w:rsidR="00BB5514">
        <w:t>Plan</w:t>
      </w:r>
      <w:r w:rsidR="00BB5514" w:rsidRPr="001C5919">
        <w:t xml:space="preserve"> </w:t>
      </w:r>
      <w:r w:rsidR="001C5919" w:rsidRPr="001C5919">
        <w:t xml:space="preserve">will </w:t>
      </w:r>
      <w:r>
        <w:t>pay</w:t>
      </w:r>
      <w:r w:rsidR="001C5919" w:rsidRPr="001C5919">
        <w:t xml:space="preserve"> at the benefit level listed in </w:t>
      </w:r>
      <w:r w:rsidR="003F5D49">
        <w:t>“</w:t>
      </w:r>
      <w:r w:rsidR="001C5919" w:rsidRPr="001C5919">
        <w:t>Attachment C:  Schedule of Benefits</w:t>
      </w:r>
      <w:r w:rsidR="003F5D49">
        <w:t>”</w:t>
      </w:r>
      <w:r>
        <w:t xml:space="preserve"> for the BDCT</w:t>
      </w:r>
      <w:r w:rsidR="001C5919" w:rsidRPr="001C5919">
        <w:t xml:space="preserve"> Network</w:t>
      </w:r>
      <w:r>
        <w:t>.  A facility in the BDCT Network</w:t>
      </w:r>
      <w:r w:rsidR="001C5919" w:rsidRPr="001C5919">
        <w:t xml:space="preserve"> cannot bill You for any amount over Your Out-of-Pocket Maximum, which limits Your liability.  </w:t>
      </w:r>
      <w:r w:rsidR="001C5919" w:rsidRPr="001C5919">
        <w:rPr>
          <w:b/>
        </w:rPr>
        <w:t xml:space="preserve">Not all Network Providers are in </w:t>
      </w:r>
      <w:r>
        <w:rPr>
          <w:b/>
        </w:rPr>
        <w:t>the BDCT</w:t>
      </w:r>
      <w:r w:rsidR="001C5919" w:rsidRPr="001C5919">
        <w:rPr>
          <w:b/>
        </w:rPr>
        <w:t xml:space="preserve"> Network.  Please check with </w:t>
      </w:r>
      <w:r w:rsidR="00702B38">
        <w:rPr>
          <w:b/>
        </w:rPr>
        <w:t xml:space="preserve">the </w:t>
      </w:r>
      <w:r w:rsidR="001C5919" w:rsidRPr="001C5919">
        <w:rPr>
          <w:b/>
        </w:rPr>
        <w:t xml:space="preserve">Transplant Case Management </w:t>
      </w:r>
      <w:r w:rsidR="00702B38">
        <w:rPr>
          <w:b/>
        </w:rPr>
        <w:t xml:space="preserve">department </w:t>
      </w:r>
      <w:r w:rsidR="001C5919" w:rsidRPr="001C5919">
        <w:rPr>
          <w:b/>
        </w:rPr>
        <w:t xml:space="preserve">to </w:t>
      </w:r>
      <w:r>
        <w:rPr>
          <w:b/>
        </w:rPr>
        <w:t>determine</w:t>
      </w:r>
      <w:r w:rsidR="001C5919" w:rsidRPr="001C5919">
        <w:rPr>
          <w:b/>
        </w:rPr>
        <w:t xml:space="preserve"> which </w:t>
      </w:r>
      <w:r>
        <w:rPr>
          <w:b/>
        </w:rPr>
        <w:t>facilities</w:t>
      </w:r>
      <w:r w:rsidR="001C5919" w:rsidRPr="001C5919">
        <w:rPr>
          <w:b/>
        </w:rPr>
        <w:t xml:space="preserve"> are in </w:t>
      </w:r>
      <w:r w:rsidR="00F54FB6">
        <w:rPr>
          <w:b/>
        </w:rPr>
        <w:t xml:space="preserve">the </w:t>
      </w:r>
      <w:r>
        <w:rPr>
          <w:b/>
        </w:rPr>
        <w:t>BDCT Network for Your specific transplant type</w:t>
      </w:r>
      <w:r w:rsidR="001C5919" w:rsidRPr="001C5919">
        <w:rPr>
          <w:b/>
        </w:rPr>
        <w:t>.</w:t>
      </w:r>
    </w:p>
    <w:p w14:paraId="7247E31F" w14:textId="45F53F75" w:rsidR="000B778C" w:rsidRDefault="000B778C" w:rsidP="00493EF1">
      <w:pPr>
        <w:pStyle w:val="ListParagraph"/>
        <w:numPr>
          <w:ilvl w:val="0"/>
          <w:numId w:val="138"/>
        </w:numPr>
        <w:spacing w:after="120"/>
        <w:ind w:left="1080"/>
        <w:jc w:val="both"/>
      </w:pPr>
      <w:r w:rsidRPr="003F1450">
        <w:rPr>
          <w:b/>
        </w:rPr>
        <w:t>Transplant Network</w:t>
      </w:r>
      <w:r>
        <w:t xml:space="preserve">: </w:t>
      </w:r>
      <w:r w:rsidR="001C5919" w:rsidRPr="001C5919">
        <w:t xml:space="preserve"> </w:t>
      </w:r>
      <w:r w:rsidRPr="001C5919">
        <w:t>If You</w:t>
      </w:r>
      <w:r>
        <w:t xml:space="preserve"> want to receive the maximum benefit, </w:t>
      </w:r>
      <w:proofErr w:type="gramStart"/>
      <w:r>
        <w:t>You</w:t>
      </w:r>
      <w:proofErr w:type="gramEnd"/>
      <w:r>
        <w:t xml:space="preserve"> should use a facility in the BDCT Network.</w:t>
      </w:r>
      <w:r w:rsidRPr="001C5919">
        <w:t xml:space="preserve"> </w:t>
      </w:r>
      <w:r>
        <w:t xml:space="preserve"> If You instead </w:t>
      </w:r>
      <w:r w:rsidRPr="001C5919">
        <w:t xml:space="preserve">have </w:t>
      </w:r>
      <w:r>
        <w:t xml:space="preserve">a </w:t>
      </w:r>
      <w:r w:rsidRPr="001C5919">
        <w:t>transplant performed</w:t>
      </w:r>
      <w:r>
        <w:t xml:space="preserve"> at a facility in</w:t>
      </w:r>
      <w:r w:rsidRPr="001C5919">
        <w:t xml:space="preserve"> the Transplant Network</w:t>
      </w:r>
      <w:r>
        <w:t xml:space="preserve"> (non-BDCT)</w:t>
      </w:r>
      <w:r w:rsidRPr="001C5919">
        <w:t xml:space="preserve">, the </w:t>
      </w:r>
      <w:r w:rsidR="00BB5514">
        <w:t>Plan</w:t>
      </w:r>
      <w:r w:rsidR="00BB5514" w:rsidRPr="001C5919">
        <w:t xml:space="preserve"> </w:t>
      </w:r>
      <w:r w:rsidRPr="001C5919">
        <w:t xml:space="preserve">will </w:t>
      </w:r>
      <w:r>
        <w:t xml:space="preserve">pay </w:t>
      </w:r>
      <w:r w:rsidRPr="001C5919">
        <w:t xml:space="preserve">at the benefit level listed in </w:t>
      </w:r>
      <w:r>
        <w:t>“</w:t>
      </w:r>
      <w:r w:rsidRPr="001C5919">
        <w:t>Attachment C:  Schedule of Benefits</w:t>
      </w:r>
      <w:r>
        <w:t>” for the Transplant Network.</w:t>
      </w:r>
      <w:r w:rsidR="00E40592">
        <w:t xml:space="preserve"> Travel expenses for Transplant Services are Covered only if </w:t>
      </w:r>
      <w:r w:rsidR="00772C91">
        <w:t>Y</w:t>
      </w:r>
      <w:r w:rsidR="00E40592">
        <w:t xml:space="preserve">ou go to a facility in the BDCT Network. </w:t>
      </w:r>
      <w:r>
        <w:rPr>
          <w:b/>
        </w:rPr>
        <w:t xml:space="preserve">  Not all Network Providers are in the Transplant Network.  Please check with the Transplant Case Management department to determine if the Transplant Network is the best network available for Your specific transplant type.</w:t>
      </w:r>
    </w:p>
    <w:p w14:paraId="4AE11E90" w14:textId="77777777" w:rsidR="001C5919" w:rsidRPr="003F1450" w:rsidRDefault="000B778C" w:rsidP="00493EF1">
      <w:pPr>
        <w:pStyle w:val="ListParagraph"/>
        <w:numPr>
          <w:ilvl w:val="0"/>
          <w:numId w:val="138"/>
        </w:numPr>
        <w:spacing w:after="120"/>
        <w:ind w:left="1080"/>
        <w:jc w:val="both"/>
      </w:pPr>
      <w:r w:rsidRPr="003F1450">
        <w:rPr>
          <w:b/>
        </w:rPr>
        <w:t>Out-of-Network</w:t>
      </w:r>
      <w:r>
        <w:t xml:space="preserve">:  If You have a </w:t>
      </w:r>
      <w:r w:rsidR="001C5919" w:rsidRPr="001C5919">
        <w:t xml:space="preserve">transplant performed at a facility that is not </w:t>
      </w:r>
      <w:r>
        <w:t>in the BDCT</w:t>
      </w:r>
      <w:r w:rsidR="001C5919" w:rsidRPr="001C5919">
        <w:t xml:space="preserve"> Network or </w:t>
      </w:r>
      <w:r>
        <w:t xml:space="preserve">Transplant Network, </w:t>
      </w:r>
      <w:proofErr w:type="gramStart"/>
      <w:r>
        <w:t>You</w:t>
      </w:r>
      <w:proofErr w:type="gramEnd"/>
      <w:r w:rsidR="001C5919" w:rsidRPr="001C5919">
        <w:t xml:space="preserve"> will </w:t>
      </w:r>
      <w:r>
        <w:t>receive</w:t>
      </w:r>
      <w:r w:rsidR="001C5919" w:rsidRPr="001C5919">
        <w:t xml:space="preserve"> the </w:t>
      </w:r>
      <w:r>
        <w:t xml:space="preserve">lowest level of benefits for Covered Services.  The </w:t>
      </w:r>
      <w:r w:rsidR="00BB5514">
        <w:t xml:space="preserve">Plan </w:t>
      </w:r>
      <w:r>
        <w:t>will pay</w:t>
      </w:r>
      <w:r w:rsidR="001C5919" w:rsidRPr="001C5919">
        <w:t xml:space="preserve"> at the benefit level listed in </w:t>
      </w:r>
      <w:r w:rsidR="003F5D49">
        <w:t>“</w:t>
      </w:r>
      <w:r w:rsidR="001C5919" w:rsidRPr="001C5919">
        <w:t>Attachment C:  Schedule of Benefits</w:t>
      </w:r>
      <w:r w:rsidR="003F5D49">
        <w:t>”</w:t>
      </w:r>
      <w:r>
        <w:t xml:space="preserve"> for Out-of-Network Providers.  </w:t>
      </w:r>
      <w:r w:rsidR="001C5919" w:rsidRPr="001C5919">
        <w:t xml:space="preserve">  </w:t>
      </w:r>
      <w:r w:rsidR="001C5919" w:rsidRPr="001C5919">
        <w:rPr>
          <w:b/>
        </w:rPr>
        <w:t xml:space="preserve">The Out-of-Network Provider has the right to bill You for any </w:t>
      </w:r>
      <w:r w:rsidR="000308C5">
        <w:rPr>
          <w:b/>
        </w:rPr>
        <w:t>unpaid Billed Charges</w:t>
      </w:r>
      <w:r w:rsidR="003C4546">
        <w:rPr>
          <w:b/>
        </w:rPr>
        <w:t xml:space="preserve">; </w:t>
      </w:r>
      <w:r w:rsidR="001C5919" w:rsidRPr="001C5919">
        <w:rPr>
          <w:b/>
        </w:rPr>
        <w:t>this amount may be substantial.</w:t>
      </w:r>
      <w:r w:rsidR="003C4546">
        <w:rPr>
          <w:b/>
        </w:rPr>
        <w:t xml:space="preserve">  Please check with the Transplant Case Management department to determine if there are facilities available in the BDCT or Transplant Network for Your specific transplant type.</w:t>
      </w:r>
    </w:p>
    <w:p w14:paraId="395E4F5B" w14:textId="77777777" w:rsidR="003C4546" w:rsidRPr="003C4546" w:rsidRDefault="003C4546" w:rsidP="00C43960">
      <w:pPr>
        <w:spacing w:after="120"/>
        <w:ind w:left="720"/>
        <w:jc w:val="both"/>
      </w:pPr>
      <w:r>
        <w:t xml:space="preserve">When the BDCT Network does not include a facility that performs </w:t>
      </w:r>
      <w:r w:rsidRPr="00AB7FE5">
        <w:t xml:space="preserve">Your specific transplant type, the Plan will pay at the benefit level listed in “Attachment C: Schedule of Benefits” for either the Transplant Network or for Out-of-Network Provider, based on the facility that is used. </w:t>
      </w:r>
    </w:p>
    <w:p w14:paraId="7217361D" w14:textId="77777777" w:rsidR="001C5919" w:rsidRPr="003F1450" w:rsidRDefault="001C5919" w:rsidP="00493EF1">
      <w:pPr>
        <w:pStyle w:val="number1"/>
        <w:keepNext/>
        <w:numPr>
          <w:ilvl w:val="0"/>
          <w:numId w:val="58"/>
        </w:numPr>
        <w:tabs>
          <w:tab w:val="clear" w:pos="360"/>
          <w:tab w:val="clear" w:pos="432"/>
        </w:tabs>
        <w:ind w:left="720"/>
        <w:jc w:val="both"/>
      </w:pPr>
      <w:r w:rsidRPr="003F1450">
        <w:t>Covered Services</w:t>
      </w:r>
    </w:p>
    <w:p w14:paraId="7F83F17D" w14:textId="77777777" w:rsidR="001C5919" w:rsidRPr="00CB745A" w:rsidRDefault="001C5919" w:rsidP="00C43960">
      <w:pPr>
        <w:spacing w:after="120"/>
        <w:ind w:left="720"/>
        <w:jc w:val="both"/>
      </w:pPr>
      <w:r w:rsidRPr="00CB745A">
        <w:t xml:space="preserve">Benefits are payable for the following transplants if </w:t>
      </w:r>
      <w:r w:rsidR="000374A5" w:rsidRPr="00CB745A">
        <w:t xml:space="preserve">deemed </w:t>
      </w:r>
      <w:r w:rsidRPr="00CB745A">
        <w:t>Medical</w:t>
      </w:r>
      <w:r w:rsidR="00EF5E33" w:rsidRPr="00CB745A">
        <w:t>ly</w:t>
      </w:r>
      <w:r w:rsidRPr="00CB745A">
        <w:t xml:space="preserve"> </w:t>
      </w:r>
      <w:r w:rsidR="00EF5E33" w:rsidRPr="00CB745A">
        <w:t>Necessary</w:t>
      </w:r>
      <w:r w:rsidRPr="00CB745A">
        <w:t xml:space="preserve"> and </w:t>
      </w:r>
      <w:r w:rsidR="00EF5E33" w:rsidRPr="00CB745A">
        <w:t xml:space="preserve">Medically </w:t>
      </w:r>
      <w:r w:rsidRPr="00CB745A">
        <w:t>Appropriate and Prior Authorization is obtained:</w:t>
      </w:r>
    </w:p>
    <w:p w14:paraId="03D44B77" w14:textId="77777777" w:rsidR="001C5919" w:rsidRPr="00BA2314" w:rsidRDefault="001C5919" w:rsidP="00493EF1">
      <w:pPr>
        <w:pStyle w:val="ListParagraph"/>
        <w:numPr>
          <w:ilvl w:val="0"/>
          <w:numId w:val="139"/>
        </w:numPr>
        <w:spacing w:after="120"/>
        <w:ind w:left="1080"/>
        <w:jc w:val="both"/>
        <w:rPr>
          <w:rFonts w:eastAsia="Calibri"/>
        </w:rPr>
      </w:pPr>
      <w:r w:rsidRPr="00BA2314">
        <w:rPr>
          <w:rFonts w:eastAsia="Calibri"/>
        </w:rPr>
        <w:t>Pancreas</w:t>
      </w:r>
    </w:p>
    <w:p w14:paraId="025FBBDF" w14:textId="64B05DE9" w:rsidR="001C5919" w:rsidRDefault="001C5919" w:rsidP="00493EF1">
      <w:pPr>
        <w:pStyle w:val="ListParagraph"/>
        <w:numPr>
          <w:ilvl w:val="0"/>
          <w:numId w:val="139"/>
        </w:numPr>
        <w:spacing w:after="120"/>
        <w:ind w:left="1080"/>
        <w:jc w:val="both"/>
        <w:rPr>
          <w:rFonts w:eastAsia="Calibri"/>
        </w:rPr>
      </w:pPr>
      <w:r w:rsidRPr="00BA2314">
        <w:rPr>
          <w:rFonts w:eastAsia="Calibri"/>
        </w:rPr>
        <w:lastRenderedPageBreak/>
        <w:t>Pancreas</w:t>
      </w:r>
      <w:r w:rsidR="004415BD" w:rsidRPr="00BA2314">
        <w:rPr>
          <w:rFonts w:eastAsia="Calibri"/>
        </w:rPr>
        <w:t>/Kidney</w:t>
      </w:r>
    </w:p>
    <w:p w14:paraId="5D0F8DA2" w14:textId="51B1445A" w:rsidR="00C43CB3" w:rsidRPr="00BA2314" w:rsidRDefault="00C43CB3" w:rsidP="00493EF1">
      <w:pPr>
        <w:pStyle w:val="ListParagraph"/>
        <w:numPr>
          <w:ilvl w:val="0"/>
          <w:numId w:val="139"/>
        </w:numPr>
        <w:spacing w:after="120"/>
        <w:ind w:left="1080"/>
        <w:jc w:val="both"/>
        <w:rPr>
          <w:rFonts w:eastAsia="Calibri"/>
        </w:rPr>
      </w:pPr>
      <w:r>
        <w:rPr>
          <w:rFonts w:eastAsia="Calibri"/>
        </w:rPr>
        <w:t>Kidney</w:t>
      </w:r>
    </w:p>
    <w:p w14:paraId="2DB710DC" w14:textId="77777777" w:rsidR="001C5919" w:rsidRPr="00BA2314" w:rsidRDefault="001C5919" w:rsidP="00493EF1">
      <w:pPr>
        <w:pStyle w:val="ListParagraph"/>
        <w:numPr>
          <w:ilvl w:val="0"/>
          <w:numId w:val="139"/>
        </w:numPr>
        <w:spacing w:after="120"/>
        <w:ind w:left="1080"/>
        <w:jc w:val="both"/>
        <w:rPr>
          <w:rFonts w:eastAsia="Calibri"/>
        </w:rPr>
      </w:pPr>
      <w:r w:rsidRPr="00BA2314">
        <w:rPr>
          <w:rFonts w:eastAsia="Calibri"/>
        </w:rPr>
        <w:t>Liver</w:t>
      </w:r>
    </w:p>
    <w:p w14:paraId="630EA043" w14:textId="77777777" w:rsidR="001C5919" w:rsidRPr="00BA2314" w:rsidRDefault="001C5919" w:rsidP="00493EF1">
      <w:pPr>
        <w:pStyle w:val="ListParagraph"/>
        <w:numPr>
          <w:ilvl w:val="0"/>
          <w:numId w:val="139"/>
        </w:numPr>
        <w:spacing w:after="120"/>
        <w:ind w:left="1080"/>
        <w:jc w:val="both"/>
        <w:rPr>
          <w:rFonts w:eastAsia="Calibri"/>
        </w:rPr>
      </w:pPr>
      <w:r w:rsidRPr="00BA2314">
        <w:rPr>
          <w:rFonts w:eastAsia="Calibri"/>
        </w:rPr>
        <w:t>Heart</w:t>
      </w:r>
    </w:p>
    <w:p w14:paraId="4327211A" w14:textId="77777777" w:rsidR="001C5919" w:rsidRPr="00BA2314" w:rsidRDefault="001C5919" w:rsidP="00493EF1">
      <w:pPr>
        <w:pStyle w:val="ListParagraph"/>
        <w:numPr>
          <w:ilvl w:val="0"/>
          <w:numId w:val="139"/>
        </w:numPr>
        <w:spacing w:after="120"/>
        <w:ind w:left="1080"/>
        <w:jc w:val="both"/>
        <w:rPr>
          <w:rFonts w:eastAsia="Calibri"/>
        </w:rPr>
      </w:pPr>
      <w:r w:rsidRPr="00BA2314">
        <w:rPr>
          <w:rFonts w:eastAsia="Calibri"/>
        </w:rPr>
        <w:t>Heart/Lung</w:t>
      </w:r>
    </w:p>
    <w:p w14:paraId="4F2DB876" w14:textId="77777777" w:rsidR="001C5919" w:rsidRPr="00BA2314" w:rsidRDefault="001C5919" w:rsidP="00493EF1">
      <w:pPr>
        <w:pStyle w:val="ListParagraph"/>
        <w:numPr>
          <w:ilvl w:val="0"/>
          <w:numId w:val="139"/>
        </w:numPr>
        <w:spacing w:after="120"/>
        <w:ind w:left="1080"/>
        <w:jc w:val="both"/>
        <w:rPr>
          <w:rFonts w:eastAsia="Calibri"/>
        </w:rPr>
      </w:pPr>
      <w:r w:rsidRPr="00BA2314">
        <w:rPr>
          <w:rFonts w:eastAsia="Calibri"/>
        </w:rPr>
        <w:t>Lung</w:t>
      </w:r>
    </w:p>
    <w:p w14:paraId="280A74CA" w14:textId="77777777" w:rsidR="001C5919" w:rsidRPr="00BA2314" w:rsidRDefault="001C5919" w:rsidP="00493EF1">
      <w:pPr>
        <w:pStyle w:val="ListParagraph"/>
        <w:numPr>
          <w:ilvl w:val="0"/>
          <w:numId w:val="139"/>
        </w:numPr>
        <w:spacing w:after="120"/>
        <w:ind w:left="1080"/>
        <w:jc w:val="both"/>
        <w:rPr>
          <w:rFonts w:eastAsia="Calibri"/>
        </w:rPr>
      </w:pPr>
      <w:r w:rsidRPr="00BA2314">
        <w:rPr>
          <w:rFonts w:eastAsia="Calibri"/>
        </w:rPr>
        <w:t xml:space="preserve">Bone </w:t>
      </w:r>
      <w:r w:rsidR="00964FDA" w:rsidRPr="00BA2314">
        <w:rPr>
          <w:rFonts w:eastAsia="Calibri"/>
        </w:rPr>
        <w:t xml:space="preserve">marrow </w:t>
      </w:r>
      <w:r w:rsidRPr="00BA2314">
        <w:rPr>
          <w:rFonts w:eastAsia="Calibri"/>
        </w:rPr>
        <w:t xml:space="preserve">or </w:t>
      </w:r>
      <w:r w:rsidR="00964FDA" w:rsidRPr="00BA2314">
        <w:rPr>
          <w:rFonts w:eastAsia="Calibri"/>
        </w:rPr>
        <w:t>stem cell</w:t>
      </w:r>
      <w:r w:rsidRPr="00BA2314">
        <w:rPr>
          <w:rFonts w:eastAsia="Calibri"/>
        </w:rPr>
        <w:t xml:space="preserve"> transplant (allogeneic and autologous) for certain conditions</w:t>
      </w:r>
    </w:p>
    <w:p w14:paraId="342F2EC4" w14:textId="77777777" w:rsidR="001C5919" w:rsidRPr="00BA2314" w:rsidRDefault="001C5919" w:rsidP="00493EF1">
      <w:pPr>
        <w:pStyle w:val="ListParagraph"/>
        <w:numPr>
          <w:ilvl w:val="0"/>
          <w:numId w:val="139"/>
        </w:numPr>
        <w:spacing w:after="120"/>
        <w:ind w:left="1080"/>
        <w:jc w:val="both"/>
        <w:rPr>
          <w:rFonts w:eastAsia="Calibri"/>
        </w:rPr>
      </w:pPr>
      <w:r w:rsidRPr="00BA2314">
        <w:rPr>
          <w:rFonts w:eastAsia="Calibri"/>
        </w:rPr>
        <w:t xml:space="preserve">Small </w:t>
      </w:r>
      <w:r w:rsidR="00964FDA" w:rsidRPr="00BA2314">
        <w:rPr>
          <w:rFonts w:eastAsia="Calibri"/>
        </w:rPr>
        <w:t>bowel</w:t>
      </w:r>
    </w:p>
    <w:p w14:paraId="1121F6B0" w14:textId="77777777" w:rsidR="001C5919" w:rsidRPr="00BA2314" w:rsidRDefault="001C5919" w:rsidP="00493EF1">
      <w:pPr>
        <w:pStyle w:val="ListParagraph"/>
        <w:numPr>
          <w:ilvl w:val="0"/>
          <w:numId w:val="139"/>
        </w:numPr>
        <w:spacing w:after="120"/>
        <w:ind w:left="1080"/>
        <w:jc w:val="both"/>
        <w:rPr>
          <w:rFonts w:eastAsia="Calibri"/>
        </w:rPr>
      </w:pPr>
      <w:r w:rsidRPr="00BA2314">
        <w:rPr>
          <w:rFonts w:eastAsia="Calibri"/>
        </w:rPr>
        <w:t>Multi-organ transplants as deemed Medically Necessary</w:t>
      </w:r>
    </w:p>
    <w:p w14:paraId="5F017D7A" w14:textId="77777777" w:rsidR="0079764D" w:rsidRPr="00BA2314" w:rsidRDefault="0079764D" w:rsidP="00493EF1">
      <w:pPr>
        <w:pStyle w:val="ListParagraph"/>
        <w:numPr>
          <w:ilvl w:val="0"/>
          <w:numId w:val="139"/>
        </w:numPr>
        <w:spacing w:after="120"/>
        <w:ind w:left="1080"/>
        <w:jc w:val="both"/>
        <w:rPr>
          <w:rFonts w:eastAsia="Calibri"/>
        </w:rPr>
      </w:pPr>
      <w:r w:rsidRPr="00BA2314">
        <w:rPr>
          <w:rFonts w:eastAsia="Calibri"/>
        </w:rPr>
        <w:t xml:space="preserve">Organ and tissue procurement, as indicated </w:t>
      </w:r>
      <w:r w:rsidR="00653A28" w:rsidRPr="00BA2314">
        <w:rPr>
          <w:rFonts w:eastAsia="Calibri"/>
        </w:rPr>
        <w:t>in this EOC</w:t>
      </w:r>
    </w:p>
    <w:p w14:paraId="57378C5B" w14:textId="017F4229" w:rsidR="0079764D" w:rsidRPr="00BA2314" w:rsidRDefault="0079764D" w:rsidP="00493EF1">
      <w:pPr>
        <w:pStyle w:val="ListParagraph"/>
        <w:numPr>
          <w:ilvl w:val="0"/>
          <w:numId w:val="139"/>
        </w:numPr>
        <w:spacing w:after="120"/>
        <w:ind w:left="1080"/>
        <w:jc w:val="both"/>
        <w:rPr>
          <w:rFonts w:eastAsia="Calibri"/>
        </w:rPr>
      </w:pPr>
      <w:r w:rsidRPr="00BA2314">
        <w:rPr>
          <w:rFonts w:eastAsia="Calibri"/>
        </w:rPr>
        <w:t xml:space="preserve">Travel expenses for Transplant Services, as indicated </w:t>
      </w:r>
      <w:r w:rsidR="00653A28" w:rsidRPr="00BA2314">
        <w:rPr>
          <w:rFonts w:eastAsia="Calibri"/>
        </w:rPr>
        <w:t>in this EOC</w:t>
      </w:r>
    </w:p>
    <w:p w14:paraId="09107380" w14:textId="77777777" w:rsidR="001C5919" w:rsidRPr="00CB745A" w:rsidRDefault="001C5919" w:rsidP="00C43960">
      <w:pPr>
        <w:spacing w:after="120"/>
        <w:ind w:left="720"/>
        <w:jc w:val="both"/>
      </w:pPr>
      <w:r w:rsidRPr="00CB745A">
        <w:t>Benefits may be available for other organ transplant procedures that are not Investigational and that are Medically Necessary and Medically Appropriate.</w:t>
      </w:r>
      <w:r w:rsidR="00567CEF" w:rsidRPr="00CB745A">
        <w:t xml:space="preserve"> </w:t>
      </w:r>
    </w:p>
    <w:p w14:paraId="572BB351" w14:textId="77777777" w:rsidR="001C5919" w:rsidRPr="003F1450" w:rsidRDefault="001C5919" w:rsidP="00493EF1">
      <w:pPr>
        <w:pStyle w:val="number1"/>
        <w:keepNext/>
        <w:numPr>
          <w:ilvl w:val="0"/>
          <w:numId w:val="58"/>
        </w:numPr>
        <w:tabs>
          <w:tab w:val="clear" w:pos="360"/>
          <w:tab w:val="clear" w:pos="432"/>
        </w:tabs>
        <w:ind w:left="720"/>
        <w:jc w:val="both"/>
      </w:pPr>
      <w:r w:rsidRPr="003F1450">
        <w:t>Organ and Tissue Procurement</w:t>
      </w:r>
    </w:p>
    <w:p w14:paraId="428AFEA5" w14:textId="77777777" w:rsidR="001C5919" w:rsidRPr="001C5919" w:rsidRDefault="0072563B" w:rsidP="00C43960">
      <w:pPr>
        <w:spacing w:after="120"/>
        <w:ind w:left="720"/>
        <w:jc w:val="both"/>
      </w:pPr>
      <w:r>
        <w:t>O</w:t>
      </w:r>
      <w:r w:rsidR="001C5919" w:rsidRPr="001C5919">
        <w:t xml:space="preserve">rgan and tissue acquisition/procurement </w:t>
      </w:r>
      <w:r>
        <w:t xml:space="preserve">are </w:t>
      </w:r>
      <w:r w:rsidR="001C5919" w:rsidRPr="001C5919">
        <w:t>Covered Services</w:t>
      </w:r>
      <w:r>
        <w:t>, subject to the benefit level listed in “Attachment C: Schedule of Benefits” and</w:t>
      </w:r>
      <w:r w:rsidR="001C5919" w:rsidRPr="001C5919">
        <w:t xml:space="preserve"> limited to the services directly related to the Transplant</w:t>
      </w:r>
      <w:r w:rsidR="003F5711">
        <w:t xml:space="preserve"> Service</w:t>
      </w:r>
      <w:r w:rsidR="001C5919" w:rsidRPr="001C5919">
        <w:t xml:space="preserve"> itself:</w:t>
      </w:r>
    </w:p>
    <w:p w14:paraId="6957E012" w14:textId="77777777" w:rsidR="001C5919" w:rsidRPr="00442027" w:rsidRDefault="001C5919" w:rsidP="00493EF1">
      <w:pPr>
        <w:pStyle w:val="ListParagraph"/>
        <w:numPr>
          <w:ilvl w:val="0"/>
          <w:numId w:val="140"/>
        </w:numPr>
        <w:spacing w:after="120"/>
        <w:ind w:left="1080"/>
        <w:jc w:val="both"/>
      </w:pPr>
      <w:r w:rsidRPr="00442027">
        <w:t xml:space="preserve">Donor </w:t>
      </w:r>
      <w:r w:rsidR="00964FDA" w:rsidRPr="00442027">
        <w:t>search</w:t>
      </w:r>
    </w:p>
    <w:p w14:paraId="6B3C1476" w14:textId="77777777" w:rsidR="001C5919" w:rsidRPr="00442027" w:rsidRDefault="001C5919" w:rsidP="00493EF1">
      <w:pPr>
        <w:pStyle w:val="ListParagraph"/>
        <w:numPr>
          <w:ilvl w:val="0"/>
          <w:numId w:val="140"/>
        </w:numPr>
        <w:spacing w:after="120"/>
        <w:ind w:left="1080"/>
        <w:jc w:val="both"/>
      </w:pPr>
      <w:r w:rsidRPr="00442027">
        <w:t>Testing for donor’s compatibility</w:t>
      </w:r>
    </w:p>
    <w:p w14:paraId="7AE9F1B8" w14:textId="77777777" w:rsidR="001C5919" w:rsidRPr="00442027" w:rsidRDefault="001C5919" w:rsidP="00493EF1">
      <w:pPr>
        <w:pStyle w:val="ListParagraph"/>
        <w:numPr>
          <w:ilvl w:val="0"/>
          <w:numId w:val="140"/>
        </w:numPr>
        <w:spacing w:after="120"/>
        <w:ind w:left="1080"/>
        <w:jc w:val="both"/>
      </w:pPr>
      <w:r w:rsidRPr="00442027">
        <w:t>Removal of the organ/tissue from the donor’s body</w:t>
      </w:r>
    </w:p>
    <w:p w14:paraId="7BEB0D9C" w14:textId="77777777" w:rsidR="001C5919" w:rsidRPr="00442027" w:rsidRDefault="001C5919" w:rsidP="00493EF1">
      <w:pPr>
        <w:pStyle w:val="ListParagraph"/>
        <w:numPr>
          <w:ilvl w:val="0"/>
          <w:numId w:val="140"/>
        </w:numPr>
        <w:spacing w:after="120"/>
        <w:ind w:left="1080"/>
        <w:jc w:val="both"/>
      </w:pPr>
      <w:r w:rsidRPr="00442027">
        <w:t>Preservation of the organ/tissue</w:t>
      </w:r>
    </w:p>
    <w:p w14:paraId="03761DED" w14:textId="77777777" w:rsidR="001C5919" w:rsidRPr="00442027" w:rsidRDefault="001C5919" w:rsidP="00493EF1">
      <w:pPr>
        <w:pStyle w:val="ListParagraph"/>
        <w:numPr>
          <w:ilvl w:val="0"/>
          <w:numId w:val="140"/>
        </w:numPr>
        <w:spacing w:after="120"/>
        <w:ind w:left="1080"/>
        <w:jc w:val="both"/>
      </w:pPr>
      <w:r w:rsidRPr="00442027">
        <w:t>Transportation of the tissue/organ to the site of transplant</w:t>
      </w:r>
    </w:p>
    <w:p w14:paraId="6566B123" w14:textId="77777777" w:rsidR="001C5919" w:rsidRPr="00442027" w:rsidRDefault="001C5919" w:rsidP="00493EF1">
      <w:pPr>
        <w:pStyle w:val="ListParagraph"/>
        <w:numPr>
          <w:ilvl w:val="0"/>
          <w:numId w:val="140"/>
        </w:numPr>
        <w:spacing w:after="120"/>
        <w:ind w:left="1080"/>
        <w:jc w:val="both"/>
      </w:pPr>
      <w:r w:rsidRPr="00442027">
        <w:t xml:space="preserve">Donor </w:t>
      </w:r>
      <w:proofErr w:type="gramStart"/>
      <w:r w:rsidRPr="00442027">
        <w:t>follow</w:t>
      </w:r>
      <w:proofErr w:type="gramEnd"/>
      <w:r w:rsidRPr="00442027">
        <w:t xml:space="preserve"> up care</w:t>
      </w:r>
      <w:r w:rsidR="002B0BD5" w:rsidRPr="00442027">
        <w:t xml:space="preserve"> directly related to the organ donation, except as otherwise indicated under Exclusions</w:t>
      </w:r>
    </w:p>
    <w:p w14:paraId="2FA673B7" w14:textId="77777777" w:rsidR="001C5919" w:rsidRPr="001C5919" w:rsidRDefault="002B0BD5" w:rsidP="00C43960">
      <w:pPr>
        <w:spacing w:after="120"/>
        <w:ind w:left="720"/>
        <w:jc w:val="both"/>
      </w:pPr>
      <w:r>
        <w:t>Note:  Covered Services for the donor</w:t>
      </w:r>
      <w:r w:rsidR="001C5919" w:rsidRPr="001C5919">
        <w:t xml:space="preserve"> are Covered only to the extent not covered by other health coverage. </w:t>
      </w:r>
    </w:p>
    <w:p w14:paraId="1FB211D1" w14:textId="5CA972A9" w:rsidR="001C5919" w:rsidRPr="003F1450" w:rsidRDefault="001C5919" w:rsidP="00493EF1">
      <w:pPr>
        <w:pStyle w:val="number1"/>
        <w:keepNext/>
        <w:numPr>
          <w:ilvl w:val="0"/>
          <w:numId w:val="58"/>
        </w:numPr>
        <w:tabs>
          <w:tab w:val="clear" w:pos="360"/>
          <w:tab w:val="clear" w:pos="432"/>
        </w:tabs>
        <w:ind w:left="720"/>
        <w:jc w:val="both"/>
      </w:pPr>
      <w:r w:rsidRPr="003F1450">
        <w:t>Travel Expenses</w:t>
      </w:r>
      <w:r w:rsidR="00C43CB3">
        <w:t xml:space="preserve"> for Transplant Recipients</w:t>
      </w:r>
    </w:p>
    <w:p w14:paraId="0D624CB4" w14:textId="77777777" w:rsidR="001C5919" w:rsidRPr="001C5919" w:rsidRDefault="001C5919" w:rsidP="00C43960">
      <w:pPr>
        <w:spacing w:after="120"/>
        <w:ind w:left="720"/>
        <w:jc w:val="both"/>
        <w:rPr>
          <w:b/>
        </w:rPr>
      </w:pPr>
      <w:r w:rsidRPr="001C5919">
        <w:rPr>
          <w:b/>
        </w:rPr>
        <w:t xml:space="preserve">Travel Expenses </w:t>
      </w:r>
      <w:r w:rsidR="002B0BD5">
        <w:rPr>
          <w:b/>
        </w:rPr>
        <w:t xml:space="preserve">for Transplant Services </w:t>
      </w:r>
      <w:r w:rsidRPr="001C5919">
        <w:rPr>
          <w:b/>
        </w:rPr>
        <w:t xml:space="preserve">are Covered only if </w:t>
      </w:r>
      <w:r w:rsidR="00702B38">
        <w:rPr>
          <w:b/>
        </w:rPr>
        <w:t>You</w:t>
      </w:r>
      <w:r w:rsidRPr="001C5919">
        <w:rPr>
          <w:b/>
        </w:rPr>
        <w:t xml:space="preserve"> go to a </w:t>
      </w:r>
      <w:r w:rsidR="002B0BD5">
        <w:rPr>
          <w:b/>
        </w:rPr>
        <w:t>facility in the BDCT</w:t>
      </w:r>
      <w:r w:rsidRPr="001C5919">
        <w:rPr>
          <w:b/>
        </w:rPr>
        <w:t xml:space="preserve"> Network</w:t>
      </w:r>
      <w:r w:rsidR="00225056">
        <w:rPr>
          <w:b/>
        </w:rPr>
        <w:t>.</w:t>
      </w:r>
    </w:p>
    <w:p w14:paraId="0F255DB3" w14:textId="77777777" w:rsidR="00916407" w:rsidRDefault="001C5919" w:rsidP="00493EF1">
      <w:pPr>
        <w:pStyle w:val="ListParagraph"/>
        <w:numPr>
          <w:ilvl w:val="0"/>
          <w:numId w:val="141"/>
        </w:numPr>
        <w:spacing w:after="120"/>
        <w:ind w:left="1080"/>
        <w:jc w:val="both"/>
      </w:pPr>
      <w:r w:rsidRPr="001C5919">
        <w:t xml:space="preserve">Covered travel expenses must be approved by </w:t>
      </w:r>
      <w:r w:rsidR="00702B38">
        <w:t xml:space="preserve">the </w:t>
      </w:r>
      <w:r w:rsidRPr="001C5919">
        <w:t xml:space="preserve">Transplant Case Management </w:t>
      </w:r>
      <w:r w:rsidR="00702B38">
        <w:t xml:space="preserve">department </w:t>
      </w:r>
      <w:r w:rsidRPr="001C5919">
        <w:t>and include</w:t>
      </w:r>
      <w:r w:rsidR="00916407">
        <w:t xml:space="preserve"> </w:t>
      </w:r>
      <w:r w:rsidR="004A6D0D">
        <w:t>travel to</w:t>
      </w:r>
      <w:r w:rsidRPr="001C5919">
        <w:t xml:space="preserve"> and from the </w:t>
      </w:r>
      <w:r w:rsidR="004A6D0D">
        <w:t>facility in the BDCT Network</w:t>
      </w:r>
      <w:r w:rsidRPr="001C5919">
        <w:t xml:space="preserve"> for a Covered transplant procedure and required </w:t>
      </w:r>
      <w:r w:rsidR="008D4AF2" w:rsidRPr="008D4AF2">
        <w:t>pre-testing and</w:t>
      </w:r>
      <w:r w:rsidR="008D4AF2">
        <w:t xml:space="preserve"> </w:t>
      </w:r>
      <w:r w:rsidRPr="001C5919">
        <w:t>post-transplant follow-up</w:t>
      </w:r>
      <w:r w:rsidR="00225056">
        <w:t>.  Any travel expenses for follow-up visits occurring more than 12 months from the date of the transplant are not Covered.</w:t>
      </w:r>
      <w:r w:rsidR="004A6D0D">
        <w:t xml:space="preserve">  </w:t>
      </w:r>
    </w:p>
    <w:p w14:paraId="27885A5F" w14:textId="4B733D75" w:rsidR="001C5919" w:rsidRPr="001C5919" w:rsidRDefault="004A6D0D" w:rsidP="00493EF1">
      <w:pPr>
        <w:pStyle w:val="ListParagraph"/>
        <w:numPr>
          <w:ilvl w:val="0"/>
          <w:numId w:val="141"/>
        </w:numPr>
        <w:spacing w:after="120"/>
        <w:ind w:left="1080"/>
        <w:jc w:val="both"/>
      </w:pPr>
      <w:r>
        <w:t xml:space="preserve">Covered </w:t>
      </w:r>
      <w:r w:rsidRPr="001C5919">
        <w:t>travel expenses will not apply to the Deductible or Out-of-Pocket Maximum</w:t>
      </w:r>
      <w:r w:rsidR="00916407">
        <w:t>.</w:t>
      </w:r>
    </w:p>
    <w:p w14:paraId="34FFA6C9" w14:textId="77777777" w:rsidR="001C5919" w:rsidRPr="001C5919" w:rsidRDefault="00B6533F" w:rsidP="00493EF1">
      <w:pPr>
        <w:pStyle w:val="ListParagraph"/>
        <w:numPr>
          <w:ilvl w:val="0"/>
          <w:numId w:val="141"/>
        </w:numPr>
        <w:spacing w:after="120"/>
        <w:ind w:left="1080"/>
        <w:jc w:val="both"/>
      </w:pPr>
      <w:r>
        <w:t xml:space="preserve">Meals and lodging expenses are Covered up to $150 </w:t>
      </w:r>
      <w:r w:rsidR="00FB7A04">
        <w:t>per day</w:t>
      </w:r>
      <w:r>
        <w:t>, subject to the following</w:t>
      </w:r>
      <w:r w:rsidR="009E3028">
        <w:t>:</w:t>
      </w:r>
    </w:p>
    <w:p w14:paraId="4EAE304E" w14:textId="77777777" w:rsidR="001C5919" w:rsidRDefault="00B6533F" w:rsidP="00493EF1">
      <w:pPr>
        <w:pStyle w:val="ListParagraph"/>
        <w:numPr>
          <w:ilvl w:val="0"/>
          <w:numId w:val="126"/>
        </w:numPr>
        <w:spacing w:after="120"/>
        <w:ind w:left="1440"/>
        <w:jc w:val="both"/>
      </w:pPr>
      <w:r>
        <w:t xml:space="preserve">Lodging expenses are </w:t>
      </w:r>
      <w:r w:rsidR="001313EB">
        <w:t>limited</w:t>
      </w:r>
      <w:r>
        <w:t xml:space="preserve"> to $50 per person per day.</w:t>
      </w:r>
    </w:p>
    <w:p w14:paraId="0B7FFE86" w14:textId="77777777" w:rsidR="00B6533F" w:rsidRPr="00097D2C" w:rsidRDefault="00B6533F" w:rsidP="00493EF1">
      <w:pPr>
        <w:pStyle w:val="ListParagraph"/>
        <w:numPr>
          <w:ilvl w:val="0"/>
          <w:numId w:val="126"/>
        </w:numPr>
        <w:spacing w:after="120"/>
        <w:ind w:left="1440"/>
        <w:jc w:val="both"/>
      </w:pPr>
      <w:r>
        <w:t xml:space="preserve">Meals are </w:t>
      </w:r>
      <w:r w:rsidR="00653A28">
        <w:t>o</w:t>
      </w:r>
      <w:r w:rsidR="009A6E23">
        <w:t>nly Covered when</w:t>
      </w:r>
      <w:r>
        <w:t xml:space="preserve"> provided at the facility where You are receiving</w:t>
      </w:r>
      <w:r w:rsidR="00772C91">
        <w:t xml:space="preserve"> inpatient</w:t>
      </w:r>
      <w:r>
        <w:t xml:space="preserve"> medical care.</w:t>
      </w:r>
    </w:p>
    <w:p w14:paraId="48541A85" w14:textId="27898E13" w:rsidR="00CF0FA6" w:rsidRPr="00097D2C" w:rsidRDefault="001C5919" w:rsidP="00493EF1">
      <w:pPr>
        <w:pStyle w:val="ListParagraph"/>
        <w:numPr>
          <w:ilvl w:val="0"/>
          <w:numId w:val="141"/>
        </w:numPr>
        <w:spacing w:after="120"/>
        <w:ind w:left="1080"/>
        <w:jc w:val="both"/>
      </w:pPr>
      <w:r w:rsidRPr="001C5919">
        <w:t>The aggregate limit for travel expenses</w:t>
      </w:r>
      <w:r w:rsidR="009E3028">
        <w:t>, including meals and lodging,</w:t>
      </w:r>
      <w:r w:rsidRPr="001C5919">
        <w:t xml:space="preserve"> is $10,000</w:t>
      </w:r>
      <w:r w:rsidRPr="00097D2C" w:rsidDel="001C5919">
        <w:t xml:space="preserve"> </w:t>
      </w:r>
      <w:r w:rsidR="00F55B03">
        <w:t>per Covered transplant</w:t>
      </w:r>
      <w:r w:rsidR="000877B0">
        <w:t>.</w:t>
      </w:r>
    </w:p>
    <w:p w14:paraId="5D8A30DD" w14:textId="77777777" w:rsidR="00F54FB6" w:rsidRPr="0070648E" w:rsidRDefault="00F54FB6" w:rsidP="00C43960">
      <w:pPr>
        <w:spacing w:after="120"/>
        <w:ind w:left="720"/>
        <w:jc w:val="both"/>
        <w:rPr>
          <w:b/>
        </w:rPr>
      </w:pPr>
      <w:r>
        <w:t>For full details on available travel expenses, visit bcbst.com to review</w:t>
      </w:r>
      <w:r w:rsidR="004825D7">
        <w:t xml:space="preserve"> Our </w:t>
      </w:r>
      <w:r>
        <w:t xml:space="preserve">administrative services policy.  Enter “travel, meals and lodging” in the </w:t>
      </w:r>
      <w:r w:rsidRPr="0070648E">
        <w:rPr>
          <w:i/>
        </w:rPr>
        <w:t>Search</w:t>
      </w:r>
      <w:r>
        <w:t xml:space="preserve"> field.</w:t>
      </w:r>
    </w:p>
    <w:p w14:paraId="3B11D76D" w14:textId="77777777" w:rsidR="00C43CB3" w:rsidRPr="00C43CB3" w:rsidRDefault="00C43CB3" w:rsidP="00493EF1">
      <w:pPr>
        <w:pStyle w:val="number1"/>
        <w:keepNext/>
        <w:numPr>
          <w:ilvl w:val="0"/>
          <w:numId w:val="58"/>
        </w:numPr>
        <w:tabs>
          <w:tab w:val="clear" w:pos="360"/>
          <w:tab w:val="clear" w:pos="432"/>
        </w:tabs>
        <w:ind w:left="720"/>
        <w:jc w:val="both"/>
        <w:rPr>
          <w:b/>
        </w:rPr>
      </w:pPr>
      <w:r w:rsidRPr="003F1450">
        <w:lastRenderedPageBreak/>
        <w:t>Travel Expenses</w:t>
      </w:r>
      <w:r>
        <w:t xml:space="preserve"> for Live Kidney Donors</w:t>
      </w:r>
    </w:p>
    <w:p w14:paraId="36823DDA" w14:textId="77777777" w:rsidR="00C43CB3" w:rsidRPr="008D7D0C" w:rsidRDefault="00C43CB3" w:rsidP="00C43CB3">
      <w:pPr>
        <w:pStyle w:val="number1"/>
        <w:numPr>
          <w:ilvl w:val="0"/>
          <w:numId w:val="0"/>
        </w:numPr>
        <w:ind w:left="720"/>
        <w:jc w:val="both"/>
      </w:pPr>
      <w:r w:rsidRPr="008D7D0C">
        <w:t>Travel expenses are available to help offset the costs a donor may incur when donating a kidney to Our Member, subject to the limits stated below.</w:t>
      </w:r>
    </w:p>
    <w:p w14:paraId="3D8B9216" w14:textId="74A8C5BD" w:rsidR="00C43CB3" w:rsidRDefault="00C43CB3" w:rsidP="00493EF1">
      <w:pPr>
        <w:pStyle w:val="ListParagraph"/>
        <w:numPr>
          <w:ilvl w:val="0"/>
          <w:numId w:val="187"/>
        </w:numPr>
        <w:spacing w:after="120"/>
        <w:ind w:left="1080"/>
        <w:jc w:val="both"/>
      </w:pPr>
      <w:r w:rsidRPr="000B3648">
        <w:t>Covered travel expenses must be approved by the Transplant Case Management department and include travel to and from the transplant facility for the kidney donation procedure and required pre-testing and post-donation follow-up care.</w:t>
      </w:r>
    </w:p>
    <w:p w14:paraId="2E70312E" w14:textId="57275FFD" w:rsidR="00C43CB3" w:rsidRDefault="00C43CB3" w:rsidP="00493EF1">
      <w:pPr>
        <w:pStyle w:val="ListParagraph"/>
        <w:numPr>
          <w:ilvl w:val="0"/>
          <w:numId w:val="187"/>
        </w:numPr>
        <w:spacing w:after="120"/>
        <w:ind w:left="1080"/>
        <w:jc w:val="both"/>
      </w:pPr>
      <w:r w:rsidRPr="000E1E25">
        <w:t xml:space="preserve">Covered travel expenses will not apply to the Deductible or Out-of-Pocket Maximum if donor is a </w:t>
      </w:r>
      <w:proofErr w:type="gramStart"/>
      <w:r w:rsidRPr="000E1E25">
        <w:t>Member</w:t>
      </w:r>
      <w:proofErr w:type="gramEnd"/>
      <w:r w:rsidRPr="000E1E25">
        <w:t>.</w:t>
      </w:r>
    </w:p>
    <w:p w14:paraId="211B8DBA" w14:textId="3B4FA3F5" w:rsidR="00C43CB3" w:rsidRDefault="00C43CB3" w:rsidP="00493EF1">
      <w:pPr>
        <w:pStyle w:val="ListParagraph"/>
        <w:numPr>
          <w:ilvl w:val="0"/>
          <w:numId w:val="187"/>
        </w:numPr>
        <w:spacing w:after="120"/>
        <w:ind w:left="1080"/>
        <w:jc w:val="both"/>
      </w:pPr>
      <w:r w:rsidRPr="000E1E25">
        <w:t>Meals and lodging expenses are Covered up to $150 per day, subject to the following:</w:t>
      </w:r>
    </w:p>
    <w:p w14:paraId="3918CE25" w14:textId="47AF597F" w:rsidR="00C43CB3" w:rsidRDefault="00C43CB3" w:rsidP="00493EF1">
      <w:pPr>
        <w:pStyle w:val="number1"/>
        <w:numPr>
          <w:ilvl w:val="1"/>
          <w:numId w:val="188"/>
        </w:numPr>
        <w:ind w:left="1440"/>
        <w:jc w:val="both"/>
      </w:pPr>
      <w:r w:rsidRPr="000E1E25">
        <w:t>Lodging expenses are limited to $50 per person per day.</w:t>
      </w:r>
    </w:p>
    <w:p w14:paraId="07A9366A" w14:textId="3D0D4582" w:rsidR="00C43CB3" w:rsidRDefault="00C43CB3" w:rsidP="00493EF1">
      <w:pPr>
        <w:pStyle w:val="number1"/>
        <w:numPr>
          <w:ilvl w:val="1"/>
          <w:numId w:val="188"/>
        </w:numPr>
        <w:ind w:left="1440"/>
        <w:jc w:val="both"/>
      </w:pPr>
      <w:r w:rsidRPr="000E1E25">
        <w:t xml:space="preserve">Meals are only Covered when provided at the facility where You are receiving </w:t>
      </w:r>
      <w:r>
        <w:t xml:space="preserve">inpatient </w:t>
      </w:r>
      <w:r w:rsidRPr="000E1E25">
        <w:t>medical care.</w:t>
      </w:r>
    </w:p>
    <w:p w14:paraId="0199333D" w14:textId="1F16D353" w:rsidR="00C43CB3" w:rsidRDefault="00C43CB3" w:rsidP="00493EF1">
      <w:pPr>
        <w:pStyle w:val="ListParagraph"/>
        <w:numPr>
          <w:ilvl w:val="0"/>
          <w:numId w:val="187"/>
        </w:numPr>
        <w:spacing w:after="120"/>
        <w:ind w:left="1080"/>
        <w:jc w:val="both"/>
      </w:pPr>
      <w:r w:rsidRPr="000E1E25">
        <w:t>The aggregate limit for travel expenses, including meals and lodging, is $10,000 per kidney donation.</w:t>
      </w:r>
    </w:p>
    <w:p w14:paraId="234E28B4" w14:textId="79510300" w:rsidR="00C43CB3" w:rsidRDefault="00C43CB3" w:rsidP="005E63D1">
      <w:pPr>
        <w:pStyle w:val="number1"/>
        <w:numPr>
          <w:ilvl w:val="0"/>
          <w:numId w:val="0"/>
        </w:numPr>
        <w:ind w:left="720"/>
        <w:jc w:val="both"/>
      </w:pPr>
      <w:r w:rsidRPr="000E1E25">
        <w:t xml:space="preserve">For full details on available travel expenses, visit bcbst.com to review Our administrative services policy. Enter “travel, meals and lodging” in the </w:t>
      </w:r>
      <w:r w:rsidRPr="00C43CB3">
        <w:rPr>
          <w:i/>
        </w:rPr>
        <w:t>Search</w:t>
      </w:r>
      <w:r w:rsidRPr="000E1E25">
        <w:t xml:space="preserve"> field</w:t>
      </w:r>
      <w:r w:rsidR="005E63D1">
        <w:t>.</w:t>
      </w:r>
    </w:p>
    <w:p w14:paraId="1981723E" w14:textId="4FD11637" w:rsidR="00CF3800" w:rsidRPr="00CF3800" w:rsidRDefault="00CF3800" w:rsidP="00493EF1">
      <w:pPr>
        <w:pStyle w:val="number1"/>
        <w:keepNext/>
        <w:numPr>
          <w:ilvl w:val="0"/>
          <w:numId w:val="58"/>
        </w:numPr>
        <w:tabs>
          <w:tab w:val="clear" w:pos="360"/>
          <w:tab w:val="clear" w:pos="432"/>
        </w:tabs>
        <w:ind w:left="720"/>
        <w:jc w:val="both"/>
      </w:pPr>
      <w:r w:rsidRPr="00CF3800">
        <w:t>Exclusions</w:t>
      </w:r>
    </w:p>
    <w:p w14:paraId="160873D7" w14:textId="77777777" w:rsidR="00CF3800" w:rsidRPr="00CF3800" w:rsidRDefault="00CF3800" w:rsidP="00493EF1">
      <w:pPr>
        <w:pStyle w:val="ListParagraph"/>
        <w:numPr>
          <w:ilvl w:val="0"/>
          <w:numId w:val="142"/>
        </w:numPr>
        <w:spacing w:after="120"/>
        <w:ind w:left="1080"/>
        <w:jc w:val="both"/>
      </w:pPr>
      <w:r w:rsidRPr="00CF3800">
        <w:t xml:space="preserve">Any attempted Covered </w:t>
      </w:r>
      <w:r w:rsidR="00906F69">
        <w:t>p</w:t>
      </w:r>
      <w:r w:rsidRPr="00CF3800">
        <w:t>rocedure that was not performed, except where such failure is beyond Your control;</w:t>
      </w:r>
    </w:p>
    <w:p w14:paraId="5D50C53D" w14:textId="77777777" w:rsidR="00CF3800" w:rsidRPr="00CF3800" w:rsidRDefault="00CF3800" w:rsidP="00493EF1">
      <w:pPr>
        <w:pStyle w:val="ListParagraph"/>
        <w:numPr>
          <w:ilvl w:val="0"/>
          <w:numId w:val="142"/>
        </w:numPr>
        <w:spacing w:after="120"/>
        <w:ind w:left="1080"/>
        <w:jc w:val="both"/>
      </w:pPr>
      <w:r w:rsidRPr="00CF3800">
        <w:t xml:space="preserve">Services that would be </w:t>
      </w:r>
      <w:r w:rsidR="002945D3">
        <w:t>C</w:t>
      </w:r>
      <w:r w:rsidRPr="00CF3800">
        <w:t>overed by any private or public research fund, regardless of whether You applied for or received amounts from such fund;</w:t>
      </w:r>
    </w:p>
    <w:p w14:paraId="7EAB8F98" w14:textId="77777777" w:rsidR="00CF3800" w:rsidRPr="00CF3800" w:rsidRDefault="00CF3800" w:rsidP="00493EF1">
      <w:pPr>
        <w:pStyle w:val="ListParagraph"/>
        <w:numPr>
          <w:ilvl w:val="0"/>
          <w:numId w:val="142"/>
        </w:numPr>
        <w:spacing w:after="120"/>
        <w:ind w:left="1080"/>
        <w:jc w:val="both"/>
      </w:pPr>
      <w:r w:rsidRPr="00CF3800">
        <w:t>Any non-human, artificial or mechanical organ not determined to be Medically Necessary;</w:t>
      </w:r>
    </w:p>
    <w:p w14:paraId="16B0C3A4" w14:textId="77777777" w:rsidR="00CF3800" w:rsidRPr="00CF3800" w:rsidRDefault="00CF3800" w:rsidP="00493EF1">
      <w:pPr>
        <w:pStyle w:val="ListParagraph"/>
        <w:numPr>
          <w:ilvl w:val="0"/>
          <w:numId w:val="142"/>
        </w:numPr>
        <w:spacing w:after="120"/>
        <w:ind w:left="1080"/>
        <w:jc w:val="both"/>
      </w:pPr>
      <w:r w:rsidRPr="00CF3800">
        <w:t xml:space="preserve">Payment to an organ donor or the donor’s family as compensation for an organ, or </w:t>
      </w:r>
      <w:r w:rsidR="008D4AF2">
        <w:t>p</w:t>
      </w:r>
      <w:r w:rsidR="008D4AF2" w:rsidRPr="00CF3800">
        <w:t xml:space="preserve">ayment </w:t>
      </w:r>
      <w:r w:rsidRPr="00CF3800">
        <w:t>required to obtain written consent to donate an organ;</w:t>
      </w:r>
    </w:p>
    <w:p w14:paraId="164E2327" w14:textId="77777777" w:rsidR="00CF3800" w:rsidRPr="00CF3800" w:rsidRDefault="00CF3800" w:rsidP="00493EF1">
      <w:pPr>
        <w:pStyle w:val="ListParagraph"/>
        <w:numPr>
          <w:ilvl w:val="0"/>
          <w:numId w:val="142"/>
        </w:numPr>
        <w:spacing w:after="120"/>
        <w:ind w:left="1080"/>
        <w:jc w:val="both"/>
      </w:pPr>
      <w:r w:rsidRPr="00CF3800">
        <w:t xml:space="preserve">Removal of an organ from a </w:t>
      </w:r>
      <w:proofErr w:type="gramStart"/>
      <w:r w:rsidRPr="00CF3800">
        <w:t>Member</w:t>
      </w:r>
      <w:proofErr w:type="gramEnd"/>
      <w:r w:rsidRPr="00CF3800">
        <w:t xml:space="preserve"> for purposes of transplantation into another person, except as Covered by the </w:t>
      </w:r>
      <w:r w:rsidR="009C757A">
        <w:t>d</w:t>
      </w:r>
      <w:r w:rsidRPr="00CF3800">
        <w:t xml:space="preserve">onor </w:t>
      </w:r>
      <w:r w:rsidR="009C757A">
        <w:t>o</w:t>
      </w:r>
      <w:r w:rsidRPr="00CF3800">
        <w:t xml:space="preserve">rgan </w:t>
      </w:r>
      <w:r w:rsidR="009C757A">
        <w:t>p</w:t>
      </w:r>
      <w:r w:rsidRPr="00CF3800">
        <w:t>rocurement provision as described above;</w:t>
      </w:r>
    </w:p>
    <w:p w14:paraId="4EA747F7" w14:textId="77777777" w:rsidR="00CF3800" w:rsidRPr="00CF3800" w:rsidRDefault="00CF3800" w:rsidP="00493EF1">
      <w:pPr>
        <w:pStyle w:val="ListParagraph"/>
        <w:numPr>
          <w:ilvl w:val="0"/>
          <w:numId w:val="142"/>
        </w:numPr>
        <w:spacing w:after="120"/>
        <w:ind w:left="1080"/>
        <w:jc w:val="both"/>
      </w:pPr>
      <w:r w:rsidRPr="00CF3800">
        <w:t xml:space="preserve">Harvest, procurement, and storage of stem cells, whether obtained from peripheral blood, cord blood, or bone marrow when reinfusion is not scheduled or anticipated to be scheduled within an appropriate time frame for the patient’s </w:t>
      </w:r>
      <w:r w:rsidR="00836205">
        <w:t>C</w:t>
      </w:r>
      <w:r w:rsidRPr="00CF3800">
        <w:t>overed stem cell transplant diagnosis;</w:t>
      </w:r>
    </w:p>
    <w:p w14:paraId="02809C6F" w14:textId="3D18ABE5" w:rsidR="009E191B" w:rsidRDefault="00CF3800" w:rsidP="00493EF1">
      <w:pPr>
        <w:pStyle w:val="ListParagraph"/>
        <w:numPr>
          <w:ilvl w:val="0"/>
          <w:numId w:val="142"/>
        </w:numPr>
        <w:spacing w:after="120"/>
        <w:ind w:left="1080"/>
        <w:jc w:val="both"/>
      </w:pPr>
      <w:r w:rsidRPr="00CF3800">
        <w:t xml:space="preserve">Other non-organ transplants (e.g., cornea) are not Covered under this </w:t>
      </w:r>
      <w:r w:rsidR="008D4AF2">
        <w:t>s</w:t>
      </w:r>
      <w:r w:rsidR="008D4AF2" w:rsidRPr="00CF3800">
        <w:t>ection</w:t>
      </w:r>
      <w:r w:rsidRPr="00CF3800">
        <w:t xml:space="preserve">, but may be Covered as an Inpatient </w:t>
      </w:r>
      <w:r w:rsidR="004C27FC">
        <w:t xml:space="preserve">Acute Care </w:t>
      </w:r>
      <w:r w:rsidRPr="00CF3800">
        <w:t>Hospital Service or Outpatient Facility Service, if Medically Necessary</w:t>
      </w:r>
      <w:r w:rsidR="009E191B">
        <w:t>;</w:t>
      </w:r>
    </w:p>
    <w:p w14:paraId="1AFE0FAA" w14:textId="6F9E34B7" w:rsidR="00CF3800" w:rsidRPr="00CF3800" w:rsidRDefault="009E191B" w:rsidP="00493EF1">
      <w:pPr>
        <w:pStyle w:val="ListParagraph"/>
        <w:numPr>
          <w:ilvl w:val="0"/>
          <w:numId w:val="142"/>
        </w:numPr>
        <w:spacing w:after="120"/>
        <w:ind w:left="1080"/>
        <w:jc w:val="both"/>
      </w:pPr>
      <w:r>
        <w:t>Complications, side effects or injuries</w:t>
      </w:r>
      <w:r w:rsidR="002E4267">
        <w:t xml:space="preserve"> for the organ donor</w:t>
      </w:r>
      <w:r>
        <w:t xml:space="preserve"> as a result of organ donation</w:t>
      </w:r>
      <w:r w:rsidR="00CF3800" w:rsidRPr="00CF3800">
        <w:t>.</w:t>
      </w:r>
    </w:p>
    <w:p w14:paraId="4C59D7B0" w14:textId="77777777" w:rsidR="00FF45DD" w:rsidRPr="008C3191" w:rsidRDefault="00FF45DD" w:rsidP="00493EF1">
      <w:pPr>
        <w:pStyle w:val="ltrcap"/>
        <w:keepNext/>
        <w:numPr>
          <w:ilvl w:val="0"/>
          <w:numId w:val="33"/>
        </w:numPr>
        <w:tabs>
          <w:tab w:val="clear" w:pos="360"/>
          <w:tab w:val="clear" w:pos="720"/>
        </w:tabs>
        <w:jc w:val="both"/>
        <w:rPr>
          <w:b/>
          <w:u w:val="single"/>
        </w:rPr>
      </w:pPr>
      <w:r w:rsidRPr="008C3191">
        <w:rPr>
          <w:b/>
          <w:u w:val="single"/>
        </w:rPr>
        <w:t>Dental Services</w:t>
      </w:r>
    </w:p>
    <w:p w14:paraId="2DB460EB" w14:textId="77777777" w:rsidR="00FF45DD" w:rsidRDefault="00FF45DD" w:rsidP="00C43960">
      <w:pPr>
        <w:spacing w:after="120"/>
        <w:ind w:left="360"/>
        <w:jc w:val="both"/>
      </w:pPr>
      <w:r>
        <w:t xml:space="preserve">Medically Necessary and </w:t>
      </w:r>
      <w:r w:rsidR="007F623E">
        <w:t xml:space="preserve">Medically </w:t>
      </w:r>
      <w:r>
        <w:t xml:space="preserve">Appropriate services performed by a </w:t>
      </w:r>
      <w:proofErr w:type="gramStart"/>
      <w:r>
        <w:t xml:space="preserve">doctor of dental </w:t>
      </w:r>
      <w:r w:rsidR="00052884">
        <w:t>Surgery</w:t>
      </w:r>
      <w:proofErr w:type="gramEnd"/>
      <w:r w:rsidR="00052884">
        <w:t xml:space="preserve"> </w:t>
      </w:r>
      <w:r>
        <w:t>(DDS), a doctor of medical dentistry (DMD) or any Practitioner licensed to perform dental</w:t>
      </w:r>
      <w:r w:rsidR="003B7188">
        <w:t>-</w:t>
      </w:r>
      <w:r>
        <w:t xml:space="preserve">related oral </w:t>
      </w:r>
      <w:r w:rsidR="00052884">
        <w:t xml:space="preserve">Surgery </w:t>
      </w:r>
      <w:r>
        <w:t>except as indicated below.</w:t>
      </w:r>
    </w:p>
    <w:p w14:paraId="7BF6D303" w14:textId="77777777" w:rsidR="00D26B7A" w:rsidRDefault="00FF45DD" w:rsidP="00493EF1">
      <w:pPr>
        <w:pStyle w:val="number1"/>
        <w:keepNext/>
        <w:numPr>
          <w:ilvl w:val="0"/>
          <w:numId w:val="59"/>
        </w:numPr>
        <w:tabs>
          <w:tab w:val="clear" w:pos="360"/>
          <w:tab w:val="clear" w:pos="432"/>
        </w:tabs>
        <w:ind w:left="720"/>
        <w:jc w:val="both"/>
      </w:pPr>
      <w:r>
        <w:t>Covered</w:t>
      </w:r>
      <w:r w:rsidR="00052884">
        <w:t xml:space="preserve"> Services</w:t>
      </w:r>
    </w:p>
    <w:p w14:paraId="470A0A68" w14:textId="5B3881E3" w:rsidR="00FF45DD" w:rsidRDefault="00FF45DD" w:rsidP="00493EF1">
      <w:pPr>
        <w:pStyle w:val="ListParagraph"/>
        <w:numPr>
          <w:ilvl w:val="0"/>
          <w:numId w:val="143"/>
        </w:numPr>
        <w:spacing w:after="120"/>
        <w:ind w:left="1080"/>
        <w:jc w:val="both"/>
      </w:pPr>
      <w:r>
        <w:t xml:space="preserve">Dental services and oral surgical care </w:t>
      </w:r>
      <w:r w:rsidR="00030571" w:rsidRPr="006824AD">
        <w:t xml:space="preserve">to treat </w:t>
      </w:r>
      <w:r w:rsidR="00A85CD8">
        <w:t>head and neck</w:t>
      </w:r>
      <w:r w:rsidR="00A85CD8" w:rsidRPr="006824AD">
        <w:t xml:space="preserve"> </w:t>
      </w:r>
      <w:r w:rsidR="00030571" w:rsidRPr="006824AD">
        <w:t xml:space="preserve">cancer, or to treat accidental </w:t>
      </w:r>
      <w:r>
        <w:t xml:space="preserve">injury to the jaw, sound natural teeth, mouth, or face, due to external trauma. The </w:t>
      </w:r>
      <w:r w:rsidR="00030571">
        <w:t xml:space="preserve">Surgery </w:t>
      </w:r>
      <w:r>
        <w:t xml:space="preserve">and services </w:t>
      </w:r>
      <w:r w:rsidR="00030571" w:rsidRPr="006824AD">
        <w:t xml:space="preserve">to treat accidental injury </w:t>
      </w:r>
      <w:r>
        <w:t>must be started within 3 months and completed within 12 months of the accident.</w:t>
      </w:r>
    </w:p>
    <w:p w14:paraId="673E1C68" w14:textId="77777777" w:rsidR="00D35F5A" w:rsidRPr="001A5E98" w:rsidRDefault="00052884" w:rsidP="00493EF1">
      <w:pPr>
        <w:pStyle w:val="ListParagraph"/>
        <w:numPr>
          <w:ilvl w:val="0"/>
          <w:numId w:val="143"/>
        </w:numPr>
        <w:spacing w:after="120"/>
        <w:ind w:left="1080"/>
        <w:jc w:val="both"/>
      </w:pPr>
      <w:r>
        <w:t>For dental services not listed in subsection a. above, g</w:t>
      </w:r>
      <w:r w:rsidRPr="00834443">
        <w:t>eneral anesthesia, nursing and related hospital expenses in connection with an inpatient or outpatient dental procedure</w:t>
      </w:r>
      <w:r>
        <w:t xml:space="preserve"> are Covered, only when one </w:t>
      </w:r>
      <w:r w:rsidRPr="00526CE9">
        <w:t>of the conditions listed below is met.</w:t>
      </w:r>
      <w:r w:rsidR="00B93EB5">
        <w:t xml:space="preserve">  </w:t>
      </w:r>
    </w:p>
    <w:p w14:paraId="54D4BFCF" w14:textId="77777777" w:rsidR="00A97021" w:rsidRPr="00B16108" w:rsidRDefault="004E58E3" w:rsidP="00C43960">
      <w:pPr>
        <w:spacing w:after="120"/>
        <w:ind w:left="1080"/>
        <w:jc w:val="both"/>
        <w:rPr>
          <w:b/>
        </w:rPr>
      </w:pPr>
      <w:r w:rsidRPr="00B16108">
        <w:rPr>
          <w:b/>
        </w:rPr>
        <w:t>Prior Auth</w:t>
      </w:r>
      <w:r w:rsidR="00B93EB5" w:rsidRPr="00B16108">
        <w:rPr>
          <w:b/>
        </w:rPr>
        <w:t>o</w:t>
      </w:r>
      <w:r w:rsidRPr="00B16108">
        <w:rPr>
          <w:b/>
        </w:rPr>
        <w:t>r</w:t>
      </w:r>
      <w:r w:rsidR="00B93EB5" w:rsidRPr="00B16108">
        <w:rPr>
          <w:b/>
        </w:rPr>
        <w:t>ization for inpatient services is required.</w:t>
      </w:r>
    </w:p>
    <w:p w14:paraId="00CF55F9" w14:textId="77777777" w:rsidR="00FF45DD" w:rsidRDefault="00FF45DD" w:rsidP="00493EF1">
      <w:pPr>
        <w:pStyle w:val="ListParagraph"/>
        <w:numPr>
          <w:ilvl w:val="0"/>
          <w:numId w:val="144"/>
        </w:numPr>
        <w:spacing w:after="120"/>
        <w:ind w:left="1440"/>
        <w:jc w:val="both"/>
      </w:pPr>
      <w:r>
        <w:lastRenderedPageBreak/>
        <w:t xml:space="preserve">Complex oral </w:t>
      </w:r>
      <w:r w:rsidR="00052884">
        <w:t>Surgical Proced</w:t>
      </w:r>
      <w:r>
        <w:t xml:space="preserve">ures that have a high probability of complications due to the nature of the </w:t>
      </w:r>
      <w:r w:rsidR="00052884">
        <w:t>Surgery</w:t>
      </w:r>
      <w:r>
        <w:t>;</w:t>
      </w:r>
    </w:p>
    <w:p w14:paraId="2D21E8E8" w14:textId="77777777" w:rsidR="00FF45DD" w:rsidRDefault="00FF45DD" w:rsidP="00493EF1">
      <w:pPr>
        <w:pStyle w:val="ListParagraph"/>
        <w:numPr>
          <w:ilvl w:val="0"/>
          <w:numId w:val="144"/>
        </w:numPr>
        <w:spacing w:after="120"/>
        <w:ind w:left="1440"/>
        <w:jc w:val="both"/>
      </w:pPr>
      <w:r>
        <w:t xml:space="preserve">Concomitant systemic disease for which the patient is under current medical management and </w:t>
      </w:r>
      <w:r w:rsidR="00FA34E8">
        <w:t xml:space="preserve">that </w:t>
      </w:r>
      <w:r>
        <w:t>significantly increases the probability of complications;</w:t>
      </w:r>
    </w:p>
    <w:p w14:paraId="08F0CFA6" w14:textId="3090D670" w:rsidR="00FF45DD" w:rsidRDefault="00FF45DD" w:rsidP="00493EF1">
      <w:pPr>
        <w:pStyle w:val="ListParagraph"/>
        <w:numPr>
          <w:ilvl w:val="0"/>
          <w:numId w:val="144"/>
        </w:numPr>
        <w:spacing w:after="120"/>
        <w:ind w:left="1440"/>
        <w:jc w:val="both"/>
      </w:pPr>
      <w:r>
        <w:t xml:space="preserve">Mental </w:t>
      </w:r>
      <w:r w:rsidR="00C04595">
        <w:t>health disorders</w:t>
      </w:r>
      <w:r>
        <w:t xml:space="preserve"> </w:t>
      </w:r>
      <w:bookmarkStart w:id="308" w:name="_Hlk127783318"/>
      <w:r w:rsidR="004C27FC">
        <w:t xml:space="preserve">or intellectual and developmental disability </w:t>
      </w:r>
      <w:bookmarkEnd w:id="308"/>
      <w:r>
        <w:t xml:space="preserve">that precludes dental </w:t>
      </w:r>
      <w:r w:rsidR="00FA34E8">
        <w:t xml:space="preserve">Surgery </w:t>
      </w:r>
      <w:r>
        <w:t>in the office;</w:t>
      </w:r>
    </w:p>
    <w:p w14:paraId="195AB73C" w14:textId="77777777" w:rsidR="00FF45DD" w:rsidRDefault="00FF45DD" w:rsidP="00493EF1">
      <w:pPr>
        <w:pStyle w:val="ListParagraph"/>
        <w:numPr>
          <w:ilvl w:val="0"/>
          <w:numId w:val="144"/>
        </w:numPr>
        <w:spacing w:after="120"/>
        <w:ind w:left="1440"/>
        <w:jc w:val="both"/>
      </w:pPr>
      <w:r>
        <w:t>Use of general anesthesia and the Member’s medical condition requires that such procedure be performed in a hospital; or</w:t>
      </w:r>
    </w:p>
    <w:p w14:paraId="4834432A" w14:textId="77777777" w:rsidR="00FF45DD" w:rsidRDefault="00FF45DD" w:rsidP="00493EF1">
      <w:pPr>
        <w:pStyle w:val="ListParagraph"/>
        <w:numPr>
          <w:ilvl w:val="0"/>
          <w:numId w:val="144"/>
        </w:numPr>
        <w:spacing w:after="120"/>
        <w:ind w:left="1440"/>
        <w:jc w:val="both"/>
      </w:pPr>
      <w:r>
        <w:t xml:space="preserve">Dental treatment or </w:t>
      </w:r>
      <w:r w:rsidR="00FA34E8">
        <w:t xml:space="preserve">Surgery </w:t>
      </w:r>
      <w:r>
        <w:t xml:space="preserve">performed on a </w:t>
      </w:r>
      <w:proofErr w:type="gramStart"/>
      <w:r>
        <w:t>Member</w:t>
      </w:r>
      <w:proofErr w:type="gramEnd"/>
      <w:r>
        <w:t xml:space="preserve"> 8 years of age or younger, where such procedure cannot be provided safely in a dental office setting.</w:t>
      </w:r>
    </w:p>
    <w:p w14:paraId="0ABC5B66" w14:textId="77777777" w:rsidR="00FA34E8" w:rsidRPr="009B6D12" w:rsidRDefault="00FA34E8" w:rsidP="00493EF1">
      <w:pPr>
        <w:pStyle w:val="ListParagraph"/>
        <w:numPr>
          <w:ilvl w:val="0"/>
          <w:numId w:val="143"/>
        </w:numPr>
        <w:spacing w:after="120"/>
        <w:ind w:left="1080"/>
        <w:jc w:val="both"/>
      </w:pPr>
      <w:r w:rsidRPr="009B6D12">
        <w:t xml:space="preserve">Oral Appliances to treat obstructive sleep apnea, if </w:t>
      </w:r>
      <w:r>
        <w:t>M</w:t>
      </w:r>
      <w:r w:rsidRPr="009B6D12">
        <w:t xml:space="preserve">edically </w:t>
      </w:r>
      <w:r>
        <w:t>N</w:t>
      </w:r>
      <w:r w:rsidRPr="009B6D12">
        <w:t>ecessary.</w:t>
      </w:r>
    </w:p>
    <w:p w14:paraId="770B0EF9" w14:textId="77777777" w:rsidR="00FF45DD" w:rsidRDefault="00FF45DD" w:rsidP="00493EF1">
      <w:pPr>
        <w:pStyle w:val="number1"/>
        <w:keepNext/>
        <w:numPr>
          <w:ilvl w:val="0"/>
          <w:numId w:val="59"/>
        </w:numPr>
        <w:tabs>
          <w:tab w:val="clear" w:pos="360"/>
          <w:tab w:val="clear" w:pos="432"/>
        </w:tabs>
        <w:ind w:left="720"/>
        <w:jc w:val="both"/>
      </w:pPr>
      <w:r>
        <w:t>Exclusions</w:t>
      </w:r>
    </w:p>
    <w:p w14:paraId="7E4A6C20" w14:textId="77777777" w:rsidR="00FF45DD" w:rsidRDefault="00FA34E8" w:rsidP="00493EF1">
      <w:pPr>
        <w:pStyle w:val="ListParagraph"/>
        <w:numPr>
          <w:ilvl w:val="0"/>
          <w:numId w:val="145"/>
        </w:numPr>
        <w:spacing w:after="120"/>
        <w:ind w:left="1080"/>
        <w:jc w:val="both"/>
      </w:pPr>
      <w:r>
        <w:t>R</w:t>
      </w:r>
      <w:r w:rsidR="00FF45DD">
        <w:t>outine dental care and related services including, but not limited to: (1) crowns; (2) caps; (3) plates; (4) bridges; (5) dental x-rays; (6) fillings; (7) tooth extraction</w:t>
      </w:r>
      <w:r>
        <w:t>, except as listed above</w:t>
      </w:r>
      <w:r w:rsidR="00FF45DD">
        <w:t xml:space="preserve">; (8) periodontal </w:t>
      </w:r>
      <w:r>
        <w:t>Surgery</w:t>
      </w:r>
      <w:r w:rsidR="00FF45DD">
        <w:t>; (9) root canals (1</w:t>
      </w:r>
      <w:r w:rsidR="00E85CD7">
        <w:t>0</w:t>
      </w:r>
      <w:r w:rsidR="00FF45DD">
        <w:t>) preventive care (cleanings, x-rays); (1</w:t>
      </w:r>
      <w:r w:rsidR="00E85CD7">
        <w:t>1</w:t>
      </w:r>
      <w:r w:rsidR="00FF45DD">
        <w:t>) replacement of teeth (including implants, false teeth, bridges); (1</w:t>
      </w:r>
      <w:r w:rsidR="00E85CD7">
        <w:t>2</w:t>
      </w:r>
      <w:r w:rsidR="00FF45DD">
        <w:t xml:space="preserve">) bone grafts (alveolar </w:t>
      </w:r>
      <w:r>
        <w:t>Surgery</w:t>
      </w:r>
      <w:r w:rsidR="00FF45DD">
        <w:t>); (1</w:t>
      </w:r>
      <w:r w:rsidR="00E85CD7">
        <w:t>3</w:t>
      </w:r>
      <w:r w:rsidR="00FF45DD">
        <w:t>) treatment of injuries caused by biting and chewing; (1</w:t>
      </w:r>
      <w:r w:rsidR="00E85CD7">
        <w:t>4</w:t>
      </w:r>
      <w:r w:rsidR="00FF45DD">
        <w:t>) treatment of teeth roots; and (1</w:t>
      </w:r>
      <w:r w:rsidR="00E85CD7">
        <w:t>5</w:t>
      </w:r>
      <w:r w:rsidR="00FF45DD">
        <w:t>) treatment of gums surrounding the teeth.</w:t>
      </w:r>
    </w:p>
    <w:p w14:paraId="082309A1" w14:textId="0EE90378" w:rsidR="00FF45DD" w:rsidRDefault="00FF45DD" w:rsidP="00493EF1">
      <w:pPr>
        <w:pStyle w:val="ListParagraph"/>
        <w:numPr>
          <w:ilvl w:val="0"/>
          <w:numId w:val="145"/>
        </w:numPr>
        <w:spacing w:after="120"/>
        <w:ind w:left="1080"/>
        <w:jc w:val="both"/>
      </w:pPr>
      <w:r>
        <w:t>Treatment for correction of underbite, overbite, and misalignment of the teeth, including, but not limited to, braces for dental indications, and occlusal splints</w:t>
      </w:r>
      <w:r w:rsidR="00FA34E8">
        <w:t xml:space="preserve"> and occlusal appliances to treat malocclusion/misalignment of teeth</w:t>
      </w:r>
      <w:r>
        <w:t>.</w:t>
      </w:r>
      <w:r w:rsidR="00F101B4">
        <w:t xml:space="preserve">  This exclusion does not apply to Medically Necessary orthognathic Surgery.</w:t>
      </w:r>
    </w:p>
    <w:p w14:paraId="43351EA9" w14:textId="77777777" w:rsidR="00BD61A2" w:rsidRPr="009B6D12" w:rsidRDefault="00BD61A2" w:rsidP="00493EF1">
      <w:pPr>
        <w:pStyle w:val="ListParagraph"/>
        <w:numPr>
          <w:ilvl w:val="0"/>
          <w:numId w:val="145"/>
        </w:numPr>
        <w:spacing w:after="120"/>
        <w:ind w:left="1080"/>
        <w:jc w:val="both"/>
      </w:pPr>
      <w:r w:rsidRPr="009B6D12">
        <w:t>Extraction of impacted teeth, including wisdom teeth.</w:t>
      </w:r>
      <w:r w:rsidR="0006667C">
        <w:t xml:space="preserve">  </w:t>
      </w:r>
    </w:p>
    <w:p w14:paraId="67E60392" w14:textId="77777777" w:rsidR="00FF45DD" w:rsidRPr="008C3191" w:rsidRDefault="00FF45DD" w:rsidP="00493EF1">
      <w:pPr>
        <w:pStyle w:val="ltrcap"/>
        <w:keepNext/>
        <w:numPr>
          <w:ilvl w:val="0"/>
          <w:numId w:val="33"/>
        </w:numPr>
        <w:tabs>
          <w:tab w:val="clear" w:pos="360"/>
          <w:tab w:val="clear" w:pos="720"/>
        </w:tabs>
        <w:jc w:val="both"/>
        <w:rPr>
          <w:b/>
          <w:u w:val="single"/>
        </w:rPr>
      </w:pPr>
      <w:r w:rsidRPr="008C3191">
        <w:rPr>
          <w:b/>
          <w:u w:val="single"/>
        </w:rPr>
        <w:t>Temporomandibular Joint Dysfunction (TMJ)</w:t>
      </w:r>
    </w:p>
    <w:p w14:paraId="7E23F17F" w14:textId="77777777" w:rsidR="00FF45DD" w:rsidRDefault="00FF45DD" w:rsidP="00C43960">
      <w:pPr>
        <w:spacing w:after="120"/>
        <w:ind w:left="360"/>
        <w:jc w:val="both"/>
      </w:pPr>
      <w:r>
        <w:t xml:space="preserve">Medically Necessary and </w:t>
      </w:r>
      <w:r w:rsidR="007F623E">
        <w:t xml:space="preserve">Medically </w:t>
      </w:r>
      <w:r>
        <w:t>Appropriate services</w:t>
      </w:r>
      <w:r w:rsidR="00F77C37">
        <w:t xml:space="preserve">, performed by a </w:t>
      </w:r>
      <w:proofErr w:type="gramStart"/>
      <w:r w:rsidR="00F77C37">
        <w:t>doctor of dental surgery</w:t>
      </w:r>
      <w:proofErr w:type="gramEnd"/>
      <w:r w:rsidR="00F77C37">
        <w:t xml:space="preserve"> (DDS), a doctor of medical dentistry (DMD) or any Practitioner licensed to perform dental-related oral Surgery,</w:t>
      </w:r>
      <w:r>
        <w:t xml:space="preserve"> to diagnose and treat temporomandibular joint syndrome or dysfunction (TMJ or TMD).</w:t>
      </w:r>
    </w:p>
    <w:p w14:paraId="43F47FD6" w14:textId="77777777" w:rsidR="00D26B7A" w:rsidRDefault="00FF45DD" w:rsidP="00493EF1">
      <w:pPr>
        <w:pStyle w:val="number1"/>
        <w:keepNext/>
        <w:numPr>
          <w:ilvl w:val="0"/>
          <w:numId w:val="60"/>
        </w:numPr>
        <w:tabs>
          <w:tab w:val="clear" w:pos="360"/>
          <w:tab w:val="clear" w:pos="432"/>
        </w:tabs>
        <w:ind w:left="720"/>
        <w:jc w:val="both"/>
      </w:pPr>
      <w:r>
        <w:t>Covered</w:t>
      </w:r>
      <w:r w:rsidR="00FA34E8">
        <w:t xml:space="preserve"> Services</w:t>
      </w:r>
    </w:p>
    <w:p w14:paraId="15D90166" w14:textId="77777777" w:rsidR="00FF45DD" w:rsidRDefault="00FF45DD" w:rsidP="00493EF1">
      <w:pPr>
        <w:pStyle w:val="ListParagraph"/>
        <w:numPr>
          <w:ilvl w:val="0"/>
          <w:numId w:val="146"/>
        </w:numPr>
        <w:spacing w:after="120"/>
        <w:ind w:left="1080"/>
        <w:jc w:val="both"/>
      </w:pPr>
      <w:r>
        <w:t>Diagnosis and treatment of TMJ or TMD</w:t>
      </w:r>
      <w:r w:rsidR="00191D5E">
        <w:t xml:space="preserve">, including, but not limited to, diagnostic study casts and Oral </w:t>
      </w:r>
      <w:r w:rsidR="003C4144">
        <w:t xml:space="preserve">Appliances </w:t>
      </w:r>
      <w:r w:rsidR="00191D5E">
        <w:t>to stabilize the jaw joint</w:t>
      </w:r>
      <w:r>
        <w:t>.</w:t>
      </w:r>
    </w:p>
    <w:p w14:paraId="41175290" w14:textId="77777777" w:rsidR="00FF45DD" w:rsidRDefault="00FF45DD" w:rsidP="00493EF1">
      <w:pPr>
        <w:pStyle w:val="number1"/>
        <w:keepNext/>
        <w:numPr>
          <w:ilvl w:val="0"/>
          <w:numId w:val="60"/>
        </w:numPr>
        <w:tabs>
          <w:tab w:val="clear" w:pos="360"/>
          <w:tab w:val="clear" w:pos="432"/>
        </w:tabs>
        <w:ind w:left="720"/>
        <w:jc w:val="both"/>
      </w:pPr>
      <w:r>
        <w:t>Exclusions</w:t>
      </w:r>
    </w:p>
    <w:p w14:paraId="36C7341B" w14:textId="77777777" w:rsidR="00FF45DD" w:rsidRDefault="00FF45DD" w:rsidP="00493EF1">
      <w:pPr>
        <w:pStyle w:val="ListParagraph"/>
        <w:numPr>
          <w:ilvl w:val="0"/>
          <w:numId w:val="147"/>
        </w:numPr>
        <w:spacing w:after="120"/>
        <w:ind w:left="1080"/>
        <w:jc w:val="both"/>
      </w:pPr>
      <w:r>
        <w:t xml:space="preserve">Treatment for routine dental care and related services including, but not limited to: (1) crowns; (2) caps; (3) plates; (4) bridges; (5) dental x-rays; (6) fillings; (7) periodontal </w:t>
      </w:r>
      <w:r w:rsidR="00E150DA">
        <w:t>S</w:t>
      </w:r>
      <w:r>
        <w:t xml:space="preserve">urgery; (8) </w:t>
      </w:r>
      <w:r w:rsidR="003D4FA1">
        <w:t>tooth extraction</w:t>
      </w:r>
      <w:r>
        <w:t xml:space="preserve">; (9) root canals; (10) preventive care (cleanings, x-rays); (11) replacement of teeth (including implants, false teeth, bridges); (12) bone grafts (alveolar </w:t>
      </w:r>
      <w:r w:rsidR="00E150DA">
        <w:t>S</w:t>
      </w:r>
      <w:r>
        <w:t>urgery); (13) treatment of injuries caused by biting and chewing; (14) treatment of teeth roots; and (15) treatment of gums surrounding the teeth.</w:t>
      </w:r>
    </w:p>
    <w:p w14:paraId="1326C8D4" w14:textId="77777777" w:rsidR="00FF45DD" w:rsidRDefault="00FF45DD" w:rsidP="00493EF1">
      <w:pPr>
        <w:pStyle w:val="ListParagraph"/>
        <w:numPr>
          <w:ilvl w:val="0"/>
          <w:numId w:val="147"/>
        </w:numPr>
        <w:spacing w:after="120"/>
        <w:ind w:left="1080"/>
        <w:jc w:val="both"/>
      </w:pPr>
      <w:r>
        <w:t>Treatment for correction of underbite, overbite, and misalignment of the teeth including braces for dental indications.</w:t>
      </w:r>
    </w:p>
    <w:p w14:paraId="51F31866" w14:textId="77777777" w:rsidR="00FF45DD" w:rsidRPr="009271D9" w:rsidRDefault="00FF45DD" w:rsidP="00493EF1">
      <w:pPr>
        <w:pStyle w:val="ltrcap"/>
        <w:keepNext/>
        <w:numPr>
          <w:ilvl w:val="0"/>
          <w:numId w:val="33"/>
        </w:numPr>
        <w:tabs>
          <w:tab w:val="clear" w:pos="360"/>
          <w:tab w:val="clear" w:pos="720"/>
        </w:tabs>
        <w:jc w:val="both"/>
        <w:rPr>
          <w:b/>
          <w:u w:val="single"/>
        </w:rPr>
      </w:pPr>
      <w:r w:rsidRPr="009271D9">
        <w:rPr>
          <w:b/>
          <w:u w:val="single"/>
        </w:rPr>
        <w:t>Diagnostic Services</w:t>
      </w:r>
    </w:p>
    <w:p w14:paraId="5B03699C" w14:textId="5F0490AB" w:rsidR="00D26B7A" w:rsidRDefault="00FF45DD" w:rsidP="00FF62F0">
      <w:pPr>
        <w:spacing w:after="120"/>
        <w:ind w:left="360"/>
        <w:jc w:val="both"/>
      </w:pPr>
      <w:r>
        <w:t xml:space="preserve">Medically Necessary and </w:t>
      </w:r>
      <w:r w:rsidR="007F623E">
        <w:t xml:space="preserve">Medically </w:t>
      </w:r>
      <w:r>
        <w:t>Appropriate diagnostic radiology services and laboratory tests.</w:t>
      </w:r>
      <w:r w:rsidR="00FF62F0">
        <w:t xml:space="preserve"> </w:t>
      </w:r>
      <w:r>
        <w:t>Covered</w:t>
      </w:r>
      <w:r w:rsidR="00455678">
        <w:t xml:space="preserve"> Services</w:t>
      </w:r>
    </w:p>
    <w:p w14:paraId="2CF7783D" w14:textId="2F382602" w:rsidR="00FF45DD" w:rsidRDefault="0034082A" w:rsidP="00493EF1">
      <w:pPr>
        <w:pStyle w:val="ListParagraph"/>
        <w:numPr>
          <w:ilvl w:val="0"/>
          <w:numId w:val="148"/>
        </w:numPr>
        <w:spacing w:after="120"/>
        <w:ind w:left="1080"/>
        <w:jc w:val="both"/>
      </w:pPr>
      <w:r>
        <w:t xml:space="preserve">Imaging services </w:t>
      </w:r>
      <w:r w:rsidR="00FF45DD">
        <w:t>ordered by a Practitioner</w:t>
      </w:r>
      <w:r w:rsidRPr="003F7682">
        <w:t>, including x-ray, ultrasound, bone density test</w:t>
      </w:r>
      <w:r w:rsidR="00716F67">
        <w:t>,</w:t>
      </w:r>
      <w:r w:rsidR="00D30D8F">
        <w:t xml:space="preserve"> </w:t>
      </w:r>
      <w:r w:rsidRPr="003F7682">
        <w:t>and Advanced Radiologic</w:t>
      </w:r>
      <w:r>
        <w:t>al</w:t>
      </w:r>
      <w:r w:rsidRPr="003F7682">
        <w:t xml:space="preserve"> Imaging </w:t>
      </w:r>
      <w:r w:rsidR="003C4144">
        <w:t>s</w:t>
      </w:r>
      <w:r w:rsidR="003C4144" w:rsidRPr="003F7682">
        <w:t>ervices</w:t>
      </w:r>
      <w:r w:rsidRPr="003F7682">
        <w:t>.</w:t>
      </w:r>
    </w:p>
    <w:p w14:paraId="2CCC8B96" w14:textId="77777777" w:rsidR="00FF45DD" w:rsidRDefault="0034082A" w:rsidP="00493EF1">
      <w:pPr>
        <w:pStyle w:val="ListParagraph"/>
        <w:numPr>
          <w:ilvl w:val="0"/>
          <w:numId w:val="148"/>
        </w:numPr>
        <w:spacing w:after="120"/>
        <w:ind w:left="1080"/>
        <w:jc w:val="both"/>
      </w:pPr>
      <w:r>
        <w:t>D</w:t>
      </w:r>
      <w:r w:rsidR="00FF45DD">
        <w:t xml:space="preserve">iagnostic </w:t>
      </w:r>
      <w:r>
        <w:t xml:space="preserve">laboratory </w:t>
      </w:r>
      <w:r w:rsidR="00FF45DD">
        <w:t>services ordered by a Practitioner.</w:t>
      </w:r>
    </w:p>
    <w:p w14:paraId="3E13C1A6" w14:textId="77777777" w:rsidR="00FF45DD" w:rsidRDefault="00FF45DD" w:rsidP="00493EF1">
      <w:pPr>
        <w:pStyle w:val="number1"/>
        <w:keepNext/>
        <w:numPr>
          <w:ilvl w:val="0"/>
          <w:numId w:val="61"/>
        </w:numPr>
        <w:tabs>
          <w:tab w:val="clear" w:pos="360"/>
          <w:tab w:val="clear" w:pos="432"/>
        </w:tabs>
        <w:ind w:left="720"/>
        <w:jc w:val="both"/>
      </w:pPr>
      <w:r>
        <w:lastRenderedPageBreak/>
        <w:t>Exclusions</w:t>
      </w:r>
    </w:p>
    <w:p w14:paraId="16F8D413" w14:textId="77777777" w:rsidR="00FF45DD" w:rsidRDefault="00FF45DD" w:rsidP="00493EF1">
      <w:pPr>
        <w:pStyle w:val="ListParagraph"/>
        <w:numPr>
          <w:ilvl w:val="0"/>
          <w:numId w:val="149"/>
        </w:numPr>
        <w:spacing w:after="120"/>
        <w:ind w:left="1080"/>
        <w:jc w:val="both"/>
      </w:pPr>
      <w:r>
        <w:t>Diagnostic services not ordered by a Practitioner.</w:t>
      </w:r>
    </w:p>
    <w:p w14:paraId="62EC9D6A" w14:textId="77777777" w:rsidR="00FF45DD" w:rsidRPr="008C3191" w:rsidRDefault="00FF45DD" w:rsidP="00493EF1">
      <w:pPr>
        <w:pStyle w:val="ltrcap"/>
        <w:keepNext/>
        <w:numPr>
          <w:ilvl w:val="0"/>
          <w:numId w:val="33"/>
        </w:numPr>
        <w:tabs>
          <w:tab w:val="clear" w:pos="360"/>
          <w:tab w:val="clear" w:pos="720"/>
        </w:tabs>
        <w:jc w:val="both"/>
        <w:rPr>
          <w:b/>
          <w:u w:val="single"/>
        </w:rPr>
      </w:pPr>
      <w:r w:rsidRPr="008C3191">
        <w:rPr>
          <w:b/>
          <w:u w:val="single"/>
        </w:rPr>
        <w:t>Durable Medical Equipment</w:t>
      </w:r>
      <w:r w:rsidR="003C4144" w:rsidRPr="008C3191">
        <w:rPr>
          <w:b/>
          <w:u w:val="single"/>
        </w:rPr>
        <w:t xml:space="preserve"> (DME)</w:t>
      </w:r>
    </w:p>
    <w:p w14:paraId="2A5FD469" w14:textId="77777777" w:rsidR="00FF45DD" w:rsidRDefault="00FF45DD" w:rsidP="00C43960">
      <w:pPr>
        <w:spacing w:after="120"/>
        <w:ind w:left="360"/>
        <w:jc w:val="both"/>
      </w:pPr>
      <w:r>
        <w:t xml:space="preserve">Medically Necessary and </w:t>
      </w:r>
      <w:r w:rsidR="007F623E">
        <w:t xml:space="preserve">Medically </w:t>
      </w:r>
      <w:r>
        <w:t xml:space="preserve">Appropriate medical equipment or items that: (1) in the absence of illness or injury, are of no medical or other value to You; (2) can withstand repeated use in an ambulatory or home setting; (3) require </w:t>
      </w:r>
      <w:r w:rsidR="00593381">
        <w:t xml:space="preserve">a </w:t>
      </w:r>
      <w:r w:rsidR="002D6322">
        <w:t>P</w:t>
      </w:r>
      <w:r>
        <w:t xml:space="preserve">rescription; (4) are approved by the FDA for the illness or injury for which it is prescribed; and (5) are not </w:t>
      </w:r>
      <w:r w:rsidR="0034082A">
        <w:t xml:space="preserve">solely </w:t>
      </w:r>
      <w:r>
        <w:t>for Your convenience.</w:t>
      </w:r>
    </w:p>
    <w:p w14:paraId="39647F03" w14:textId="77777777" w:rsidR="004867C3" w:rsidRPr="004867C3" w:rsidRDefault="004867C3" w:rsidP="00C43960">
      <w:pPr>
        <w:spacing w:after="120"/>
        <w:ind w:left="360"/>
        <w:jc w:val="both"/>
      </w:pPr>
      <w:r>
        <w:t xml:space="preserve">Prior Authorization </w:t>
      </w:r>
      <w:r w:rsidR="003C4144">
        <w:t>is</w:t>
      </w:r>
      <w:r>
        <w:t xml:space="preserve"> required for certain </w:t>
      </w:r>
      <w:r w:rsidR="003C4144">
        <w:t xml:space="preserve">DME; </w:t>
      </w:r>
      <w:r w:rsidR="003C4144" w:rsidRPr="003C4144">
        <w:t>if Prior Authorization is not obtained, benefits will be reduced</w:t>
      </w:r>
      <w:r>
        <w:t>.</w:t>
      </w:r>
    </w:p>
    <w:p w14:paraId="5F6958C6" w14:textId="77777777" w:rsidR="00D26B7A" w:rsidRDefault="00FF45DD" w:rsidP="00493EF1">
      <w:pPr>
        <w:pStyle w:val="number1"/>
        <w:keepNext/>
        <w:numPr>
          <w:ilvl w:val="0"/>
          <w:numId w:val="62"/>
        </w:numPr>
        <w:tabs>
          <w:tab w:val="clear" w:pos="360"/>
          <w:tab w:val="clear" w:pos="432"/>
        </w:tabs>
        <w:ind w:left="720"/>
        <w:jc w:val="both"/>
      </w:pPr>
      <w:r>
        <w:t>Covered</w:t>
      </w:r>
      <w:r w:rsidR="0034082A">
        <w:t xml:space="preserve"> Services</w:t>
      </w:r>
    </w:p>
    <w:p w14:paraId="677F9718" w14:textId="77777777" w:rsidR="00FF45DD" w:rsidRDefault="00FF45DD" w:rsidP="00493EF1">
      <w:pPr>
        <w:pStyle w:val="ListParagraph"/>
        <w:numPr>
          <w:ilvl w:val="0"/>
          <w:numId w:val="150"/>
        </w:numPr>
        <w:spacing w:after="120"/>
        <w:ind w:left="1080"/>
        <w:jc w:val="both"/>
      </w:pPr>
      <w:r>
        <w:t xml:space="preserve">Rental of </w:t>
      </w:r>
      <w:r w:rsidR="002461A4">
        <w:t>DME</w:t>
      </w:r>
      <w:r>
        <w:t xml:space="preserve"> - Maximum allowable rental charge not to exceed the total Maximum Allowable Charge for purchase.  If You rent the same type of equipment from multiple DME Providers, and the total rental charges from the multiple Providers exceed the purchase price of a single piece of equipment, </w:t>
      </w:r>
      <w:proofErr w:type="gramStart"/>
      <w:r>
        <w:t>You</w:t>
      </w:r>
      <w:proofErr w:type="gramEnd"/>
      <w:r>
        <w:t xml:space="preserve"> will be responsible for amounts in excess of the Maximum Allowable Charge for purchase.</w:t>
      </w:r>
    </w:p>
    <w:p w14:paraId="51BD7AB8" w14:textId="4BC7CBD1" w:rsidR="00F101B4" w:rsidRDefault="00F101B4" w:rsidP="00493EF1">
      <w:pPr>
        <w:pStyle w:val="ListParagraph"/>
        <w:numPr>
          <w:ilvl w:val="0"/>
          <w:numId w:val="150"/>
        </w:numPr>
        <w:spacing w:after="120"/>
        <w:ind w:left="1080"/>
        <w:jc w:val="both"/>
      </w:pPr>
      <w:r>
        <w:t>DME that meets the medical need for which it was requested, whether that be safety, assistance with activities of daily living, or support of bodily functions.</w:t>
      </w:r>
    </w:p>
    <w:p w14:paraId="24D45487" w14:textId="032C336C" w:rsidR="00FF45DD" w:rsidRDefault="00FF45DD" w:rsidP="00493EF1">
      <w:pPr>
        <w:pStyle w:val="ListParagraph"/>
        <w:numPr>
          <w:ilvl w:val="0"/>
          <w:numId w:val="150"/>
        </w:numPr>
        <w:spacing w:after="120"/>
        <w:ind w:left="1080"/>
        <w:jc w:val="both"/>
      </w:pPr>
      <w:r>
        <w:t xml:space="preserve">The repair, adjustment or replacement of components and accessories necessary for the effective functioning of Covered </w:t>
      </w:r>
      <w:r w:rsidR="002461A4">
        <w:t>DME</w:t>
      </w:r>
      <w:r>
        <w:t>.</w:t>
      </w:r>
    </w:p>
    <w:p w14:paraId="00BB8C99" w14:textId="77777777" w:rsidR="00FF45DD" w:rsidRDefault="00FF45DD" w:rsidP="00493EF1">
      <w:pPr>
        <w:pStyle w:val="ListParagraph"/>
        <w:numPr>
          <w:ilvl w:val="0"/>
          <w:numId w:val="150"/>
        </w:numPr>
        <w:spacing w:after="120"/>
        <w:ind w:left="1080"/>
        <w:jc w:val="both"/>
      </w:pPr>
      <w:r>
        <w:t xml:space="preserve">Supplies and accessories necessary for the effective functioning of Covered </w:t>
      </w:r>
      <w:r w:rsidR="002461A4">
        <w:t>DME</w:t>
      </w:r>
      <w:r>
        <w:t>.</w:t>
      </w:r>
    </w:p>
    <w:p w14:paraId="360D7CFC" w14:textId="77777777" w:rsidR="00FF45DD" w:rsidRDefault="00FF45DD" w:rsidP="00493EF1">
      <w:pPr>
        <w:pStyle w:val="ListParagraph"/>
        <w:numPr>
          <w:ilvl w:val="0"/>
          <w:numId w:val="150"/>
        </w:numPr>
        <w:spacing w:after="120"/>
        <w:ind w:left="1080"/>
        <w:jc w:val="both"/>
      </w:pPr>
      <w:r>
        <w:t>The replacement of items needed as the result of normal wear and tear, defects, obsolescence or aging.</w:t>
      </w:r>
      <w:r w:rsidR="0034082A">
        <w:t xml:space="preserve">  Insulin pump replacement is Covered only for pumps older than 48 months and only if the pump cannot be repaired.</w:t>
      </w:r>
    </w:p>
    <w:p w14:paraId="3E809A41" w14:textId="77777777" w:rsidR="00FF45DD" w:rsidRDefault="00FF45DD" w:rsidP="00493EF1">
      <w:pPr>
        <w:pStyle w:val="number1"/>
        <w:keepNext/>
        <w:numPr>
          <w:ilvl w:val="0"/>
          <w:numId w:val="62"/>
        </w:numPr>
        <w:tabs>
          <w:tab w:val="clear" w:pos="360"/>
          <w:tab w:val="clear" w:pos="432"/>
        </w:tabs>
        <w:ind w:left="720"/>
        <w:jc w:val="both"/>
      </w:pPr>
      <w:r>
        <w:t>Exclusions</w:t>
      </w:r>
    </w:p>
    <w:p w14:paraId="66AA7239" w14:textId="77777777" w:rsidR="00FF45DD" w:rsidRDefault="00FF45DD" w:rsidP="00493EF1">
      <w:pPr>
        <w:pStyle w:val="ListParagraph"/>
        <w:numPr>
          <w:ilvl w:val="0"/>
          <w:numId w:val="151"/>
        </w:numPr>
        <w:spacing w:after="120"/>
        <w:ind w:left="1080"/>
        <w:jc w:val="both"/>
      </w:pPr>
      <w:r>
        <w:t xml:space="preserve">Charges exceeding the total cost of the Maximum Allowable Charge to purchase the </w:t>
      </w:r>
      <w:r w:rsidR="008220C8">
        <w:t>equipment</w:t>
      </w:r>
      <w:r>
        <w:t>.</w:t>
      </w:r>
    </w:p>
    <w:p w14:paraId="33ECE0E8" w14:textId="77777777" w:rsidR="00FF45DD" w:rsidRDefault="00EA6EBA" w:rsidP="00493EF1">
      <w:pPr>
        <w:pStyle w:val="ListParagraph"/>
        <w:numPr>
          <w:ilvl w:val="0"/>
          <w:numId w:val="151"/>
        </w:numPr>
        <w:spacing w:after="120"/>
        <w:ind w:left="1080"/>
        <w:jc w:val="both"/>
      </w:pPr>
      <w:r>
        <w:t>Duplicate</w:t>
      </w:r>
      <w:r w:rsidR="00FF45DD">
        <w:t xml:space="preserve"> </w:t>
      </w:r>
      <w:r w:rsidR="008220C8">
        <w:t>equipment</w:t>
      </w:r>
      <w:r w:rsidR="00FF45DD">
        <w:t>.</w:t>
      </w:r>
    </w:p>
    <w:p w14:paraId="217CE2D9" w14:textId="77777777" w:rsidR="00FF45DD" w:rsidRDefault="00FF45DD" w:rsidP="00493EF1">
      <w:pPr>
        <w:pStyle w:val="ListParagraph"/>
        <w:numPr>
          <w:ilvl w:val="0"/>
          <w:numId w:val="151"/>
        </w:numPr>
        <w:spacing w:after="120"/>
        <w:ind w:left="1080"/>
        <w:jc w:val="both"/>
      </w:pPr>
      <w:r>
        <w:t xml:space="preserve">Supplies and accessories that are not necessary for the effective functioning of the Covered </w:t>
      </w:r>
      <w:r w:rsidR="0034082A">
        <w:t>e</w:t>
      </w:r>
      <w:r>
        <w:t>quipment.</w:t>
      </w:r>
    </w:p>
    <w:p w14:paraId="4F176C02" w14:textId="77777777" w:rsidR="00FF45DD" w:rsidRDefault="00FF45DD" w:rsidP="00493EF1">
      <w:pPr>
        <w:pStyle w:val="ListParagraph"/>
        <w:numPr>
          <w:ilvl w:val="0"/>
          <w:numId w:val="151"/>
        </w:numPr>
        <w:spacing w:after="120"/>
        <w:ind w:left="1080"/>
        <w:jc w:val="both"/>
      </w:pPr>
      <w:r>
        <w:t>Items to replace those that were lost, damaged, stolen or prescribed as a result of new technology</w:t>
      </w:r>
      <w:r w:rsidR="005240DB">
        <w:t>, except when the new technology is replacing items as a result of normal wear and tear, defects, or obsolescence and aging</w:t>
      </w:r>
      <w:r>
        <w:t>.</w:t>
      </w:r>
    </w:p>
    <w:p w14:paraId="50976603" w14:textId="77777777" w:rsidR="00FF45DD" w:rsidRDefault="00FF45DD" w:rsidP="00493EF1">
      <w:pPr>
        <w:pStyle w:val="ListParagraph"/>
        <w:numPr>
          <w:ilvl w:val="0"/>
          <w:numId w:val="151"/>
        </w:numPr>
        <w:spacing w:after="120"/>
        <w:ind w:left="1080"/>
        <w:jc w:val="both"/>
      </w:pPr>
      <w:r>
        <w:t>Items that require or are dependent on alteration of home, workplace or transportation vehicle.</w:t>
      </w:r>
    </w:p>
    <w:p w14:paraId="5B316066" w14:textId="77777777" w:rsidR="00FF45DD" w:rsidRDefault="00FF45DD" w:rsidP="00493EF1">
      <w:pPr>
        <w:pStyle w:val="ListParagraph"/>
        <w:numPr>
          <w:ilvl w:val="0"/>
          <w:numId w:val="151"/>
        </w:numPr>
        <w:spacing w:after="120"/>
        <w:ind w:left="1080"/>
        <w:jc w:val="both"/>
      </w:pPr>
      <w:r>
        <w:t xml:space="preserve">Motorized scooters, exercise equipment, hot tubs, pools, </w:t>
      </w:r>
      <w:r w:rsidR="009C7ED5">
        <w:t>and</w:t>
      </w:r>
      <w:r w:rsidR="002461A4">
        <w:t xml:space="preserve"> </w:t>
      </w:r>
      <w:r>
        <w:t>saunas.</w:t>
      </w:r>
    </w:p>
    <w:p w14:paraId="104C04B2" w14:textId="0AC7AC19" w:rsidR="00FF45DD" w:rsidRDefault="00F101B4" w:rsidP="00493EF1">
      <w:pPr>
        <w:pStyle w:val="ListParagraph"/>
        <w:numPr>
          <w:ilvl w:val="0"/>
          <w:numId w:val="151"/>
        </w:numPr>
        <w:spacing w:after="120"/>
        <w:ind w:left="1080"/>
        <w:jc w:val="both"/>
      </w:pPr>
      <w:r>
        <w:t>Additional components or upgrades for appearance or functions not directly related to the medical need</w:t>
      </w:r>
      <w:r w:rsidR="00FF45DD">
        <w:t>.</w:t>
      </w:r>
    </w:p>
    <w:p w14:paraId="4F5CD9C2" w14:textId="77777777" w:rsidR="0034082A" w:rsidRDefault="0034082A" w:rsidP="00493EF1">
      <w:pPr>
        <w:pStyle w:val="ListParagraph"/>
        <w:numPr>
          <w:ilvl w:val="0"/>
          <w:numId w:val="151"/>
        </w:numPr>
        <w:spacing w:after="120"/>
        <w:ind w:left="1080"/>
        <w:jc w:val="both"/>
      </w:pPr>
      <w:r w:rsidRPr="00CF5CED">
        <w:t xml:space="preserve">Computerized or gyroscopic mobility systems, roll about chairs, geriatric chairs, hip chairs, </w:t>
      </w:r>
      <w:r>
        <w:t xml:space="preserve">and </w:t>
      </w:r>
      <w:r w:rsidRPr="00CF5CED">
        <w:t>seat lifts of any kind,</w:t>
      </w:r>
    </w:p>
    <w:p w14:paraId="381AD10D" w14:textId="77777777" w:rsidR="0034082A" w:rsidRDefault="0034082A" w:rsidP="00493EF1">
      <w:pPr>
        <w:pStyle w:val="ListParagraph"/>
        <w:numPr>
          <w:ilvl w:val="0"/>
          <w:numId w:val="151"/>
        </w:numPr>
        <w:spacing w:after="120"/>
        <w:ind w:left="1080"/>
        <w:jc w:val="both"/>
      </w:pPr>
      <w:r>
        <w:t>P</w:t>
      </w:r>
      <w:r w:rsidRPr="00CF5CED">
        <w:t xml:space="preserve">atient lifts, auto tilt chairs, air fluidized beds, </w:t>
      </w:r>
      <w:r>
        <w:t xml:space="preserve">or </w:t>
      </w:r>
      <w:r w:rsidRPr="00CF5CED">
        <w:t>air flotation beds</w:t>
      </w:r>
      <w:r>
        <w:t xml:space="preserve">, unless approved by </w:t>
      </w:r>
      <w:r w:rsidR="008220C8">
        <w:t xml:space="preserve">the Utilization </w:t>
      </w:r>
      <w:r>
        <w:t xml:space="preserve">Management </w:t>
      </w:r>
      <w:r w:rsidR="008220C8">
        <w:t>department</w:t>
      </w:r>
      <w:r>
        <w:t>.</w:t>
      </w:r>
    </w:p>
    <w:p w14:paraId="77D2B6F0" w14:textId="77777777" w:rsidR="008B770E" w:rsidRDefault="008B770E" w:rsidP="00493EF1">
      <w:pPr>
        <w:pStyle w:val="ListParagraph"/>
        <w:numPr>
          <w:ilvl w:val="0"/>
          <w:numId w:val="151"/>
        </w:numPr>
        <w:spacing w:after="120"/>
        <w:ind w:left="1080"/>
        <w:jc w:val="both"/>
      </w:pPr>
      <w:r w:rsidRPr="008B770E">
        <w:t>Portable ramp for a wheelchair.</w:t>
      </w:r>
    </w:p>
    <w:p w14:paraId="2C1714D7" w14:textId="77777777" w:rsidR="00FF45DD" w:rsidRPr="008C3191" w:rsidRDefault="00FF45DD" w:rsidP="00493EF1">
      <w:pPr>
        <w:pStyle w:val="ltrcap"/>
        <w:keepNext/>
        <w:numPr>
          <w:ilvl w:val="0"/>
          <w:numId w:val="33"/>
        </w:numPr>
        <w:tabs>
          <w:tab w:val="clear" w:pos="360"/>
          <w:tab w:val="clear" w:pos="720"/>
        </w:tabs>
        <w:jc w:val="both"/>
        <w:rPr>
          <w:b/>
          <w:u w:val="single"/>
        </w:rPr>
      </w:pPr>
      <w:r w:rsidRPr="008C3191">
        <w:rPr>
          <w:b/>
          <w:u w:val="single"/>
        </w:rPr>
        <w:t>Prosthetics/Orthotics</w:t>
      </w:r>
    </w:p>
    <w:p w14:paraId="0C874431" w14:textId="5BC43021" w:rsidR="00FF45DD" w:rsidRDefault="00FF45DD" w:rsidP="00C43960">
      <w:pPr>
        <w:spacing w:after="120"/>
        <w:ind w:left="360"/>
        <w:jc w:val="both"/>
      </w:pPr>
      <w:r>
        <w:t xml:space="preserve">Medically Necessary and </w:t>
      </w:r>
      <w:r w:rsidR="007F623E">
        <w:t xml:space="preserve">Medically </w:t>
      </w:r>
      <w:r>
        <w:t>Appropriate devices used to correct or replace all or part of a body organ</w:t>
      </w:r>
      <w:r w:rsidR="002E4267">
        <w:t>, body structure</w:t>
      </w:r>
      <w:r>
        <w:t xml:space="preserve"> or limb that may be malfunctioning or missing due to: (1) birth defect; (2) accident; (3) illness; or (4) </w:t>
      </w:r>
      <w:r w:rsidR="00DE29FB">
        <w:t>Surgery</w:t>
      </w:r>
      <w:r>
        <w:t>.</w:t>
      </w:r>
    </w:p>
    <w:p w14:paraId="3C4FB53D" w14:textId="3A418334" w:rsidR="00E10B63" w:rsidRPr="00E10B63" w:rsidRDefault="00E10B63" w:rsidP="00C43960">
      <w:pPr>
        <w:spacing w:after="120"/>
        <w:ind w:left="360"/>
        <w:jc w:val="both"/>
      </w:pPr>
      <w:r>
        <w:t xml:space="preserve">Prior Authorization </w:t>
      </w:r>
      <w:r w:rsidR="001C00A8">
        <w:t>is</w:t>
      </w:r>
      <w:r w:rsidR="009C7ED5">
        <w:t xml:space="preserve"> </w:t>
      </w:r>
      <w:r>
        <w:t xml:space="preserve">required for certain </w:t>
      </w:r>
      <w:r w:rsidR="001C00A8">
        <w:t>prosthetics/orthotics; if Prior Authorization is not obtained, benefits will be reduced</w:t>
      </w:r>
      <w:r>
        <w:t>.</w:t>
      </w:r>
      <w:r w:rsidR="001C00A8">
        <w:t xml:space="preserve">  </w:t>
      </w:r>
      <w:r w:rsidR="001C00A8" w:rsidRPr="001C00A8">
        <w:t>Hearing Aids are not considered to be prosthetics or orthotics; see the “Hearing Aid” section for benefits.</w:t>
      </w:r>
    </w:p>
    <w:p w14:paraId="58E8A9CB" w14:textId="77777777" w:rsidR="00D26B7A" w:rsidRDefault="00FF45DD" w:rsidP="00493EF1">
      <w:pPr>
        <w:pStyle w:val="number1"/>
        <w:keepNext/>
        <w:numPr>
          <w:ilvl w:val="0"/>
          <w:numId w:val="63"/>
        </w:numPr>
        <w:tabs>
          <w:tab w:val="clear" w:pos="360"/>
          <w:tab w:val="clear" w:pos="432"/>
        </w:tabs>
        <w:ind w:left="720"/>
        <w:jc w:val="both"/>
      </w:pPr>
      <w:r>
        <w:lastRenderedPageBreak/>
        <w:t>Covered</w:t>
      </w:r>
      <w:r w:rsidR="00455678">
        <w:t xml:space="preserve"> Services</w:t>
      </w:r>
    </w:p>
    <w:p w14:paraId="70C6B945" w14:textId="61130E72" w:rsidR="00D26B7A" w:rsidRDefault="00FF45DD" w:rsidP="00493EF1">
      <w:pPr>
        <w:pStyle w:val="ListParagraph"/>
        <w:numPr>
          <w:ilvl w:val="0"/>
          <w:numId w:val="152"/>
        </w:numPr>
        <w:spacing w:after="120"/>
        <w:ind w:left="1080"/>
        <w:jc w:val="both"/>
      </w:pPr>
      <w:r>
        <w:t>The initial purchase of surgically implanted prosthetic or orthotic devices</w:t>
      </w:r>
      <w:r w:rsidR="00E00CDC" w:rsidRPr="00E00CDC">
        <w:t>, including cochlear implants</w:t>
      </w:r>
      <w:r>
        <w:t>.</w:t>
      </w:r>
    </w:p>
    <w:p w14:paraId="12BE74D2" w14:textId="77777777" w:rsidR="00FF45DD" w:rsidRDefault="00FF45DD" w:rsidP="00493EF1">
      <w:pPr>
        <w:pStyle w:val="ListParagraph"/>
        <w:numPr>
          <w:ilvl w:val="0"/>
          <w:numId w:val="152"/>
        </w:numPr>
        <w:spacing w:after="120"/>
        <w:ind w:left="1080"/>
        <w:jc w:val="both"/>
      </w:pPr>
      <w:r>
        <w:t>The repair, adjustment or replacement of components and accessories necessary for the effective functioning of Covered equipment</w:t>
      </w:r>
      <w:r w:rsidR="000D0AED">
        <w:t>, except as otherwise indicated under Exclusions</w:t>
      </w:r>
      <w:r>
        <w:t>.</w:t>
      </w:r>
    </w:p>
    <w:p w14:paraId="2F944D5E" w14:textId="77777777" w:rsidR="00FF45DD" w:rsidRDefault="00FF45DD" w:rsidP="00493EF1">
      <w:pPr>
        <w:pStyle w:val="ListParagraph"/>
        <w:numPr>
          <w:ilvl w:val="0"/>
          <w:numId w:val="152"/>
        </w:numPr>
        <w:spacing w:after="120"/>
        <w:ind w:left="1080"/>
        <w:jc w:val="both"/>
      </w:pPr>
      <w:r>
        <w:t xml:space="preserve">Splints and braces that are custom made or </w:t>
      </w:r>
      <w:proofErr w:type="gramStart"/>
      <w:r>
        <w:t>molded, and</w:t>
      </w:r>
      <w:proofErr w:type="gramEnd"/>
      <w:r>
        <w:t xml:space="preserve"> are incident</w:t>
      </w:r>
      <w:r w:rsidR="00E10B63">
        <w:t>al</w:t>
      </w:r>
      <w:r>
        <w:t xml:space="preserve"> to a Practitioner’s services or on a Practitioner’s order.</w:t>
      </w:r>
    </w:p>
    <w:p w14:paraId="6768E803" w14:textId="77777777" w:rsidR="00FF45DD" w:rsidRDefault="00FF45DD" w:rsidP="00493EF1">
      <w:pPr>
        <w:pStyle w:val="ListParagraph"/>
        <w:numPr>
          <w:ilvl w:val="0"/>
          <w:numId w:val="152"/>
        </w:numPr>
        <w:spacing w:after="120"/>
        <w:ind w:left="1080"/>
        <w:jc w:val="both"/>
      </w:pPr>
      <w:r>
        <w:t xml:space="preserve">The replacement of Covered items required as a result of normal wear and tear, defects or </w:t>
      </w:r>
      <w:r w:rsidR="00E10B63">
        <w:t xml:space="preserve">obsolescence and </w:t>
      </w:r>
      <w:r>
        <w:t>aging.</w:t>
      </w:r>
    </w:p>
    <w:p w14:paraId="3E99A543" w14:textId="77777777" w:rsidR="00FF45DD" w:rsidRDefault="00FF45DD" w:rsidP="00493EF1">
      <w:pPr>
        <w:pStyle w:val="ListParagraph"/>
        <w:numPr>
          <w:ilvl w:val="0"/>
          <w:numId w:val="152"/>
        </w:numPr>
        <w:spacing w:after="120"/>
        <w:ind w:left="1080"/>
        <w:jc w:val="both"/>
      </w:pPr>
      <w:r>
        <w:t>The initial purchase of artificial limbs or eyes</w:t>
      </w:r>
      <w:r w:rsidR="003A4046">
        <w:t>.</w:t>
      </w:r>
    </w:p>
    <w:p w14:paraId="2765E3F1" w14:textId="77777777" w:rsidR="00D26B7A" w:rsidRDefault="00FF45DD" w:rsidP="00493EF1">
      <w:pPr>
        <w:pStyle w:val="number1"/>
        <w:keepNext/>
        <w:numPr>
          <w:ilvl w:val="0"/>
          <w:numId w:val="63"/>
        </w:numPr>
        <w:tabs>
          <w:tab w:val="clear" w:pos="360"/>
          <w:tab w:val="clear" w:pos="432"/>
        </w:tabs>
        <w:ind w:left="720"/>
        <w:jc w:val="both"/>
      </w:pPr>
      <w:r>
        <w:t>Exclusions</w:t>
      </w:r>
    </w:p>
    <w:p w14:paraId="0AE65DE9" w14:textId="2E3BB806" w:rsidR="00FF45DD" w:rsidRDefault="00FF45DD" w:rsidP="00493EF1">
      <w:pPr>
        <w:pStyle w:val="ListParagraph"/>
        <w:numPr>
          <w:ilvl w:val="0"/>
          <w:numId w:val="153"/>
        </w:numPr>
        <w:spacing w:after="120"/>
        <w:ind w:left="1080"/>
        <w:jc w:val="both"/>
      </w:pPr>
      <w:r>
        <w:t xml:space="preserve">Prosthetics primarily for </w:t>
      </w:r>
      <w:r w:rsidR="003E3192">
        <w:t>C</w:t>
      </w:r>
      <w:r>
        <w:t xml:space="preserve">osmetic purposes, including but not limited </w:t>
      </w:r>
      <w:r w:rsidR="00B32E72">
        <w:t xml:space="preserve">to </w:t>
      </w:r>
      <w:r>
        <w:t>transplants.</w:t>
      </w:r>
    </w:p>
    <w:p w14:paraId="42AD6074" w14:textId="77777777" w:rsidR="00FF45DD" w:rsidRDefault="00FF45DD" w:rsidP="00493EF1">
      <w:pPr>
        <w:pStyle w:val="ListParagraph"/>
        <w:numPr>
          <w:ilvl w:val="0"/>
          <w:numId w:val="153"/>
        </w:numPr>
        <w:spacing w:after="120"/>
        <w:ind w:left="1080"/>
        <w:jc w:val="both"/>
      </w:pPr>
      <w:r>
        <w:t>Items to replace those that were lost, damaged, stolen or prescribed as a result of new technology.</w:t>
      </w:r>
    </w:p>
    <w:p w14:paraId="105A0D72" w14:textId="77777777" w:rsidR="00FF45DD" w:rsidRDefault="00FF45DD" w:rsidP="00493EF1">
      <w:pPr>
        <w:pStyle w:val="ListParagraph"/>
        <w:numPr>
          <w:ilvl w:val="0"/>
          <w:numId w:val="153"/>
        </w:numPr>
        <w:spacing w:after="120"/>
        <w:ind w:left="1080"/>
        <w:jc w:val="both"/>
      </w:pPr>
      <w:r>
        <w:t xml:space="preserve">Foot orthotics, shoe inserts and </w:t>
      </w:r>
      <w:proofErr w:type="gramStart"/>
      <w:r>
        <w:t>custom made</w:t>
      </w:r>
      <w:proofErr w:type="gramEnd"/>
      <w:r>
        <w:t xml:space="preserve"> shoes except as required by </w:t>
      </w:r>
      <w:r w:rsidR="00EF7A5B">
        <w:t xml:space="preserve">Tennessee or federal </w:t>
      </w:r>
      <w:r>
        <w:t>law for diabetic patients or as a part of a leg brace.</w:t>
      </w:r>
    </w:p>
    <w:p w14:paraId="69C296F1" w14:textId="77777777" w:rsidR="00BF1F4A" w:rsidRDefault="00BF1F4A" w:rsidP="00493EF1">
      <w:pPr>
        <w:pStyle w:val="ListParagraph"/>
        <w:numPr>
          <w:ilvl w:val="0"/>
          <w:numId w:val="153"/>
        </w:numPr>
        <w:spacing w:after="120"/>
        <w:ind w:left="1080"/>
        <w:jc w:val="both"/>
      </w:pPr>
      <w:r>
        <w:t>Duplicate equipment.</w:t>
      </w:r>
    </w:p>
    <w:p w14:paraId="69259528" w14:textId="77777777" w:rsidR="00942455" w:rsidRPr="008C3191" w:rsidRDefault="00942455" w:rsidP="00493EF1">
      <w:pPr>
        <w:pStyle w:val="ltrcap"/>
        <w:keepNext/>
        <w:numPr>
          <w:ilvl w:val="0"/>
          <w:numId w:val="33"/>
        </w:numPr>
        <w:tabs>
          <w:tab w:val="clear" w:pos="360"/>
          <w:tab w:val="clear" w:pos="720"/>
        </w:tabs>
        <w:jc w:val="both"/>
        <w:rPr>
          <w:b/>
          <w:u w:val="single"/>
        </w:rPr>
      </w:pPr>
      <w:r w:rsidRPr="008C3191">
        <w:rPr>
          <w:b/>
          <w:u w:val="single"/>
        </w:rPr>
        <w:t>Hearing Aids</w:t>
      </w:r>
    </w:p>
    <w:p w14:paraId="61D8182A" w14:textId="77777777" w:rsidR="00942455" w:rsidRDefault="00942455" w:rsidP="00C43960">
      <w:pPr>
        <w:spacing w:after="120"/>
        <w:ind w:left="360"/>
        <w:jc w:val="both"/>
      </w:pPr>
      <w:r w:rsidRPr="00942455">
        <w:t>Medically Necessary and Medically Appropriate Hearing Aids used to enhance hearing when sustained loss is due to (1) birth defect; (2) accident; (3) illness; or (4) Surgery.  Cochlear implants are not considered Hearing Aids; see the “Prosthetics/Orthotics” section for benefits.</w:t>
      </w:r>
    </w:p>
    <w:p w14:paraId="3A23EE08" w14:textId="77777777" w:rsidR="00942455" w:rsidRDefault="00942455" w:rsidP="00493EF1">
      <w:pPr>
        <w:pStyle w:val="number1"/>
        <w:keepNext/>
        <w:numPr>
          <w:ilvl w:val="0"/>
          <w:numId w:val="64"/>
        </w:numPr>
        <w:tabs>
          <w:tab w:val="clear" w:pos="360"/>
          <w:tab w:val="clear" w:pos="432"/>
        </w:tabs>
        <w:ind w:left="720"/>
        <w:jc w:val="both"/>
      </w:pPr>
      <w:r>
        <w:t>Covered Services</w:t>
      </w:r>
    </w:p>
    <w:p w14:paraId="0F6F7C88" w14:textId="1729D179" w:rsidR="00942455" w:rsidRDefault="00942455" w:rsidP="00493EF1">
      <w:pPr>
        <w:pStyle w:val="ListParagraph"/>
        <w:numPr>
          <w:ilvl w:val="0"/>
          <w:numId w:val="154"/>
        </w:numPr>
        <w:spacing w:after="120"/>
        <w:ind w:left="1080"/>
        <w:jc w:val="both"/>
      </w:pPr>
      <w:r>
        <w:t>The initial purchase of Covered Hearing Aids for Members under age 18, limited as indicated in “Attachment C: Schedule of Benefits.”</w:t>
      </w:r>
    </w:p>
    <w:p w14:paraId="430915CB" w14:textId="77777777" w:rsidR="00942455" w:rsidRDefault="00942455" w:rsidP="00493EF1">
      <w:pPr>
        <w:pStyle w:val="ListParagraph"/>
        <w:numPr>
          <w:ilvl w:val="0"/>
          <w:numId w:val="154"/>
        </w:numPr>
        <w:spacing w:after="120"/>
        <w:ind w:left="1080"/>
        <w:jc w:val="both"/>
      </w:pPr>
      <w:r>
        <w:t>The repair, adjustment or replacement of components and accessories necessary for the effective functioning of Covered equipment, except as otherwise indicated under Exclusions.</w:t>
      </w:r>
    </w:p>
    <w:p w14:paraId="4E95E2EA" w14:textId="77777777" w:rsidR="00942455" w:rsidRDefault="00942455" w:rsidP="00493EF1">
      <w:pPr>
        <w:pStyle w:val="number1"/>
        <w:keepNext/>
        <w:numPr>
          <w:ilvl w:val="0"/>
          <w:numId w:val="64"/>
        </w:numPr>
        <w:tabs>
          <w:tab w:val="clear" w:pos="360"/>
          <w:tab w:val="clear" w:pos="432"/>
        </w:tabs>
        <w:ind w:left="720"/>
        <w:jc w:val="both"/>
      </w:pPr>
      <w:r>
        <w:t>Exclusions</w:t>
      </w:r>
    </w:p>
    <w:p w14:paraId="672F0080" w14:textId="7CF774D9" w:rsidR="00942455" w:rsidRDefault="00942455" w:rsidP="00493EF1">
      <w:pPr>
        <w:pStyle w:val="ListParagraph"/>
        <w:numPr>
          <w:ilvl w:val="0"/>
          <w:numId w:val="155"/>
        </w:numPr>
        <w:spacing w:after="120"/>
        <w:ind w:left="1080"/>
        <w:jc w:val="both"/>
      </w:pPr>
      <w:r>
        <w:t xml:space="preserve">Hearing Aids for Members </w:t>
      </w:r>
      <w:proofErr w:type="gramStart"/>
      <w:r>
        <w:t>age</w:t>
      </w:r>
      <w:proofErr w:type="gramEnd"/>
      <w:r>
        <w:t xml:space="preserve"> 18 or older.</w:t>
      </w:r>
    </w:p>
    <w:p w14:paraId="11331202" w14:textId="77777777" w:rsidR="00942455" w:rsidRDefault="00942455" w:rsidP="00493EF1">
      <w:pPr>
        <w:pStyle w:val="ListParagraph"/>
        <w:numPr>
          <w:ilvl w:val="0"/>
          <w:numId w:val="155"/>
        </w:numPr>
        <w:spacing w:after="120"/>
        <w:ind w:left="1080"/>
        <w:jc w:val="both"/>
      </w:pPr>
      <w:r>
        <w:t>Hearing Aid batteries, cords and other assistive listening devices such as FM systems.</w:t>
      </w:r>
    </w:p>
    <w:p w14:paraId="6F469297" w14:textId="77777777" w:rsidR="00942455" w:rsidRDefault="00942455" w:rsidP="00493EF1">
      <w:pPr>
        <w:pStyle w:val="ListParagraph"/>
        <w:numPr>
          <w:ilvl w:val="0"/>
          <w:numId w:val="155"/>
        </w:numPr>
        <w:spacing w:after="120"/>
        <w:ind w:left="1080"/>
        <w:jc w:val="both"/>
      </w:pPr>
      <w:r>
        <w:t>Items to replace those that were lost, damaged, stolen or prescribed as a result of new technology.</w:t>
      </w:r>
    </w:p>
    <w:p w14:paraId="0172B015" w14:textId="77777777" w:rsidR="00FF45DD" w:rsidRPr="008C3191" w:rsidRDefault="00FF45DD" w:rsidP="00493EF1">
      <w:pPr>
        <w:pStyle w:val="ltrcap"/>
        <w:keepNext/>
        <w:numPr>
          <w:ilvl w:val="0"/>
          <w:numId w:val="33"/>
        </w:numPr>
        <w:tabs>
          <w:tab w:val="clear" w:pos="360"/>
          <w:tab w:val="clear" w:pos="720"/>
        </w:tabs>
        <w:jc w:val="both"/>
        <w:rPr>
          <w:b/>
          <w:u w:val="single"/>
        </w:rPr>
      </w:pPr>
      <w:r w:rsidRPr="008C3191">
        <w:rPr>
          <w:b/>
          <w:u w:val="single"/>
        </w:rPr>
        <w:t>Diabetes Treatment</w:t>
      </w:r>
    </w:p>
    <w:p w14:paraId="27D9C79C" w14:textId="77777777" w:rsidR="00FF45DD" w:rsidRDefault="00FF45DD" w:rsidP="00C43960">
      <w:pPr>
        <w:spacing w:after="120"/>
        <w:ind w:left="360"/>
        <w:jc w:val="both"/>
      </w:pPr>
      <w:r>
        <w:t xml:space="preserve">Medically Necessary and </w:t>
      </w:r>
      <w:r w:rsidR="007F623E">
        <w:t xml:space="preserve">Medically </w:t>
      </w:r>
      <w:r>
        <w:t>Appropriate diagnosis and treatment of diabetes.  In order to be Covered, such services must be prescribed and certified by a Practitioner as Medically Necessary.  The treatment of diabetes consists of medical equipment, supplies, and outpatient self-management training and education, including nutritional counseling.</w:t>
      </w:r>
      <w:r w:rsidR="00CD72CC">
        <w:t xml:space="preserve">  </w:t>
      </w:r>
      <w:r w:rsidR="00CD72CC" w:rsidRPr="00CD72CC">
        <w:t xml:space="preserve">If </w:t>
      </w:r>
      <w:r w:rsidR="002D6322">
        <w:t>P</w:t>
      </w:r>
      <w:r w:rsidR="00CD72CC" w:rsidRPr="00CD72CC">
        <w:t>rescrip</w:t>
      </w:r>
      <w:r w:rsidR="00CD72CC">
        <w:t xml:space="preserve">tion </w:t>
      </w:r>
      <w:r w:rsidR="00C60B85">
        <w:t xml:space="preserve">Drugs </w:t>
      </w:r>
      <w:r w:rsidR="00CD72CC">
        <w:t xml:space="preserve">are Covered under </w:t>
      </w:r>
      <w:r w:rsidR="00C60B85">
        <w:t>this EOC</w:t>
      </w:r>
      <w:r w:rsidR="00CD72CC" w:rsidRPr="00CD72CC">
        <w:t xml:space="preserve">, items a. through j. will be </w:t>
      </w:r>
      <w:r w:rsidR="00C60B85">
        <w:t>handled pursuant to</w:t>
      </w:r>
      <w:r w:rsidR="00CD72CC" w:rsidRPr="00CD72CC">
        <w:t xml:space="preserve"> </w:t>
      </w:r>
      <w:r w:rsidR="00CD72CC">
        <w:t xml:space="preserve">the terms of </w:t>
      </w:r>
      <w:r w:rsidR="00CD72CC" w:rsidRPr="00CD72CC">
        <w:t xml:space="preserve">that </w:t>
      </w:r>
      <w:r w:rsidR="00CD72CC">
        <w:t>section</w:t>
      </w:r>
      <w:r w:rsidR="00CD72CC" w:rsidRPr="00CD72CC">
        <w:t>.</w:t>
      </w:r>
    </w:p>
    <w:p w14:paraId="68CB6511" w14:textId="77777777" w:rsidR="00FF45DD" w:rsidRDefault="00FF45DD" w:rsidP="00493EF1">
      <w:pPr>
        <w:pStyle w:val="number1"/>
        <w:keepNext/>
        <w:numPr>
          <w:ilvl w:val="0"/>
          <w:numId w:val="65"/>
        </w:numPr>
        <w:tabs>
          <w:tab w:val="clear" w:pos="360"/>
          <w:tab w:val="clear" w:pos="432"/>
        </w:tabs>
        <w:ind w:left="720"/>
        <w:jc w:val="both"/>
      </w:pPr>
      <w:r>
        <w:t>Covered</w:t>
      </w:r>
      <w:r w:rsidR="001D30DD">
        <w:t xml:space="preserve"> Services</w:t>
      </w:r>
    </w:p>
    <w:p w14:paraId="5DF127C3" w14:textId="77777777" w:rsidR="00FF45DD" w:rsidRDefault="00FF45DD" w:rsidP="00493EF1">
      <w:pPr>
        <w:pStyle w:val="ListParagraph"/>
        <w:numPr>
          <w:ilvl w:val="0"/>
          <w:numId w:val="156"/>
        </w:numPr>
        <w:spacing w:after="120"/>
        <w:ind w:left="1080"/>
        <w:jc w:val="both"/>
      </w:pPr>
      <w:r>
        <w:t>Blood glucose monitors, including monitors designed for the legally blind</w:t>
      </w:r>
      <w:r w:rsidR="001D30DD">
        <w:t>.</w:t>
      </w:r>
    </w:p>
    <w:p w14:paraId="078F3943" w14:textId="77777777" w:rsidR="00FF45DD" w:rsidRDefault="00FF45DD" w:rsidP="00493EF1">
      <w:pPr>
        <w:pStyle w:val="ListParagraph"/>
        <w:numPr>
          <w:ilvl w:val="0"/>
          <w:numId w:val="156"/>
        </w:numPr>
        <w:spacing w:after="120"/>
        <w:ind w:left="1080"/>
        <w:jc w:val="both"/>
      </w:pPr>
      <w:r>
        <w:t>Test strips for blood glucose monitors</w:t>
      </w:r>
      <w:r w:rsidR="001D30DD">
        <w:t>.</w:t>
      </w:r>
    </w:p>
    <w:p w14:paraId="1C947584" w14:textId="77777777" w:rsidR="00FF45DD" w:rsidRDefault="00FF45DD" w:rsidP="00493EF1">
      <w:pPr>
        <w:pStyle w:val="ListParagraph"/>
        <w:numPr>
          <w:ilvl w:val="0"/>
          <w:numId w:val="156"/>
        </w:numPr>
        <w:spacing w:after="120"/>
        <w:ind w:left="1080"/>
        <w:jc w:val="both"/>
      </w:pPr>
      <w:r>
        <w:t>Visua</w:t>
      </w:r>
      <w:r w:rsidR="00CF3780">
        <w:t>l reading and urine test strips</w:t>
      </w:r>
      <w:r w:rsidR="001D30DD">
        <w:t>.</w:t>
      </w:r>
    </w:p>
    <w:p w14:paraId="066D08F2" w14:textId="77777777" w:rsidR="00FF45DD" w:rsidRDefault="00FF45DD" w:rsidP="00493EF1">
      <w:pPr>
        <w:pStyle w:val="ListParagraph"/>
        <w:numPr>
          <w:ilvl w:val="0"/>
          <w:numId w:val="156"/>
        </w:numPr>
        <w:spacing w:after="120"/>
        <w:ind w:left="1080"/>
        <w:jc w:val="both"/>
      </w:pPr>
      <w:r>
        <w:t>Insulin</w:t>
      </w:r>
      <w:r w:rsidR="001D30DD">
        <w:t>.</w:t>
      </w:r>
    </w:p>
    <w:p w14:paraId="1FFCE40A" w14:textId="77777777" w:rsidR="00FF45DD" w:rsidRDefault="00FF45DD" w:rsidP="00493EF1">
      <w:pPr>
        <w:pStyle w:val="ListParagraph"/>
        <w:numPr>
          <w:ilvl w:val="0"/>
          <w:numId w:val="156"/>
        </w:numPr>
        <w:spacing w:after="120"/>
        <w:ind w:left="1080"/>
        <w:jc w:val="both"/>
      </w:pPr>
      <w:r>
        <w:t>Injection aids</w:t>
      </w:r>
      <w:r w:rsidR="001D30DD">
        <w:t>.</w:t>
      </w:r>
    </w:p>
    <w:p w14:paraId="43C508FB" w14:textId="77777777" w:rsidR="00FF45DD" w:rsidRDefault="00FF45DD" w:rsidP="00493EF1">
      <w:pPr>
        <w:pStyle w:val="ListParagraph"/>
        <w:numPr>
          <w:ilvl w:val="0"/>
          <w:numId w:val="156"/>
        </w:numPr>
        <w:spacing w:after="120"/>
        <w:ind w:left="1080"/>
        <w:jc w:val="both"/>
      </w:pPr>
      <w:r>
        <w:t>Syringes</w:t>
      </w:r>
      <w:r w:rsidR="001D30DD">
        <w:t>.</w:t>
      </w:r>
    </w:p>
    <w:p w14:paraId="78F66B9B" w14:textId="77777777" w:rsidR="00FF45DD" w:rsidRDefault="00FF45DD" w:rsidP="00493EF1">
      <w:pPr>
        <w:pStyle w:val="ListParagraph"/>
        <w:numPr>
          <w:ilvl w:val="0"/>
          <w:numId w:val="156"/>
        </w:numPr>
        <w:spacing w:after="120"/>
        <w:ind w:left="1080"/>
        <w:jc w:val="both"/>
      </w:pPr>
      <w:r>
        <w:lastRenderedPageBreak/>
        <w:t>Lancets</w:t>
      </w:r>
      <w:r w:rsidR="001D30DD">
        <w:t>.</w:t>
      </w:r>
    </w:p>
    <w:p w14:paraId="208B2521" w14:textId="77777777" w:rsidR="00FF45DD" w:rsidRDefault="00FF45DD" w:rsidP="00493EF1">
      <w:pPr>
        <w:pStyle w:val="ListParagraph"/>
        <w:numPr>
          <w:ilvl w:val="0"/>
          <w:numId w:val="156"/>
        </w:numPr>
        <w:spacing w:after="120"/>
        <w:ind w:left="1080"/>
        <w:jc w:val="both"/>
      </w:pPr>
      <w:r>
        <w:t>Oral hypoglycemic agents</w:t>
      </w:r>
      <w:r w:rsidR="001D30DD">
        <w:t>.</w:t>
      </w:r>
    </w:p>
    <w:p w14:paraId="151C145E" w14:textId="77777777" w:rsidR="001D30DD" w:rsidRDefault="001D30DD" w:rsidP="00493EF1">
      <w:pPr>
        <w:pStyle w:val="ListParagraph"/>
        <w:numPr>
          <w:ilvl w:val="0"/>
          <w:numId w:val="156"/>
        </w:numPr>
        <w:spacing w:after="120"/>
        <w:ind w:left="1080"/>
        <w:jc w:val="both"/>
      </w:pPr>
      <w:r>
        <w:t xml:space="preserve">Glucagon </w:t>
      </w:r>
      <w:r w:rsidR="00C60B85">
        <w:t xml:space="preserve">emergency </w:t>
      </w:r>
      <w:r>
        <w:t>kits.</w:t>
      </w:r>
    </w:p>
    <w:p w14:paraId="71462885" w14:textId="77777777" w:rsidR="001D30DD" w:rsidRDefault="001D30DD" w:rsidP="00493EF1">
      <w:pPr>
        <w:pStyle w:val="ListParagraph"/>
        <w:numPr>
          <w:ilvl w:val="0"/>
          <w:numId w:val="156"/>
        </w:numPr>
        <w:spacing w:after="120"/>
        <w:ind w:left="1080"/>
        <w:jc w:val="both"/>
      </w:pPr>
      <w:r w:rsidRPr="002B79D3">
        <w:t>Inject</w:t>
      </w:r>
      <w:r w:rsidR="00BB7E04">
        <w:t>a</w:t>
      </w:r>
      <w:r w:rsidRPr="002B79D3">
        <w:t xml:space="preserve">ble </w:t>
      </w:r>
      <w:r>
        <w:t>i</w:t>
      </w:r>
      <w:r w:rsidRPr="002B79D3">
        <w:t xml:space="preserve">ncretin </w:t>
      </w:r>
      <w:r>
        <w:t>m</w:t>
      </w:r>
      <w:r w:rsidRPr="002B79D3">
        <w:t>imetics when used in conjunction with selected Prescription Drugs for the treatment of diabetes.</w:t>
      </w:r>
    </w:p>
    <w:p w14:paraId="2B8D765F" w14:textId="77777777" w:rsidR="001D30DD" w:rsidRDefault="001D30DD" w:rsidP="00493EF1">
      <w:pPr>
        <w:pStyle w:val="ListParagraph"/>
        <w:numPr>
          <w:ilvl w:val="0"/>
          <w:numId w:val="156"/>
        </w:numPr>
        <w:spacing w:after="120"/>
        <w:ind w:left="1080"/>
        <w:jc w:val="both"/>
      </w:pPr>
      <w:r>
        <w:t>Insulin pumps, infusion devices, and appurtenances.  Insulin pump replacement is Covered only for pumps older than 48 months and if the pump cannot be repaired.</w:t>
      </w:r>
    </w:p>
    <w:p w14:paraId="6D02DE52" w14:textId="77777777" w:rsidR="00FF45DD" w:rsidRDefault="00FF45DD" w:rsidP="00493EF1">
      <w:pPr>
        <w:pStyle w:val="ListParagraph"/>
        <w:numPr>
          <w:ilvl w:val="0"/>
          <w:numId w:val="156"/>
        </w:numPr>
        <w:spacing w:after="120"/>
        <w:ind w:left="1080"/>
        <w:jc w:val="both"/>
      </w:pPr>
      <w:r>
        <w:t>Podiatric appliances for prevention of complications associated with diabetes</w:t>
      </w:r>
      <w:r w:rsidR="001D30DD">
        <w:t>.</w:t>
      </w:r>
    </w:p>
    <w:p w14:paraId="2217D864" w14:textId="77777777" w:rsidR="00FF45DD" w:rsidRDefault="00FF45DD" w:rsidP="00493EF1">
      <w:pPr>
        <w:pStyle w:val="number1"/>
        <w:keepNext/>
        <w:numPr>
          <w:ilvl w:val="0"/>
          <w:numId w:val="65"/>
        </w:numPr>
        <w:tabs>
          <w:tab w:val="clear" w:pos="360"/>
          <w:tab w:val="clear" w:pos="432"/>
        </w:tabs>
        <w:ind w:left="720"/>
        <w:jc w:val="both"/>
      </w:pPr>
      <w:r>
        <w:t>Exclusions</w:t>
      </w:r>
    </w:p>
    <w:p w14:paraId="07D53DB0" w14:textId="77777777" w:rsidR="00FF45DD" w:rsidRDefault="00FF45DD" w:rsidP="00493EF1">
      <w:pPr>
        <w:pStyle w:val="ListParagraph"/>
        <w:numPr>
          <w:ilvl w:val="0"/>
          <w:numId w:val="157"/>
        </w:numPr>
        <w:spacing w:after="120"/>
        <w:ind w:left="1080"/>
        <w:jc w:val="both"/>
      </w:pPr>
      <w:r>
        <w:t>Treatments or supplies that are not prescribed and certified by a Practitioner as being Medically Necessary.</w:t>
      </w:r>
    </w:p>
    <w:p w14:paraId="1AAC35BF" w14:textId="77777777" w:rsidR="00FF45DD" w:rsidRDefault="00FF45DD" w:rsidP="00493EF1">
      <w:pPr>
        <w:pStyle w:val="ListParagraph"/>
        <w:numPr>
          <w:ilvl w:val="0"/>
          <w:numId w:val="157"/>
        </w:numPr>
        <w:spacing w:after="120"/>
        <w:ind w:left="1080"/>
        <w:jc w:val="both"/>
      </w:pPr>
      <w:r>
        <w:t>Supplies not required by state statute.</w:t>
      </w:r>
    </w:p>
    <w:p w14:paraId="5B96ABB0" w14:textId="77777777" w:rsidR="00C60B85" w:rsidRPr="00C60B85" w:rsidRDefault="00C60B85" w:rsidP="00493EF1">
      <w:pPr>
        <w:pStyle w:val="ListParagraph"/>
        <w:numPr>
          <w:ilvl w:val="0"/>
          <w:numId w:val="157"/>
        </w:numPr>
        <w:spacing w:after="120"/>
        <w:ind w:left="1080"/>
        <w:jc w:val="both"/>
      </w:pPr>
      <w:r>
        <w:t xml:space="preserve">Duplicate podiatric </w:t>
      </w:r>
      <w:r w:rsidR="00567968" w:rsidRPr="00567968">
        <w:t>appliances</w:t>
      </w:r>
      <w:r>
        <w:t>.</w:t>
      </w:r>
    </w:p>
    <w:p w14:paraId="3E456DD5" w14:textId="77777777" w:rsidR="00FF45DD" w:rsidRPr="008C3191" w:rsidRDefault="00FF45DD" w:rsidP="00493EF1">
      <w:pPr>
        <w:pStyle w:val="ltrcap"/>
        <w:keepNext/>
        <w:numPr>
          <w:ilvl w:val="0"/>
          <w:numId w:val="33"/>
        </w:numPr>
        <w:tabs>
          <w:tab w:val="clear" w:pos="360"/>
          <w:tab w:val="clear" w:pos="720"/>
        </w:tabs>
        <w:jc w:val="both"/>
        <w:rPr>
          <w:b/>
          <w:u w:val="single"/>
        </w:rPr>
      </w:pPr>
      <w:r w:rsidRPr="008C3191">
        <w:rPr>
          <w:b/>
          <w:u w:val="single"/>
        </w:rPr>
        <w:t>Supplies</w:t>
      </w:r>
    </w:p>
    <w:p w14:paraId="089357A1" w14:textId="77777777" w:rsidR="00FF45DD" w:rsidRDefault="00FF45DD" w:rsidP="00C43960">
      <w:pPr>
        <w:spacing w:after="120"/>
        <w:ind w:left="360"/>
        <w:jc w:val="both"/>
      </w:pPr>
      <w:r>
        <w:t xml:space="preserve">Medically Necessary and </w:t>
      </w:r>
      <w:r w:rsidR="007F623E">
        <w:t xml:space="preserve">Medically </w:t>
      </w:r>
      <w:r>
        <w:t>Appropriate expendable and disposable supplies for the treatment of disease or injury.</w:t>
      </w:r>
    </w:p>
    <w:p w14:paraId="17956766" w14:textId="77777777" w:rsidR="00D26B7A" w:rsidRDefault="00FF45DD" w:rsidP="00493EF1">
      <w:pPr>
        <w:pStyle w:val="number1"/>
        <w:keepNext/>
        <w:numPr>
          <w:ilvl w:val="0"/>
          <w:numId w:val="66"/>
        </w:numPr>
        <w:tabs>
          <w:tab w:val="clear" w:pos="360"/>
          <w:tab w:val="clear" w:pos="432"/>
        </w:tabs>
        <w:ind w:left="720"/>
        <w:jc w:val="both"/>
      </w:pPr>
      <w:r>
        <w:t>Covered</w:t>
      </w:r>
      <w:r w:rsidR="0017283F">
        <w:t xml:space="preserve"> Services</w:t>
      </w:r>
    </w:p>
    <w:p w14:paraId="59AC7877" w14:textId="77777777" w:rsidR="00FF45DD" w:rsidRDefault="00FF45DD" w:rsidP="00493EF1">
      <w:pPr>
        <w:pStyle w:val="ListParagraph"/>
        <w:numPr>
          <w:ilvl w:val="0"/>
          <w:numId w:val="158"/>
        </w:numPr>
        <w:spacing w:after="120"/>
        <w:ind w:left="1080"/>
        <w:jc w:val="both"/>
      </w:pPr>
      <w:r>
        <w:t>Supplies for the treatment of disease or injury used in a Practitioner’s office, outpatient facility, or inpatient facility.</w:t>
      </w:r>
    </w:p>
    <w:p w14:paraId="489640DA" w14:textId="30A7FBCC" w:rsidR="00FF45DD" w:rsidRDefault="00FF45DD" w:rsidP="00493EF1">
      <w:pPr>
        <w:pStyle w:val="ListParagraph"/>
        <w:numPr>
          <w:ilvl w:val="0"/>
          <w:numId w:val="158"/>
        </w:numPr>
        <w:spacing w:after="120"/>
        <w:ind w:left="1080"/>
        <w:jc w:val="both"/>
      </w:pPr>
      <w:r>
        <w:t>Supplies for treatment of disease or injury that are prescribed by a Practitioner an</w:t>
      </w:r>
      <w:r w:rsidR="00227A10">
        <w:t xml:space="preserve">d cannot be obtained without a </w:t>
      </w:r>
      <w:r w:rsidR="002D6322">
        <w:t>P</w:t>
      </w:r>
      <w:r>
        <w:t>rescription.</w:t>
      </w:r>
    </w:p>
    <w:p w14:paraId="4742B9F2" w14:textId="77777777" w:rsidR="00FF45DD" w:rsidRDefault="00FF45DD" w:rsidP="00493EF1">
      <w:pPr>
        <w:pStyle w:val="number1"/>
        <w:keepNext/>
        <w:numPr>
          <w:ilvl w:val="0"/>
          <w:numId w:val="66"/>
        </w:numPr>
        <w:tabs>
          <w:tab w:val="clear" w:pos="360"/>
          <w:tab w:val="clear" w:pos="432"/>
        </w:tabs>
        <w:ind w:left="720"/>
        <w:jc w:val="both"/>
      </w:pPr>
      <w:r>
        <w:t>Exclusions</w:t>
      </w:r>
    </w:p>
    <w:p w14:paraId="65E44F14" w14:textId="77777777" w:rsidR="00FF45DD" w:rsidRDefault="00FF45DD" w:rsidP="00493EF1">
      <w:pPr>
        <w:pStyle w:val="ListParagraph"/>
        <w:numPr>
          <w:ilvl w:val="0"/>
          <w:numId w:val="159"/>
        </w:numPr>
        <w:spacing w:after="120"/>
        <w:ind w:left="1080"/>
        <w:jc w:val="both"/>
      </w:pPr>
      <w:r>
        <w:t xml:space="preserve">Supplies that can be obtained without a </w:t>
      </w:r>
      <w:r w:rsidR="002D6322">
        <w:t>P</w:t>
      </w:r>
      <w:r>
        <w:t xml:space="preserve">rescription, except for diabetic supplies.  Examples include but are not limited to: (1) </w:t>
      </w:r>
      <w:r w:rsidR="00AC7144">
        <w:t>adhesive bandages</w:t>
      </w:r>
      <w:r>
        <w:t>; (2) dressing material for home use; (3) antiseptics</w:t>
      </w:r>
      <w:r w:rsidR="00E87F9C">
        <w:t>;</w:t>
      </w:r>
      <w:r>
        <w:t xml:space="preserve"> (4) medicated creams and ointments; (5) </w:t>
      </w:r>
      <w:r w:rsidR="00AC7144">
        <w:t>cotton swabs</w:t>
      </w:r>
      <w:r>
        <w:t>; and (6) eyewash.</w:t>
      </w:r>
    </w:p>
    <w:p w14:paraId="02BAAE20" w14:textId="77777777" w:rsidR="00FF45DD" w:rsidRPr="008C3191" w:rsidRDefault="00FF45DD" w:rsidP="00493EF1">
      <w:pPr>
        <w:pStyle w:val="ltrcap"/>
        <w:keepNext/>
        <w:numPr>
          <w:ilvl w:val="0"/>
          <w:numId w:val="33"/>
        </w:numPr>
        <w:tabs>
          <w:tab w:val="clear" w:pos="360"/>
          <w:tab w:val="clear" w:pos="720"/>
        </w:tabs>
        <w:jc w:val="both"/>
        <w:rPr>
          <w:b/>
          <w:u w:val="single"/>
        </w:rPr>
      </w:pPr>
      <w:r w:rsidRPr="008C3191">
        <w:rPr>
          <w:b/>
          <w:u w:val="single"/>
        </w:rPr>
        <w:t>Home Health Care Services</w:t>
      </w:r>
    </w:p>
    <w:p w14:paraId="4EB6BEC4" w14:textId="77777777" w:rsidR="00FF45DD" w:rsidRDefault="00FF45DD" w:rsidP="00C43960">
      <w:pPr>
        <w:spacing w:after="120"/>
        <w:ind w:left="360"/>
        <w:jc w:val="both"/>
      </w:pPr>
      <w:r>
        <w:t xml:space="preserve">Medically Necessary and </w:t>
      </w:r>
      <w:r w:rsidR="007F623E">
        <w:t xml:space="preserve">Medically </w:t>
      </w:r>
      <w:r>
        <w:t xml:space="preserve">Appropriate services and supplies provided in Your home by a Practitioner who is primarily engaged in providing home health care services.  Home </w:t>
      </w:r>
      <w:r w:rsidR="004F6AB5">
        <w:t xml:space="preserve">health </w:t>
      </w:r>
      <w:r>
        <w:t>visits</w:t>
      </w:r>
      <w:r w:rsidR="004F6AB5">
        <w:t xml:space="preserve"> may</w:t>
      </w:r>
      <w:r>
        <w:t xml:space="preserve"> require Prior Authorization.  </w:t>
      </w:r>
      <w:r w:rsidR="006655C9" w:rsidRPr="0055195A">
        <w:t xml:space="preserve">Physical, speech or occupational therapy provided in the home apply to the </w:t>
      </w:r>
      <w:r w:rsidR="00ED280E">
        <w:t>t</w:t>
      </w:r>
      <w:r w:rsidR="006655C9" w:rsidRPr="0055195A">
        <w:t xml:space="preserve">herapy </w:t>
      </w:r>
      <w:r w:rsidR="00ED280E">
        <w:t>s</w:t>
      </w:r>
      <w:r w:rsidR="006655C9" w:rsidRPr="0055195A">
        <w:t xml:space="preserve">ervices visit limits shown in </w:t>
      </w:r>
      <w:r w:rsidR="003F5D49">
        <w:t>“</w:t>
      </w:r>
      <w:r w:rsidR="006655C9" w:rsidRPr="0055195A">
        <w:t>Attachment C: Schedule of Benefits</w:t>
      </w:r>
      <w:r w:rsidR="003F5D49">
        <w:t>”</w:t>
      </w:r>
      <w:r w:rsidR="006655C9" w:rsidRPr="0055195A">
        <w:t>.</w:t>
      </w:r>
    </w:p>
    <w:p w14:paraId="53C14770" w14:textId="77777777" w:rsidR="00D26B7A" w:rsidRDefault="00FF45DD" w:rsidP="00493EF1">
      <w:pPr>
        <w:pStyle w:val="number1"/>
        <w:keepNext/>
        <w:numPr>
          <w:ilvl w:val="0"/>
          <w:numId w:val="67"/>
        </w:numPr>
        <w:tabs>
          <w:tab w:val="clear" w:pos="360"/>
          <w:tab w:val="clear" w:pos="432"/>
        </w:tabs>
        <w:ind w:left="720"/>
        <w:jc w:val="both"/>
      </w:pPr>
      <w:r>
        <w:t>Covered</w:t>
      </w:r>
      <w:r w:rsidR="00AC7144">
        <w:t xml:space="preserve"> Services</w:t>
      </w:r>
    </w:p>
    <w:p w14:paraId="38DE6330" w14:textId="77777777" w:rsidR="00FF45DD" w:rsidRDefault="00FF45DD" w:rsidP="00493EF1">
      <w:pPr>
        <w:pStyle w:val="ListParagraph"/>
        <w:numPr>
          <w:ilvl w:val="0"/>
          <w:numId w:val="160"/>
        </w:numPr>
        <w:spacing w:after="120"/>
        <w:ind w:left="1080"/>
        <w:jc w:val="both"/>
      </w:pPr>
      <w:r>
        <w:t>Part-time, intermittent health services, supplies and medications, by or under the supervision of a registered nurse.</w:t>
      </w:r>
    </w:p>
    <w:p w14:paraId="468FF790" w14:textId="77777777" w:rsidR="00FF45DD" w:rsidRDefault="00FF45DD" w:rsidP="00493EF1">
      <w:pPr>
        <w:pStyle w:val="ListParagraph"/>
        <w:numPr>
          <w:ilvl w:val="0"/>
          <w:numId w:val="160"/>
        </w:numPr>
        <w:spacing w:after="120"/>
        <w:ind w:left="1080"/>
        <w:jc w:val="both"/>
      </w:pPr>
      <w:r>
        <w:t>Home infusion therapy.</w:t>
      </w:r>
    </w:p>
    <w:p w14:paraId="1C1921F6" w14:textId="77777777" w:rsidR="00FF45DD" w:rsidRDefault="00FF45DD" w:rsidP="00493EF1">
      <w:pPr>
        <w:pStyle w:val="ListParagraph"/>
        <w:numPr>
          <w:ilvl w:val="0"/>
          <w:numId w:val="160"/>
        </w:numPr>
        <w:spacing w:after="120"/>
        <w:ind w:left="1080"/>
        <w:jc w:val="both"/>
      </w:pPr>
      <w:r>
        <w:t>Rehabilitative therapies</w:t>
      </w:r>
      <w:r w:rsidR="00455758">
        <w:t>,</w:t>
      </w:r>
      <w:r>
        <w:t xml:space="preserve"> subject to the limitations of the </w:t>
      </w:r>
      <w:r w:rsidR="00455758">
        <w:t>“</w:t>
      </w:r>
      <w:r>
        <w:t xml:space="preserve">Therapeutic/Rehabilitative </w:t>
      </w:r>
      <w:r w:rsidR="00602EBD">
        <w:t>Services</w:t>
      </w:r>
      <w:r w:rsidR="00455758">
        <w:t>”</w:t>
      </w:r>
      <w:r w:rsidR="00602EBD">
        <w:t xml:space="preserve"> </w:t>
      </w:r>
      <w:r w:rsidR="00455758">
        <w:t>section</w:t>
      </w:r>
      <w:r>
        <w:t>.</w:t>
      </w:r>
    </w:p>
    <w:p w14:paraId="0B389B42" w14:textId="77777777" w:rsidR="00FF45DD" w:rsidRDefault="00FF45DD" w:rsidP="00493EF1">
      <w:pPr>
        <w:pStyle w:val="ListParagraph"/>
        <w:numPr>
          <w:ilvl w:val="0"/>
          <w:numId w:val="160"/>
        </w:numPr>
        <w:spacing w:after="120"/>
        <w:ind w:left="1080"/>
        <w:jc w:val="both"/>
      </w:pPr>
      <w:r>
        <w:t>Medical social services.</w:t>
      </w:r>
    </w:p>
    <w:p w14:paraId="15A8F1FF" w14:textId="77777777" w:rsidR="00FF45DD" w:rsidRDefault="00FF45DD" w:rsidP="00493EF1">
      <w:pPr>
        <w:pStyle w:val="ListParagraph"/>
        <w:numPr>
          <w:ilvl w:val="0"/>
          <w:numId w:val="160"/>
        </w:numPr>
        <w:spacing w:after="120"/>
        <w:ind w:left="1080"/>
        <w:jc w:val="both"/>
      </w:pPr>
      <w:r>
        <w:t>Dietary guidance.</w:t>
      </w:r>
    </w:p>
    <w:p w14:paraId="0D586DE6" w14:textId="2A148904" w:rsidR="00FF45DD" w:rsidRDefault="00FF45DD" w:rsidP="00493EF1">
      <w:pPr>
        <w:pStyle w:val="ListParagraph"/>
        <w:numPr>
          <w:ilvl w:val="0"/>
          <w:numId w:val="160"/>
        </w:numPr>
        <w:spacing w:after="120"/>
        <w:ind w:left="1080"/>
        <w:jc w:val="both"/>
      </w:pPr>
      <w:r>
        <w:t xml:space="preserve">Coverage </w:t>
      </w:r>
      <w:r w:rsidR="00F101B4">
        <w:t xml:space="preserve">may be </w:t>
      </w:r>
      <w:r>
        <w:t xml:space="preserve">limited as indicated in </w:t>
      </w:r>
      <w:r w:rsidR="003F5D49">
        <w:t>“</w:t>
      </w:r>
      <w:r>
        <w:t>Attachment C: Schedule of Benefits</w:t>
      </w:r>
      <w:r w:rsidR="003F5D49">
        <w:t>”</w:t>
      </w:r>
      <w:r>
        <w:t>.</w:t>
      </w:r>
    </w:p>
    <w:p w14:paraId="147CD51E" w14:textId="77777777" w:rsidR="00FF45DD" w:rsidRDefault="00FF45DD" w:rsidP="00493EF1">
      <w:pPr>
        <w:pStyle w:val="number1"/>
        <w:keepNext/>
        <w:numPr>
          <w:ilvl w:val="0"/>
          <w:numId w:val="67"/>
        </w:numPr>
        <w:tabs>
          <w:tab w:val="clear" w:pos="360"/>
          <w:tab w:val="clear" w:pos="432"/>
        </w:tabs>
        <w:ind w:left="720"/>
        <w:jc w:val="both"/>
      </w:pPr>
      <w:r>
        <w:t>Exclusions</w:t>
      </w:r>
    </w:p>
    <w:p w14:paraId="14089B18" w14:textId="292C49A9" w:rsidR="00FF45DD" w:rsidRDefault="00A01298" w:rsidP="00493EF1">
      <w:pPr>
        <w:pStyle w:val="ListParagraph"/>
        <w:numPr>
          <w:ilvl w:val="0"/>
          <w:numId w:val="161"/>
        </w:numPr>
        <w:spacing w:after="120"/>
        <w:ind w:left="1080"/>
        <w:jc w:val="both"/>
      </w:pPr>
      <w:r>
        <w:t>N</w:t>
      </w:r>
      <w:r w:rsidR="00FF45DD">
        <w:t xml:space="preserve">on-treatment </w:t>
      </w:r>
      <w:r>
        <w:t xml:space="preserve">items and </w:t>
      </w:r>
      <w:r w:rsidR="00FF45DD">
        <w:t xml:space="preserve">services </w:t>
      </w:r>
      <w:r w:rsidR="00602EBD">
        <w:t>f</w:t>
      </w:r>
      <w:r w:rsidR="00FF45DD">
        <w:t>or: (1) routine transportation; (2) homemaker or housekeeping services; (3) supportive environmental equipment; (</w:t>
      </w:r>
      <w:r w:rsidR="002E4267">
        <w:t>4</w:t>
      </w:r>
      <w:r w:rsidR="00FF45DD">
        <w:t>) Custodial Care; (</w:t>
      </w:r>
      <w:r w:rsidR="002E4267">
        <w:t>5</w:t>
      </w:r>
      <w:r w:rsidR="00FF45DD">
        <w:t>) social casework; (</w:t>
      </w:r>
      <w:r w:rsidR="002E4267">
        <w:t>6</w:t>
      </w:r>
      <w:r w:rsidR="00FF45DD">
        <w:t xml:space="preserve">) meal </w:t>
      </w:r>
      <w:r w:rsidR="00FF45DD">
        <w:lastRenderedPageBreak/>
        <w:t>delivery; (</w:t>
      </w:r>
      <w:r w:rsidR="002E4267">
        <w:t>7</w:t>
      </w:r>
      <w:r w:rsidR="00FF45DD">
        <w:t>) personal hygiene;  (</w:t>
      </w:r>
      <w:r w:rsidR="002E4267">
        <w:t>8</w:t>
      </w:r>
      <w:r w:rsidR="00FF45DD">
        <w:t xml:space="preserve">) </w:t>
      </w:r>
      <w:r w:rsidR="009F25C5">
        <w:t>Convenience Items</w:t>
      </w:r>
      <w:r w:rsidR="00F206FF">
        <w:t xml:space="preserve">; </w:t>
      </w:r>
      <w:r>
        <w:t>(</w:t>
      </w:r>
      <w:r w:rsidR="002E4267">
        <w:t>9</w:t>
      </w:r>
      <w:r>
        <w:t>) home health aides</w:t>
      </w:r>
      <w:r w:rsidR="00AF57CE">
        <w:t>; and (</w:t>
      </w:r>
      <w:r w:rsidR="002E4267">
        <w:t>10</w:t>
      </w:r>
      <w:r w:rsidR="00AF57CE">
        <w:t>) private duty nursing</w:t>
      </w:r>
      <w:r w:rsidR="00FF45DD">
        <w:t>.</w:t>
      </w:r>
    </w:p>
    <w:p w14:paraId="2932AE3A" w14:textId="77777777" w:rsidR="00FF45DD" w:rsidRPr="008C3191" w:rsidRDefault="00FF45DD" w:rsidP="00493EF1">
      <w:pPr>
        <w:pStyle w:val="ltrcap"/>
        <w:keepNext/>
        <w:numPr>
          <w:ilvl w:val="0"/>
          <w:numId w:val="33"/>
        </w:numPr>
        <w:tabs>
          <w:tab w:val="clear" w:pos="360"/>
          <w:tab w:val="clear" w:pos="720"/>
        </w:tabs>
        <w:jc w:val="both"/>
        <w:rPr>
          <w:b/>
          <w:u w:val="single"/>
        </w:rPr>
      </w:pPr>
      <w:r w:rsidRPr="008C3191">
        <w:rPr>
          <w:b/>
          <w:u w:val="single"/>
        </w:rPr>
        <w:t>Hospice</w:t>
      </w:r>
    </w:p>
    <w:p w14:paraId="1852BDFD" w14:textId="77777777" w:rsidR="00FF45DD" w:rsidRDefault="00FF45DD" w:rsidP="00C43960">
      <w:pPr>
        <w:spacing w:after="120"/>
        <w:ind w:left="360"/>
        <w:jc w:val="both"/>
      </w:pPr>
      <w:r>
        <w:t xml:space="preserve">Medically Necessary and </w:t>
      </w:r>
      <w:r w:rsidR="007F623E">
        <w:t xml:space="preserve">Medically </w:t>
      </w:r>
      <w:r>
        <w:t>Appropriate services and supplies for supportive care where life expectancy is 6 months or less.</w:t>
      </w:r>
    </w:p>
    <w:p w14:paraId="394F615C" w14:textId="77777777" w:rsidR="00472469" w:rsidRPr="00472469" w:rsidRDefault="00472469" w:rsidP="00C43960">
      <w:pPr>
        <w:spacing w:after="120"/>
        <w:ind w:left="360"/>
        <w:jc w:val="both"/>
      </w:pPr>
      <w:r>
        <w:t xml:space="preserve">Prior Authorization for inpatient hospice must be obtained or benefits </w:t>
      </w:r>
      <w:r w:rsidR="00AF57CE">
        <w:t xml:space="preserve">will </w:t>
      </w:r>
      <w:r>
        <w:t>be reduced.</w:t>
      </w:r>
    </w:p>
    <w:p w14:paraId="3556E715" w14:textId="77777777" w:rsidR="00D26B7A" w:rsidRDefault="00FF45DD" w:rsidP="00493EF1">
      <w:pPr>
        <w:pStyle w:val="number1"/>
        <w:keepNext/>
        <w:numPr>
          <w:ilvl w:val="0"/>
          <w:numId w:val="68"/>
        </w:numPr>
        <w:tabs>
          <w:tab w:val="clear" w:pos="360"/>
          <w:tab w:val="clear" w:pos="432"/>
        </w:tabs>
        <w:ind w:left="720"/>
        <w:jc w:val="both"/>
      </w:pPr>
      <w:r>
        <w:t>Covered</w:t>
      </w:r>
      <w:r w:rsidR="00AC7144">
        <w:t xml:space="preserve"> Services</w:t>
      </w:r>
    </w:p>
    <w:p w14:paraId="61EBD03E" w14:textId="77777777" w:rsidR="00FF45DD" w:rsidRDefault="00FF45DD" w:rsidP="00493EF1">
      <w:pPr>
        <w:pStyle w:val="ListParagraph"/>
        <w:numPr>
          <w:ilvl w:val="0"/>
          <w:numId w:val="162"/>
        </w:numPr>
        <w:spacing w:after="120"/>
        <w:ind w:left="1080"/>
        <w:jc w:val="both"/>
      </w:pPr>
      <w:r>
        <w:t>Benefits will be provided for: (1) part-time intermittent nursing care; (2) medical social services; (3) bereavement counseling; (4) medications for the control or palliation of the illness; (5) home health aide services; and (6) physical or respiratory therapy for symptom control.</w:t>
      </w:r>
    </w:p>
    <w:p w14:paraId="2EA0BC88" w14:textId="77777777" w:rsidR="00FF45DD" w:rsidRDefault="00FF45DD" w:rsidP="00493EF1">
      <w:pPr>
        <w:pStyle w:val="number1"/>
        <w:keepNext/>
        <w:numPr>
          <w:ilvl w:val="0"/>
          <w:numId w:val="68"/>
        </w:numPr>
        <w:tabs>
          <w:tab w:val="clear" w:pos="360"/>
          <w:tab w:val="clear" w:pos="432"/>
        </w:tabs>
        <w:ind w:left="720"/>
        <w:jc w:val="both"/>
      </w:pPr>
      <w:r>
        <w:t>Exclusions</w:t>
      </w:r>
    </w:p>
    <w:p w14:paraId="676D775C" w14:textId="23129EFB" w:rsidR="00FF45DD" w:rsidRDefault="00FF45DD" w:rsidP="00493EF1">
      <w:pPr>
        <w:pStyle w:val="ListParagraph"/>
        <w:numPr>
          <w:ilvl w:val="0"/>
          <w:numId w:val="163"/>
        </w:numPr>
        <w:spacing w:after="120"/>
        <w:ind w:left="1080"/>
        <w:jc w:val="both"/>
      </w:pPr>
      <w:r>
        <w:t xml:space="preserve">Services such as: (1) homemaker or housekeeping services; (2) meals; (3) </w:t>
      </w:r>
      <w:r w:rsidR="009F25C5">
        <w:t xml:space="preserve">Convenience </w:t>
      </w:r>
      <w:r>
        <w:t xml:space="preserve">or comfort items not related to the illness; (4) supportive environmental equipment; (5) private duty nursing; (6) routine transportation; </w:t>
      </w:r>
      <w:r w:rsidR="00AF57CE">
        <w:t xml:space="preserve">and </w:t>
      </w:r>
      <w:r>
        <w:t>(7) funeral or financial counseling.</w:t>
      </w:r>
    </w:p>
    <w:p w14:paraId="6D88E8F9" w14:textId="77777777" w:rsidR="00FF45DD" w:rsidRPr="008C3191" w:rsidRDefault="00FF45DD" w:rsidP="00493EF1">
      <w:pPr>
        <w:pStyle w:val="ltrcap"/>
        <w:keepNext/>
        <w:numPr>
          <w:ilvl w:val="0"/>
          <w:numId w:val="33"/>
        </w:numPr>
        <w:tabs>
          <w:tab w:val="clear" w:pos="360"/>
          <w:tab w:val="clear" w:pos="720"/>
        </w:tabs>
        <w:jc w:val="both"/>
        <w:rPr>
          <w:b/>
          <w:u w:val="single"/>
        </w:rPr>
      </w:pPr>
      <w:r w:rsidRPr="008C3191">
        <w:rPr>
          <w:b/>
          <w:u w:val="single"/>
        </w:rPr>
        <w:t>Behavioral Health Services</w:t>
      </w:r>
    </w:p>
    <w:p w14:paraId="385E8F85" w14:textId="2655BFDA" w:rsidR="00FD2DBA" w:rsidRDefault="00FD2DBA" w:rsidP="00C43960">
      <w:pPr>
        <w:spacing w:after="120"/>
        <w:ind w:left="360"/>
        <w:jc w:val="both"/>
      </w:pPr>
      <w:bookmarkStart w:id="309" w:name="OLE_LINK1"/>
      <w:r>
        <w:t xml:space="preserve">Medically Necessary and </w:t>
      </w:r>
      <w:r w:rsidR="007F623E">
        <w:t xml:space="preserve">Medically </w:t>
      </w:r>
      <w:r>
        <w:t>Appropriate</w:t>
      </w:r>
      <w:r w:rsidR="009F25C5">
        <w:t xml:space="preserve"> Behavioral Health Services performed by a licensed Provider</w:t>
      </w:r>
      <w:r>
        <w:t>.</w:t>
      </w:r>
    </w:p>
    <w:p w14:paraId="1EB4ACEC" w14:textId="77777777" w:rsidR="00310F69" w:rsidRDefault="00310F69" w:rsidP="00C43960">
      <w:pPr>
        <w:spacing w:after="120"/>
        <w:ind w:left="360"/>
        <w:jc w:val="both"/>
      </w:pPr>
      <w:r>
        <w:t>Prior Authorization is required for:</w:t>
      </w:r>
    </w:p>
    <w:p w14:paraId="145A97C7" w14:textId="77777777" w:rsidR="00310F69" w:rsidRDefault="00310F69" w:rsidP="00493EF1">
      <w:pPr>
        <w:pStyle w:val="ListParagraph"/>
        <w:numPr>
          <w:ilvl w:val="0"/>
          <w:numId w:val="164"/>
        </w:numPr>
        <w:spacing w:after="120"/>
        <w:ind w:left="1080"/>
        <w:jc w:val="both"/>
      </w:pPr>
      <w:r>
        <w:t>All inpatient levels of care, which include Acute care and residential care.</w:t>
      </w:r>
    </w:p>
    <w:p w14:paraId="727D700D" w14:textId="77777777" w:rsidR="00310F69" w:rsidRDefault="00310F69" w:rsidP="00493EF1">
      <w:pPr>
        <w:pStyle w:val="ListParagraph"/>
        <w:numPr>
          <w:ilvl w:val="0"/>
          <w:numId w:val="164"/>
        </w:numPr>
        <w:spacing w:after="120"/>
        <w:ind w:left="1080"/>
        <w:jc w:val="both"/>
      </w:pPr>
      <w:r>
        <w:t>Partial hospitalization programs.</w:t>
      </w:r>
    </w:p>
    <w:p w14:paraId="51409CDB" w14:textId="77777777" w:rsidR="00310F69" w:rsidRDefault="00310F69" w:rsidP="00493EF1">
      <w:pPr>
        <w:pStyle w:val="ListParagraph"/>
        <w:numPr>
          <w:ilvl w:val="0"/>
          <w:numId w:val="164"/>
        </w:numPr>
        <w:spacing w:after="120"/>
        <w:ind w:left="1080"/>
        <w:jc w:val="both"/>
      </w:pPr>
      <w:r>
        <w:t>Intensive outpatient treatment programs.</w:t>
      </w:r>
    </w:p>
    <w:p w14:paraId="36CE5A65" w14:textId="22564DDE" w:rsidR="00310F69" w:rsidRDefault="00310F69" w:rsidP="00493EF1">
      <w:pPr>
        <w:pStyle w:val="ListParagraph"/>
        <w:numPr>
          <w:ilvl w:val="0"/>
          <w:numId w:val="164"/>
        </w:numPr>
        <w:spacing w:after="120"/>
        <w:ind w:left="1080"/>
        <w:jc w:val="both"/>
      </w:pPr>
      <w:r>
        <w:t>Certain outpatient Behavioral Health Services including, but not limited to, electro-convulsive therapy (ECT), transcranial magnetic stimulation (TMS)</w:t>
      </w:r>
      <w:r w:rsidR="00F101B4">
        <w:t>, applied behavior analysis (ABA</w:t>
      </w:r>
      <w:r w:rsidR="00B93F0D">
        <w:t>)</w:t>
      </w:r>
      <w:r w:rsidR="00F101B4">
        <w:t xml:space="preserve"> therapy</w:t>
      </w:r>
      <w:r>
        <w:t xml:space="preserve"> and psychological testing.</w:t>
      </w:r>
    </w:p>
    <w:p w14:paraId="256EB08E" w14:textId="6EA330DA" w:rsidR="00310F69" w:rsidRDefault="00310F69" w:rsidP="00C43960">
      <w:pPr>
        <w:spacing w:after="120"/>
        <w:ind w:left="360"/>
        <w:jc w:val="both"/>
      </w:pPr>
      <w:r>
        <w:t xml:space="preserve">Visit bcbst.com or call the </w:t>
      </w:r>
      <w:r w:rsidR="00D53957" w:rsidRPr="00D53957">
        <w:t>Member Service</w:t>
      </w:r>
      <w:r w:rsidR="00D53957">
        <w:rPr>
          <w:szCs w:val="24"/>
        </w:rPr>
        <w:t xml:space="preserve"> </w:t>
      </w:r>
      <w:r>
        <w:t>number on the back of Your ID card if You have questions about Prior Authorization requirements for Behavioral Health Services.</w:t>
      </w:r>
    </w:p>
    <w:p w14:paraId="22780597" w14:textId="77777777" w:rsidR="00A35AF6" w:rsidRPr="00A35AF6" w:rsidRDefault="00A35AF6" w:rsidP="00493EF1">
      <w:pPr>
        <w:pStyle w:val="number1"/>
        <w:keepNext/>
        <w:numPr>
          <w:ilvl w:val="0"/>
          <w:numId w:val="69"/>
        </w:numPr>
        <w:tabs>
          <w:tab w:val="clear" w:pos="360"/>
          <w:tab w:val="clear" w:pos="432"/>
        </w:tabs>
        <w:ind w:left="720"/>
        <w:jc w:val="both"/>
      </w:pPr>
      <w:r>
        <w:t>Covered Services</w:t>
      </w:r>
    </w:p>
    <w:p w14:paraId="717B28B3" w14:textId="77777777" w:rsidR="00FF45DD" w:rsidRDefault="00FF45DD" w:rsidP="00493EF1">
      <w:pPr>
        <w:pStyle w:val="ListParagraph"/>
        <w:numPr>
          <w:ilvl w:val="0"/>
          <w:numId w:val="165"/>
        </w:numPr>
        <w:spacing w:after="120"/>
        <w:ind w:left="1080"/>
        <w:jc w:val="both"/>
      </w:pPr>
      <w:r>
        <w:t xml:space="preserve">Inpatient services for care and treatment of mental health and substance </w:t>
      </w:r>
      <w:r w:rsidR="00310F69">
        <w:t xml:space="preserve">use </w:t>
      </w:r>
      <w:r>
        <w:t>disorders.</w:t>
      </w:r>
    </w:p>
    <w:p w14:paraId="1CD559BC" w14:textId="77777777" w:rsidR="00310F69" w:rsidRDefault="00310F69" w:rsidP="00493EF1">
      <w:pPr>
        <w:pStyle w:val="ListParagraph"/>
        <w:numPr>
          <w:ilvl w:val="0"/>
          <w:numId w:val="165"/>
        </w:numPr>
        <w:spacing w:after="120"/>
        <w:ind w:left="1080"/>
        <w:jc w:val="both"/>
      </w:pPr>
      <w:r>
        <w:t>Outpatient facility services, including partial hospitalization and intensive outpatient treatment programs for treatment of mental health and substance use disorders.</w:t>
      </w:r>
    </w:p>
    <w:p w14:paraId="3FE03AC4" w14:textId="4D1A1EEA" w:rsidR="00310F69" w:rsidRDefault="00310F69" w:rsidP="00493EF1">
      <w:pPr>
        <w:pStyle w:val="ListParagraph"/>
        <w:numPr>
          <w:ilvl w:val="0"/>
          <w:numId w:val="165"/>
        </w:numPr>
        <w:spacing w:after="120"/>
        <w:ind w:left="1080"/>
        <w:jc w:val="both"/>
      </w:pPr>
      <w:r>
        <w:t xml:space="preserve">Practitioner visits for care and treatment of mental health and substance use disorders. </w:t>
      </w:r>
    </w:p>
    <w:p w14:paraId="183B5742" w14:textId="42ADDB99" w:rsidR="009935E5" w:rsidRPr="00DF08E2" w:rsidRDefault="009F25C5" w:rsidP="00493EF1">
      <w:pPr>
        <w:pStyle w:val="ListParagraph"/>
        <w:numPr>
          <w:ilvl w:val="0"/>
          <w:numId w:val="165"/>
        </w:numPr>
        <w:spacing w:after="120"/>
        <w:ind w:left="1080"/>
        <w:jc w:val="both"/>
      </w:pPr>
      <w:r>
        <w:t>Medication Assisted Treatment (MAT), including d</w:t>
      </w:r>
      <w:r w:rsidR="009935E5">
        <w:t>rugs used for substance use disorder administered or dispensed directly by a Practitioner.</w:t>
      </w:r>
    </w:p>
    <w:p w14:paraId="12036D1C" w14:textId="738A8F02" w:rsidR="00DF08E2" w:rsidRPr="00310F69" w:rsidRDefault="00DF08E2" w:rsidP="00493EF1">
      <w:pPr>
        <w:pStyle w:val="ListParagraph"/>
        <w:numPr>
          <w:ilvl w:val="0"/>
          <w:numId w:val="165"/>
        </w:numPr>
        <w:spacing w:after="120"/>
        <w:ind w:left="1080"/>
        <w:jc w:val="both"/>
      </w:pPr>
      <w:r w:rsidRPr="00D7009C">
        <w:t>Telehealth.</w:t>
      </w:r>
    </w:p>
    <w:p w14:paraId="378F4197" w14:textId="77777777" w:rsidR="00FF45DD" w:rsidRDefault="00FF45DD" w:rsidP="00493EF1">
      <w:pPr>
        <w:pStyle w:val="number1"/>
        <w:keepNext/>
        <w:numPr>
          <w:ilvl w:val="0"/>
          <w:numId w:val="69"/>
        </w:numPr>
        <w:tabs>
          <w:tab w:val="clear" w:pos="360"/>
          <w:tab w:val="clear" w:pos="432"/>
        </w:tabs>
        <w:ind w:left="720"/>
        <w:jc w:val="both"/>
      </w:pPr>
      <w:r>
        <w:t>Exclusions</w:t>
      </w:r>
    </w:p>
    <w:p w14:paraId="199E5BDE" w14:textId="77777777" w:rsidR="00FF45DD" w:rsidRDefault="00FF45DD" w:rsidP="00493EF1">
      <w:pPr>
        <w:pStyle w:val="ListParagraph"/>
        <w:numPr>
          <w:ilvl w:val="0"/>
          <w:numId w:val="166"/>
        </w:numPr>
        <w:spacing w:after="120"/>
        <w:ind w:left="1080"/>
        <w:jc w:val="both"/>
      </w:pPr>
      <w:r>
        <w:t>Marriage and family counseling without a behavioral health diagnosis.</w:t>
      </w:r>
    </w:p>
    <w:p w14:paraId="6B3720D3" w14:textId="77777777" w:rsidR="00FF45DD" w:rsidRDefault="00FF45DD" w:rsidP="00493EF1">
      <w:pPr>
        <w:pStyle w:val="ListParagraph"/>
        <w:numPr>
          <w:ilvl w:val="0"/>
          <w:numId w:val="166"/>
        </w:numPr>
        <w:spacing w:after="120"/>
        <w:ind w:left="1080"/>
        <w:jc w:val="both"/>
      </w:pPr>
      <w:r>
        <w:t>Vocational and educational training and/or services.</w:t>
      </w:r>
    </w:p>
    <w:p w14:paraId="3CF31BF0" w14:textId="77777777" w:rsidR="00FF45DD" w:rsidRDefault="00FF45DD" w:rsidP="00493EF1">
      <w:pPr>
        <w:pStyle w:val="ListParagraph"/>
        <w:numPr>
          <w:ilvl w:val="0"/>
          <w:numId w:val="166"/>
        </w:numPr>
        <w:spacing w:after="120"/>
        <w:ind w:left="1080"/>
        <w:jc w:val="both"/>
      </w:pPr>
      <w:r>
        <w:t>Custodial or domiciliary care.</w:t>
      </w:r>
    </w:p>
    <w:p w14:paraId="5583A592" w14:textId="77777777" w:rsidR="00FF45DD" w:rsidRDefault="00FF45DD" w:rsidP="00493EF1">
      <w:pPr>
        <w:pStyle w:val="ListParagraph"/>
        <w:numPr>
          <w:ilvl w:val="0"/>
          <w:numId w:val="166"/>
        </w:numPr>
        <w:spacing w:after="120"/>
        <w:ind w:left="1080"/>
        <w:jc w:val="both"/>
      </w:pPr>
      <w:r>
        <w:t>Conditions without recognizable ICD</w:t>
      </w:r>
      <w:r w:rsidR="00095855">
        <w:t xml:space="preserve"> codes</w:t>
      </w:r>
      <w:r>
        <w:t>, such as adult child of alcoholics, co-dependency and self-help programs.</w:t>
      </w:r>
    </w:p>
    <w:p w14:paraId="3673B4A5" w14:textId="77777777" w:rsidR="00FF45DD" w:rsidRDefault="00FF45DD" w:rsidP="00493EF1">
      <w:pPr>
        <w:pStyle w:val="ListParagraph"/>
        <w:numPr>
          <w:ilvl w:val="0"/>
          <w:numId w:val="166"/>
        </w:numPr>
        <w:spacing w:after="120"/>
        <w:ind w:left="1080"/>
        <w:jc w:val="both"/>
      </w:pPr>
      <w:r>
        <w:t>Sleep disorders.</w:t>
      </w:r>
    </w:p>
    <w:p w14:paraId="0FE5F948" w14:textId="77777777" w:rsidR="00FF45DD" w:rsidRDefault="00FF45DD" w:rsidP="00493EF1">
      <w:pPr>
        <w:pStyle w:val="ListParagraph"/>
        <w:numPr>
          <w:ilvl w:val="0"/>
          <w:numId w:val="166"/>
        </w:numPr>
        <w:spacing w:after="120"/>
        <w:ind w:left="1080"/>
        <w:jc w:val="both"/>
      </w:pPr>
      <w:r>
        <w:t>Pain management.</w:t>
      </w:r>
    </w:p>
    <w:p w14:paraId="264820A3" w14:textId="5EBCB717" w:rsidR="002E4267" w:rsidRDefault="002E4267" w:rsidP="009F25C5">
      <w:pPr>
        <w:pStyle w:val="ListParagraph"/>
        <w:spacing w:after="120"/>
        <w:ind w:left="1080"/>
        <w:jc w:val="both"/>
      </w:pPr>
    </w:p>
    <w:bookmarkEnd w:id="309"/>
    <w:p w14:paraId="7D0B06B7" w14:textId="77777777" w:rsidR="00FF45DD" w:rsidRPr="008C3191" w:rsidRDefault="00FF45DD" w:rsidP="00493EF1">
      <w:pPr>
        <w:pStyle w:val="ltrcap"/>
        <w:keepNext/>
        <w:numPr>
          <w:ilvl w:val="0"/>
          <w:numId w:val="33"/>
        </w:numPr>
        <w:tabs>
          <w:tab w:val="clear" w:pos="360"/>
          <w:tab w:val="clear" w:pos="720"/>
        </w:tabs>
        <w:jc w:val="both"/>
        <w:rPr>
          <w:b/>
          <w:u w:val="single"/>
        </w:rPr>
      </w:pPr>
      <w:r w:rsidRPr="008C3191">
        <w:rPr>
          <w:b/>
          <w:u w:val="single"/>
        </w:rPr>
        <w:t>Vision</w:t>
      </w:r>
    </w:p>
    <w:p w14:paraId="2B0D9690" w14:textId="77777777" w:rsidR="007E17A4" w:rsidRDefault="007E17A4" w:rsidP="00C43960">
      <w:pPr>
        <w:spacing w:after="120"/>
        <w:ind w:left="360"/>
        <w:jc w:val="both"/>
      </w:pPr>
      <w:r>
        <w:t xml:space="preserve">Medically Necessary and </w:t>
      </w:r>
      <w:r w:rsidR="007F623E">
        <w:t xml:space="preserve">Medically </w:t>
      </w:r>
      <w:r>
        <w:t>Appropriate diagnosis and treatment of diseases and injuries that impair vision.</w:t>
      </w:r>
    </w:p>
    <w:p w14:paraId="4355E45C" w14:textId="77777777" w:rsidR="00D26B7A" w:rsidRDefault="007E17A4" w:rsidP="00493EF1">
      <w:pPr>
        <w:pStyle w:val="number1"/>
        <w:keepNext/>
        <w:numPr>
          <w:ilvl w:val="0"/>
          <w:numId w:val="70"/>
        </w:numPr>
        <w:tabs>
          <w:tab w:val="clear" w:pos="360"/>
          <w:tab w:val="clear" w:pos="432"/>
        </w:tabs>
        <w:ind w:left="720"/>
        <w:jc w:val="both"/>
      </w:pPr>
      <w:r>
        <w:t>Covered Services</w:t>
      </w:r>
    </w:p>
    <w:p w14:paraId="5126734A" w14:textId="77777777" w:rsidR="00D26B7A" w:rsidRDefault="007E17A4" w:rsidP="00493EF1">
      <w:pPr>
        <w:pStyle w:val="ListParagraph"/>
        <w:numPr>
          <w:ilvl w:val="0"/>
          <w:numId w:val="167"/>
        </w:numPr>
        <w:spacing w:after="120"/>
        <w:ind w:left="1080"/>
        <w:jc w:val="both"/>
      </w:pPr>
      <w:r w:rsidRPr="001E31B8">
        <w:t>Services and supplies for the diagnosis and treatment of diseases and injuries to the eye.</w:t>
      </w:r>
    </w:p>
    <w:p w14:paraId="4B21BDDE" w14:textId="77777777" w:rsidR="005962AA" w:rsidRDefault="005962AA" w:rsidP="00493EF1">
      <w:pPr>
        <w:pStyle w:val="ListParagraph"/>
        <w:numPr>
          <w:ilvl w:val="0"/>
          <w:numId w:val="167"/>
        </w:numPr>
        <w:spacing w:after="120"/>
        <w:ind w:left="1080"/>
        <w:jc w:val="both"/>
      </w:pPr>
      <w:r>
        <w:t>Frames, lenses and contacts following treatment and Surgery to repair certain injuries and diseases that impair vision.</w:t>
      </w:r>
    </w:p>
    <w:p w14:paraId="687DBB46" w14:textId="77777777" w:rsidR="0062316F" w:rsidRPr="0062316F" w:rsidRDefault="0062316F" w:rsidP="00493EF1">
      <w:pPr>
        <w:pStyle w:val="ListParagraph"/>
        <w:numPr>
          <w:ilvl w:val="0"/>
          <w:numId w:val="167"/>
        </w:numPr>
        <w:spacing w:after="120"/>
        <w:ind w:left="1080"/>
        <w:jc w:val="both"/>
      </w:pPr>
      <w:r>
        <w:t>The first set of eyeglasses or contact lenses required to adjust for vision changes due to cataract Surgery and obtained with</w:t>
      </w:r>
      <w:r w:rsidR="002F594D">
        <w:t>in</w:t>
      </w:r>
      <w:r>
        <w:t xml:space="preserve"> 6 months following the Surgery.</w:t>
      </w:r>
    </w:p>
    <w:p w14:paraId="3A864D2A" w14:textId="77777777" w:rsidR="00D26B7A" w:rsidRDefault="00B25986" w:rsidP="00493EF1">
      <w:pPr>
        <w:pStyle w:val="ListParagraph"/>
        <w:numPr>
          <w:ilvl w:val="0"/>
          <w:numId w:val="167"/>
        </w:numPr>
        <w:spacing w:after="120"/>
        <w:ind w:left="1080"/>
        <w:jc w:val="both"/>
      </w:pPr>
      <w:r>
        <w:t>One (1) retinopathy screening for diabetics per Annual Benefit Period</w:t>
      </w:r>
      <w:r w:rsidR="00F00430">
        <w:t>.</w:t>
      </w:r>
    </w:p>
    <w:p w14:paraId="4D4B0AD7" w14:textId="77777777" w:rsidR="00D26B7A" w:rsidRDefault="007E17A4" w:rsidP="00493EF1">
      <w:pPr>
        <w:pStyle w:val="number1"/>
        <w:keepNext/>
        <w:numPr>
          <w:ilvl w:val="0"/>
          <w:numId w:val="70"/>
        </w:numPr>
        <w:tabs>
          <w:tab w:val="clear" w:pos="360"/>
          <w:tab w:val="clear" w:pos="432"/>
        </w:tabs>
        <w:ind w:left="720"/>
        <w:jc w:val="both"/>
      </w:pPr>
      <w:r w:rsidRPr="001E31B8">
        <w:t>Exclusions</w:t>
      </w:r>
    </w:p>
    <w:p w14:paraId="52EBB7FD" w14:textId="77777777" w:rsidR="00D26B7A" w:rsidRDefault="00AF57CE" w:rsidP="00493EF1">
      <w:pPr>
        <w:pStyle w:val="ListParagraph"/>
        <w:numPr>
          <w:ilvl w:val="0"/>
          <w:numId w:val="168"/>
        </w:numPr>
        <w:spacing w:after="120"/>
        <w:ind w:left="1080"/>
        <w:jc w:val="both"/>
      </w:pPr>
      <w:r w:rsidRPr="00AF57CE">
        <w:t>Routine vision services, including services</w:t>
      </w:r>
      <w:r w:rsidR="007E17A4" w:rsidRPr="001E31B8">
        <w:t xml:space="preserve">, </w:t>
      </w:r>
      <w:r>
        <w:t>S</w:t>
      </w:r>
      <w:r w:rsidRPr="001E31B8">
        <w:t xml:space="preserve">urgeries </w:t>
      </w:r>
      <w:r w:rsidR="007E17A4" w:rsidRPr="001E31B8">
        <w:t>and supplies to detect or correct refractive errors of the eyes.</w:t>
      </w:r>
    </w:p>
    <w:p w14:paraId="37FE559A" w14:textId="77777777" w:rsidR="00D26B7A" w:rsidRDefault="007E17A4" w:rsidP="00493EF1">
      <w:pPr>
        <w:pStyle w:val="ListParagraph"/>
        <w:numPr>
          <w:ilvl w:val="0"/>
          <w:numId w:val="168"/>
        </w:numPr>
        <w:spacing w:after="120"/>
        <w:ind w:left="1080"/>
        <w:jc w:val="both"/>
      </w:pPr>
      <w:r w:rsidRPr="001E31B8">
        <w:t>Eyeglasses, contact lenses and examinations for the fitting of eyeglasses and contact lenses.</w:t>
      </w:r>
    </w:p>
    <w:p w14:paraId="3326D5FB" w14:textId="77777777" w:rsidR="00D26B7A" w:rsidRDefault="007E17A4" w:rsidP="00493EF1">
      <w:pPr>
        <w:pStyle w:val="ListParagraph"/>
        <w:numPr>
          <w:ilvl w:val="0"/>
          <w:numId w:val="168"/>
        </w:numPr>
        <w:spacing w:after="120"/>
        <w:ind w:left="1080"/>
        <w:jc w:val="both"/>
      </w:pPr>
      <w:r w:rsidRPr="001E31B8">
        <w:t>Eye exercises and/or therapy.</w:t>
      </w:r>
    </w:p>
    <w:p w14:paraId="73EBBA46" w14:textId="77777777" w:rsidR="00D26B7A" w:rsidRDefault="007E17A4" w:rsidP="00493EF1">
      <w:pPr>
        <w:pStyle w:val="ListParagraph"/>
        <w:numPr>
          <w:ilvl w:val="0"/>
          <w:numId w:val="168"/>
        </w:numPr>
        <w:spacing w:after="120"/>
        <w:ind w:left="1080"/>
        <w:jc w:val="both"/>
      </w:pPr>
      <w:r w:rsidRPr="001E31B8">
        <w:t>Visual training.</w:t>
      </w:r>
    </w:p>
    <w:p w14:paraId="35560332" w14:textId="77777777" w:rsidR="00AF57CE" w:rsidRDefault="00AF57CE" w:rsidP="00493EF1">
      <w:pPr>
        <w:pStyle w:val="ListParagraph"/>
        <w:numPr>
          <w:ilvl w:val="0"/>
          <w:numId w:val="168"/>
        </w:numPr>
        <w:spacing w:after="120"/>
        <w:ind w:left="1080"/>
        <w:jc w:val="both"/>
      </w:pPr>
      <w:r>
        <w:t>The replacement of contacts after the initial pair has been provided following cataract Surgery.</w:t>
      </w:r>
    </w:p>
    <w:p w14:paraId="3FC56111" w14:textId="77777777" w:rsidR="00737E0C" w:rsidRPr="008C3191" w:rsidRDefault="00737E0C" w:rsidP="00493EF1">
      <w:pPr>
        <w:pStyle w:val="ltrcap"/>
        <w:keepNext/>
        <w:numPr>
          <w:ilvl w:val="0"/>
          <w:numId w:val="33"/>
        </w:numPr>
        <w:tabs>
          <w:tab w:val="clear" w:pos="360"/>
          <w:tab w:val="clear" w:pos="720"/>
        </w:tabs>
        <w:jc w:val="both"/>
        <w:rPr>
          <w:b/>
          <w:u w:val="single"/>
        </w:rPr>
      </w:pPr>
      <w:r w:rsidRPr="008C3191">
        <w:rPr>
          <w:b/>
          <w:u w:val="single"/>
        </w:rPr>
        <w:t>Drugs</w:t>
      </w:r>
      <w:r w:rsidR="005E1B20" w:rsidRPr="008C3191">
        <w:rPr>
          <w:b/>
          <w:u w:val="single"/>
        </w:rPr>
        <w:t xml:space="preserve"> – Medical Coverage</w:t>
      </w:r>
    </w:p>
    <w:p w14:paraId="1229A318" w14:textId="77777777" w:rsidR="00737E0C" w:rsidRDefault="00737E0C" w:rsidP="00C43960">
      <w:pPr>
        <w:spacing w:after="120"/>
        <w:ind w:left="360"/>
        <w:jc w:val="both"/>
      </w:pPr>
      <w:r>
        <w:t xml:space="preserve">Medically Necessary and </w:t>
      </w:r>
      <w:r w:rsidR="007F623E">
        <w:t xml:space="preserve">Medically </w:t>
      </w:r>
      <w:r>
        <w:t>Appropriate pharmaceuticals for the treatment of disease or injury.</w:t>
      </w:r>
    </w:p>
    <w:p w14:paraId="626281FE" w14:textId="77777777" w:rsidR="00737E0C" w:rsidRDefault="00737E0C" w:rsidP="00493EF1">
      <w:pPr>
        <w:pStyle w:val="number1"/>
        <w:keepNext/>
        <w:numPr>
          <w:ilvl w:val="0"/>
          <w:numId w:val="71"/>
        </w:numPr>
        <w:tabs>
          <w:tab w:val="clear" w:pos="360"/>
          <w:tab w:val="clear" w:pos="432"/>
        </w:tabs>
        <w:ind w:left="720"/>
        <w:jc w:val="both"/>
      </w:pPr>
      <w:r>
        <w:t>Covered Services</w:t>
      </w:r>
    </w:p>
    <w:p w14:paraId="7821E8E7" w14:textId="77777777" w:rsidR="00737E0C" w:rsidRDefault="00737E0C" w:rsidP="00493EF1">
      <w:pPr>
        <w:pStyle w:val="ListParagraph"/>
        <w:numPr>
          <w:ilvl w:val="0"/>
          <w:numId w:val="169"/>
        </w:numPr>
        <w:spacing w:after="120"/>
        <w:ind w:left="1080"/>
        <w:jc w:val="both"/>
      </w:pPr>
      <w:r>
        <w:t>Treatment of phenylketonuria (PKU), including special dietary formulas while under the supervision of a Practitioner.</w:t>
      </w:r>
    </w:p>
    <w:p w14:paraId="47F0DAE2" w14:textId="77777777" w:rsidR="00737E0C" w:rsidRDefault="00737E0C" w:rsidP="00493EF1">
      <w:pPr>
        <w:pStyle w:val="number1"/>
        <w:keepNext/>
        <w:numPr>
          <w:ilvl w:val="0"/>
          <w:numId w:val="71"/>
        </w:numPr>
        <w:tabs>
          <w:tab w:val="clear" w:pos="360"/>
          <w:tab w:val="clear" w:pos="432"/>
        </w:tabs>
        <w:ind w:left="720"/>
        <w:jc w:val="both"/>
      </w:pPr>
      <w:r>
        <w:t>Exclusions</w:t>
      </w:r>
    </w:p>
    <w:p w14:paraId="7E09D867" w14:textId="77777777" w:rsidR="00737E0C" w:rsidRDefault="002D6322" w:rsidP="00493EF1">
      <w:pPr>
        <w:pStyle w:val="ListParagraph"/>
        <w:numPr>
          <w:ilvl w:val="0"/>
          <w:numId w:val="170"/>
        </w:numPr>
        <w:spacing w:after="120"/>
        <w:ind w:left="1080"/>
        <w:jc w:val="both"/>
      </w:pPr>
      <w:r>
        <w:t>P</w:t>
      </w:r>
      <w:r w:rsidR="00737E0C">
        <w:t xml:space="preserve">rescription </w:t>
      </w:r>
      <w:r w:rsidR="005E1B20">
        <w:t xml:space="preserve">drugs, </w:t>
      </w:r>
      <w:r w:rsidR="00737E0C">
        <w:t xml:space="preserve">except as indicated </w:t>
      </w:r>
      <w:r w:rsidR="005E1B20">
        <w:t>in this EOC</w:t>
      </w:r>
      <w:r w:rsidR="00737E0C">
        <w:t>.</w:t>
      </w:r>
    </w:p>
    <w:p w14:paraId="5ABFF27C" w14:textId="77777777" w:rsidR="00737E0C" w:rsidRPr="008B3C88" w:rsidRDefault="00737E0C" w:rsidP="00493EF1">
      <w:pPr>
        <w:pStyle w:val="ListParagraph"/>
        <w:numPr>
          <w:ilvl w:val="0"/>
          <w:numId w:val="170"/>
        </w:numPr>
        <w:spacing w:after="120"/>
        <w:ind w:left="1080"/>
        <w:jc w:val="both"/>
      </w:pPr>
      <w:r>
        <w:t xml:space="preserve">Those pharmaceuticals that may be purchased without a </w:t>
      </w:r>
      <w:r w:rsidR="002D6322">
        <w:t>P</w:t>
      </w:r>
      <w:r>
        <w:t>rescription.</w:t>
      </w:r>
    </w:p>
    <w:p w14:paraId="10C65DAF" w14:textId="6B8DD3A1" w:rsidR="0068241C" w:rsidRPr="008C3191" w:rsidRDefault="0068241C" w:rsidP="00493EF1">
      <w:pPr>
        <w:pStyle w:val="ltrcap"/>
        <w:keepNext/>
        <w:numPr>
          <w:ilvl w:val="0"/>
          <w:numId w:val="33"/>
        </w:numPr>
        <w:tabs>
          <w:tab w:val="clear" w:pos="360"/>
          <w:tab w:val="clear" w:pos="720"/>
        </w:tabs>
        <w:jc w:val="both"/>
        <w:rPr>
          <w:b/>
          <w:u w:val="single"/>
        </w:rPr>
      </w:pPr>
      <w:r w:rsidRPr="008C3191">
        <w:rPr>
          <w:b/>
          <w:u w:val="single"/>
        </w:rPr>
        <w:t xml:space="preserve">Drugs </w:t>
      </w:r>
      <w:r w:rsidR="005E1B20" w:rsidRPr="008C3191">
        <w:rPr>
          <w:b/>
          <w:u w:val="single"/>
        </w:rPr>
        <w:t>– Prescription Coverage</w:t>
      </w:r>
    </w:p>
    <w:p w14:paraId="2504C5DD" w14:textId="77777777" w:rsidR="007131FB" w:rsidRDefault="007131FB" w:rsidP="00C43960">
      <w:pPr>
        <w:spacing w:after="120"/>
        <w:ind w:left="360"/>
        <w:jc w:val="both"/>
      </w:pPr>
      <w:r>
        <w:t xml:space="preserve">Medically Necessary and </w:t>
      </w:r>
      <w:r w:rsidR="007F623E">
        <w:t xml:space="preserve">Medically </w:t>
      </w:r>
      <w:r>
        <w:t xml:space="preserve">Appropriate </w:t>
      </w:r>
      <w:r w:rsidR="005E1B20">
        <w:t xml:space="preserve">Prescription Drugs </w:t>
      </w:r>
      <w:r>
        <w:t>for the treatment of disease or injury.</w:t>
      </w:r>
      <w:r w:rsidR="005E1B20">
        <w:t xml:space="preserve">  Covered Prescription Drugs are identified on the Drug Formulary, which can be found at bcbst.com. Prior Authorization may be required for certain Prescription Drugs.</w:t>
      </w:r>
    </w:p>
    <w:p w14:paraId="59AB5D02" w14:textId="77777777" w:rsidR="00C44DB1" w:rsidRPr="002902F1" w:rsidRDefault="00737E0C" w:rsidP="00493EF1">
      <w:pPr>
        <w:pStyle w:val="number1"/>
        <w:keepNext/>
        <w:numPr>
          <w:ilvl w:val="0"/>
          <w:numId w:val="72"/>
        </w:numPr>
        <w:tabs>
          <w:tab w:val="clear" w:pos="360"/>
          <w:tab w:val="clear" w:pos="432"/>
        </w:tabs>
        <w:ind w:left="720"/>
        <w:jc w:val="both"/>
      </w:pPr>
      <w:r w:rsidRPr="002902F1">
        <w:t>Covered Services</w:t>
      </w:r>
    </w:p>
    <w:p w14:paraId="1E1C0CA4" w14:textId="77777777" w:rsidR="00540001" w:rsidRDefault="005E1B20" w:rsidP="00493EF1">
      <w:pPr>
        <w:pStyle w:val="ListParagraph"/>
        <w:numPr>
          <w:ilvl w:val="0"/>
          <w:numId w:val="171"/>
        </w:numPr>
        <w:spacing w:after="120"/>
        <w:ind w:left="1080"/>
        <w:jc w:val="both"/>
      </w:pPr>
      <w:r w:rsidRPr="005E1B20">
        <w:t>Certain Prescription Drugs are Covered</w:t>
      </w:r>
      <w:r w:rsidR="00404134" w:rsidRPr="00CA4744">
        <w:t xml:space="preserve"> at 100%</w:t>
      </w:r>
      <w:r w:rsidR="00722B26">
        <w:t xml:space="preserve"> at Network Pharmacies</w:t>
      </w:r>
      <w:r w:rsidR="00404134" w:rsidRPr="00CA4744">
        <w:t>, in accordance with the Preventive Services provision of the Affordable Care Act</w:t>
      </w:r>
      <w:r w:rsidRPr="005E1B20">
        <w:t xml:space="preserve"> and are identified on the Drug Formulary with an “ACA” indicator</w:t>
      </w:r>
      <w:r w:rsidR="00CA4744" w:rsidRPr="00CA4744">
        <w:t>.</w:t>
      </w:r>
      <w:r w:rsidR="00540001">
        <w:t xml:space="preserve">  </w:t>
      </w:r>
    </w:p>
    <w:p w14:paraId="351DAD2C" w14:textId="77777777" w:rsidR="00C44DB1" w:rsidRDefault="007E7051" w:rsidP="00C43960">
      <w:pPr>
        <w:pStyle w:val="ListParagraph"/>
        <w:spacing w:after="120"/>
        <w:ind w:left="1080"/>
        <w:jc w:val="both"/>
      </w:pPr>
      <w:r w:rsidRPr="005E1B20">
        <w:t>Prescription Drugs on the Drug Formulary that do not have an “ACA” indicator are Covered at the standard Prescription Drug benefits listed in “Attachment C: Schedule of Benefits”</w:t>
      </w:r>
      <w:r>
        <w:t>.</w:t>
      </w:r>
    </w:p>
    <w:p w14:paraId="4E89304C" w14:textId="77777777" w:rsidR="00C44DB1" w:rsidRDefault="00404134" w:rsidP="00493EF1">
      <w:pPr>
        <w:pStyle w:val="ListParagraph"/>
        <w:numPr>
          <w:ilvl w:val="0"/>
          <w:numId w:val="171"/>
        </w:numPr>
        <w:spacing w:after="120"/>
        <w:ind w:left="1080"/>
        <w:jc w:val="both"/>
      </w:pPr>
      <w:r w:rsidRPr="00CA4744">
        <w:t>Prescription Drugs prescribed when You are not confined in a hospital or other facility.  Prescription Drugs must be:</w:t>
      </w:r>
    </w:p>
    <w:p w14:paraId="000EC01C" w14:textId="77777777" w:rsidR="00737E0C" w:rsidRPr="00CA4744" w:rsidRDefault="00E12C76" w:rsidP="00493EF1">
      <w:pPr>
        <w:pStyle w:val="ListParagraph"/>
        <w:numPr>
          <w:ilvl w:val="0"/>
          <w:numId w:val="175"/>
        </w:numPr>
        <w:spacing w:after="120"/>
        <w:ind w:left="1440"/>
        <w:jc w:val="both"/>
      </w:pPr>
      <w:r>
        <w:t>dispensed by a licensed pharmacist or dispensing Practitioner</w:t>
      </w:r>
      <w:r w:rsidRPr="00CA4744">
        <w:t xml:space="preserve"> </w:t>
      </w:r>
      <w:r w:rsidR="00737E0C" w:rsidRPr="00CA4744">
        <w:t>on or after the date Your Coverage begins;</w:t>
      </w:r>
    </w:p>
    <w:p w14:paraId="50ECA63F" w14:textId="77777777" w:rsidR="00737E0C" w:rsidRPr="00CA4744" w:rsidRDefault="00737E0C" w:rsidP="00493EF1">
      <w:pPr>
        <w:pStyle w:val="ListParagraph"/>
        <w:numPr>
          <w:ilvl w:val="0"/>
          <w:numId w:val="175"/>
        </w:numPr>
        <w:spacing w:after="120"/>
        <w:ind w:left="1440"/>
        <w:jc w:val="both"/>
      </w:pPr>
      <w:r w:rsidRPr="00CA4744">
        <w:t>approved for use by the Food and Drug Administration (FDA);</w:t>
      </w:r>
      <w:r w:rsidR="00E12C76">
        <w:t xml:space="preserve"> and </w:t>
      </w:r>
    </w:p>
    <w:p w14:paraId="21B2A1F2" w14:textId="648E677C" w:rsidR="00737E0C" w:rsidRPr="00CA4744" w:rsidRDefault="00737E0C" w:rsidP="00493EF1">
      <w:pPr>
        <w:pStyle w:val="ListParagraph"/>
        <w:numPr>
          <w:ilvl w:val="0"/>
          <w:numId w:val="175"/>
        </w:numPr>
        <w:spacing w:after="120"/>
        <w:ind w:left="1440"/>
        <w:jc w:val="both"/>
      </w:pPr>
      <w:r w:rsidRPr="00CA4744">
        <w:lastRenderedPageBreak/>
        <w:t xml:space="preserve">listed on the </w:t>
      </w:r>
      <w:r w:rsidR="003D6017">
        <w:t>Drug</w:t>
      </w:r>
      <w:r w:rsidR="003D6017" w:rsidRPr="002D3EB4">
        <w:t xml:space="preserve"> </w:t>
      </w:r>
      <w:r w:rsidR="00C87D18" w:rsidRPr="002D3EB4">
        <w:t>Formulary</w:t>
      </w:r>
      <w:r w:rsidRPr="00CA4744">
        <w:t>.</w:t>
      </w:r>
    </w:p>
    <w:p w14:paraId="5CFB86F8" w14:textId="77777777" w:rsidR="00C44DB1" w:rsidRDefault="00737E0C" w:rsidP="00493EF1">
      <w:pPr>
        <w:pStyle w:val="ListParagraph"/>
        <w:numPr>
          <w:ilvl w:val="0"/>
          <w:numId w:val="171"/>
        </w:numPr>
        <w:spacing w:after="120"/>
        <w:ind w:left="1080"/>
        <w:jc w:val="both"/>
      </w:pPr>
      <w:r w:rsidRPr="00CA4744">
        <w:t>Treatment of phenylketonuria (PKU), including special dietary formulas while under the supervision of a Practitioner.</w:t>
      </w:r>
    </w:p>
    <w:p w14:paraId="3875D1EE" w14:textId="77777777" w:rsidR="00142C15" w:rsidRDefault="00142C15" w:rsidP="00493EF1">
      <w:pPr>
        <w:pStyle w:val="ListParagraph"/>
        <w:numPr>
          <w:ilvl w:val="0"/>
          <w:numId w:val="171"/>
        </w:numPr>
        <w:spacing w:after="120"/>
        <w:ind w:left="1080"/>
        <w:jc w:val="both"/>
      </w:pPr>
      <w:r>
        <w:t>As prescribed for the treatment of diabetes: blood glucose monitors, including monitors designed for the legally blind; test strips for glucose monitoring; visual reading and urine test strips; insulin; injection aids; syringes; lancets; oral hypoglycemic agents; glucagon emergency kits; and injectable incretin mimetics when used</w:t>
      </w:r>
      <w:r w:rsidR="00216CCE">
        <w:t xml:space="preserve"> </w:t>
      </w:r>
      <w:r>
        <w:t>in conjunction with selected Prescription Drugs for the treatment of diabetes.</w:t>
      </w:r>
    </w:p>
    <w:p w14:paraId="1B035847" w14:textId="77777777" w:rsidR="00C87D18" w:rsidRDefault="00C87D18" w:rsidP="00493EF1">
      <w:pPr>
        <w:pStyle w:val="ListParagraph"/>
        <w:numPr>
          <w:ilvl w:val="0"/>
          <w:numId w:val="171"/>
        </w:numPr>
        <w:spacing w:after="120"/>
        <w:ind w:left="1080"/>
        <w:jc w:val="both"/>
      </w:pPr>
      <w:r w:rsidRPr="002D3EB4">
        <w:t>Immunizations administered at a Network Pharmacy.</w:t>
      </w:r>
    </w:p>
    <w:p w14:paraId="6A5E53D6" w14:textId="77777777" w:rsidR="00142C15" w:rsidRPr="00946E3C" w:rsidRDefault="00142C15" w:rsidP="00493EF1">
      <w:pPr>
        <w:pStyle w:val="ListParagraph"/>
        <w:numPr>
          <w:ilvl w:val="0"/>
          <w:numId w:val="171"/>
        </w:numPr>
        <w:spacing w:after="120"/>
        <w:ind w:left="1080"/>
        <w:jc w:val="both"/>
      </w:pPr>
      <w:r>
        <w:t>Drugs, dietary supplements and vitamins with a Prescription that are listed with an A or B recommendation by the United States Preventive Services Task Force (USPSTF)</w:t>
      </w:r>
      <w:r w:rsidR="00EF4678">
        <w:t xml:space="preserve"> in accordance with federal regulations</w:t>
      </w:r>
      <w:r>
        <w:t>.</w:t>
      </w:r>
    </w:p>
    <w:p w14:paraId="3FC333DA" w14:textId="77777777" w:rsidR="00920904" w:rsidRDefault="00920904" w:rsidP="00493EF1">
      <w:pPr>
        <w:pStyle w:val="ListParagraph"/>
        <w:numPr>
          <w:ilvl w:val="0"/>
          <w:numId w:val="171"/>
        </w:numPr>
        <w:spacing w:after="120"/>
        <w:ind w:left="1080"/>
        <w:jc w:val="both"/>
      </w:pPr>
      <w:r>
        <w:t xml:space="preserve">Certain drugs require Step Therapy. When Step Therapy is required, </w:t>
      </w:r>
      <w:proofErr w:type="gramStart"/>
      <w:r>
        <w:t>You</w:t>
      </w:r>
      <w:proofErr w:type="gramEnd"/>
      <w:r>
        <w:t xml:space="preserve"> must initially try a drug that has been proven effective for most people with Your condition. However, if You have already tried an alternate, less expensive drug and it did not work, or if Your doctor believes that You must take the more expensive drug because of Your medical condition, </w:t>
      </w:r>
      <w:proofErr w:type="gramStart"/>
      <w:r>
        <w:t>Your</w:t>
      </w:r>
      <w:proofErr w:type="gramEnd"/>
      <w:r>
        <w:t xml:space="preserve"> doctor can contact the Administrator to request an exception. If the request is approved, the Administrator will Cover the requested drug.</w:t>
      </w:r>
    </w:p>
    <w:p w14:paraId="3EA8F661" w14:textId="65397F4F" w:rsidR="00920904" w:rsidRDefault="00920904" w:rsidP="00493EF1">
      <w:pPr>
        <w:pStyle w:val="ListParagraph"/>
        <w:numPr>
          <w:ilvl w:val="0"/>
          <w:numId w:val="171"/>
        </w:numPr>
        <w:spacing w:after="120"/>
        <w:ind w:left="1080"/>
        <w:jc w:val="both"/>
      </w:pPr>
      <w:r>
        <w:t>Compound Drugs are Covered only when filled at a Network Pharmacy. The Network Pharmacy must submit the claim through the Administrator’s Pharmacy benefit manager. The claim must contain a valid national drug code (NDC) number for all ingredients in the Compound Drug.</w:t>
      </w:r>
      <w:r w:rsidR="00886645">
        <w:t xml:space="preserve"> </w:t>
      </w:r>
      <w:r>
        <w:t xml:space="preserve"> The Compound Drug claim will apply the Non-Preferred Brand Drug Copayment. </w:t>
      </w:r>
      <w:r w:rsidR="00886645">
        <w:t xml:space="preserve"> </w:t>
      </w:r>
      <w:r>
        <w:t>Prior Authorization may be required for certain Compound Drugs.</w:t>
      </w:r>
    </w:p>
    <w:p w14:paraId="7300CC50" w14:textId="77777777" w:rsidR="00920904" w:rsidRDefault="00920904" w:rsidP="00493EF1">
      <w:pPr>
        <w:pStyle w:val="ListParagraph"/>
        <w:numPr>
          <w:ilvl w:val="0"/>
          <w:numId w:val="171"/>
        </w:numPr>
        <w:spacing w:after="120"/>
        <w:ind w:left="1080"/>
        <w:jc w:val="both"/>
      </w:pPr>
      <w:r>
        <w:t xml:space="preserve">Prescription Drugs that are commercially packaged or commonly dispensed in quantities less than a </w:t>
      </w:r>
      <w:proofErr w:type="gramStart"/>
      <w:r>
        <w:t>30 calendar</w:t>
      </w:r>
      <w:proofErr w:type="gramEnd"/>
      <w:r>
        <w:t xml:space="preserve"> day supply (e.g. Prescription Drugs that are dispensed based on a certain quantity for a therapeutic regimen) will be subject to one Drug Copayment, provided the quantity does not exceed the FDA-approved dosage for four calendar weeks.</w:t>
      </w:r>
    </w:p>
    <w:p w14:paraId="00AB1A8B" w14:textId="059D974C" w:rsidR="00920904" w:rsidRDefault="00920904" w:rsidP="00493EF1">
      <w:pPr>
        <w:pStyle w:val="ListParagraph"/>
        <w:numPr>
          <w:ilvl w:val="0"/>
          <w:numId w:val="171"/>
        </w:numPr>
        <w:spacing w:after="120"/>
        <w:ind w:left="1080"/>
        <w:jc w:val="both"/>
      </w:pPr>
      <w:r>
        <w:t xml:space="preserve">If You abuse or overuse Pharmacy services outside of Our administrative procedures, </w:t>
      </w:r>
      <w:proofErr w:type="gramStart"/>
      <w:r>
        <w:t>We</w:t>
      </w:r>
      <w:proofErr w:type="gramEnd"/>
      <w:r>
        <w:t xml:space="preserve"> may restrict Your Pharmacy access.  We will work with You to select a Network Pharmacy, and You can request a change in Your Network Pharmacy.</w:t>
      </w:r>
    </w:p>
    <w:p w14:paraId="09C1EBA5" w14:textId="3527524B" w:rsidR="00427A38" w:rsidRDefault="00427A38" w:rsidP="00493EF1">
      <w:pPr>
        <w:pStyle w:val="ListParagraph"/>
        <w:numPr>
          <w:ilvl w:val="0"/>
          <w:numId w:val="171"/>
        </w:numPr>
        <w:spacing w:after="120"/>
        <w:ind w:left="1080"/>
        <w:jc w:val="both"/>
      </w:pPr>
      <w:r>
        <w:t xml:space="preserve">Any Prescription Drug used for the treatment of sexual dysfunction, including but not limited to erectile dysfunction, delayed ejaculation, anorgasmia and decreased </w:t>
      </w:r>
      <w:proofErr w:type="gramStart"/>
      <w:r>
        <w:t>libido</w:t>
      </w:r>
      <w:proofErr w:type="gramEnd"/>
    </w:p>
    <w:p w14:paraId="7FA0A701" w14:textId="77777777" w:rsidR="00737E0C" w:rsidRPr="002902F1" w:rsidRDefault="00737E0C" w:rsidP="00493EF1">
      <w:pPr>
        <w:pStyle w:val="number1"/>
        <w:keepNext/>
        <w:numPr>
          <w:ilvl w:val="0"/>
          <w:numId w:val="72"/>
        </w:numPr>
        <w:tabs>
          <w:tab w:val="clear" w:pos="360"/>
          <w:tab w:val="clear" w:pos="432"/>
        </w:tabs>
        <w:ind w:left="720"/>
        <w:jc w:val="both"/>
      </w:pPr>
      <w:r w:rsidRPr="002902F1">
        <w:t>Exclusions</w:t>
      </w:r>
    </w:p>
    <w:p w14:paraId="5133DE61" w14:textId="3E6A6227" w:rsidR="000816B8" w:rsidRDefault="000816B8" w:rsidP="00493EF1">
      <w:pPr>
        <w:pStyle w:val="ListParagraph"/>
        <w:numPr>
          <w:ilvl w:val="0"/>
          <w:numId w:val="172"/>
        </w:numPr>
        <w:spacing w:after="120"/>
        <w:ind w:left="1080"/>
        <w:jc w:val="both"/>
      </w:pPr>
      <w:r w:rsidRPr="00B653B8">
        <w:t>Prescription Drug</w:t>
      </w:r>
      <w:r>
        <w:t>s</w:t>
      </w:r>
      <w:r w:rsidRPr="00B653B8">
        <w:t xml:space="preserve"> not on the </w:t>
      </w:r>
      <w:r>
        <w:t xml:space="preserve">Drug </w:t>
      </w:r>
      <w:r w:rsidRPr="002D3EB4">
        <w:t>Formulary</w:t>
      </w:r>
      <w:r>
        <w:t>;</w:t>
      </w:r>
    </w:p>
    <w:p w14:paraId="4DE70362" w14:textId="77777777" w:rsidR="00C44DB1" w:rsidRDefault="00737E0C" w:rsidP="00493EF1">
      <w:pPr>
        <w:pStyle w:val="ListParagraph"/>
        <w:numPr>
          <w:ilvl w:val="0"/>
          <w:numId w:val="172"/>
        </w:numPr>
        <w:spacing w:after="120"/>
        <w:ind w:left="1080"/>
        <w:jc w:val="both"/>
      </w:pPr>
      <w:r>
        <w:t xml:space="preserve">drugs that are prescribed, dispensed or intended for use while You are confined in a hospital, skilled nursing facility or similar facility, except as otherwise </w:t>
      </w:r>
      <w:r w:rsidR="00F52881">
        <w:t xml:space="preserve">stated </w:t>
      </w:r>
      <w:r>
        <w:t xml:space="preserve">in </w:t>
      </w:r>
      <w:r w:rsidR="00F52881">
        <w:t xml:space="preserve">this </w:t>
      </w:r>
      <w:proofErr w:type="gramStart"/>
      <w:r>
        <w:t>EOC;</w:t>
      </w:r>
      <w:proofErr w:type="gramEnd"/>
    </w:p>
    <w:p w14:paraId="32799FC4" w14:textId="12444A83" w:rsidR="00C44DB1" w:rsidRDefault="00737E0C" w:rsidP="00493EF1">
      <w:pPr>
        <w:pStyle w:val="ListParagraph"/>
        <w:numPr>
          <w:ilvl w:val="0"/>
          <w:numId w:val="172"/>
        </w:numPr>
        <w:spacing w:after="120"/>
        <w:ind w:left="1080"/>
        <w:jc w:val="both"/>
      </w:pPr>
      <w:r>
        <w:t xml:space="preserve">Prescription Drugs dispensed in a </w:t>
      </w:r>
      <w:r w:rsidR="003D6017">
        <w:t xml:space="preserve">Practitioner’s </w:t>
      </w:r>
      <w:r>
        <w:t>office</w:t>
      </w:r>
      <w:r w:rsidR="0077681F">
        <w:t>,</w:t>
      </w:r>
      <w:r>
        <w:t xml:space="preserve"> except as otherwise Covered in the EOC;</w:t>
      </w:r>
    </w:p>
    <w:p w14:paraId="7EF301E2" w14:textId="77777777" w:rsidR="00C44DB1" w:rsidRDefault="00737E0C" w:rsidP="00493EF1">
      <w:pPr>
        <w:pStyle w:val="ListParagraph"/>
        <w:numPr>
          <w:ilvl w:val="0"/>
          <w:numId w:val="172"/>
        </w:numPr>
        <w:spacing w:after="120"/>
        <w:ind w:left="1080"/>
        <w:jc w:val="both"/>
      </w:pPr>
      <w:r>
        <w:t xml:space="preserve">any Prescription Drug that </w:t>
      </w:r>
      <w:r w:rsidR="00F52881">
        <w:t>exceed</w:t>
      </w:r>
      <w:r w:rsidR="00C54426">
        <w:t>s</w:t>
      </w:r>
      <w:r w:rsidR="00F52881">
        <w:t xml:space="preserve"> Quantity Limits</w:t>
      </w:r>
      <w:r>
        <w:t xml:space="preserve"> specified by the </w:t>
      </w:r>
      <w:r w:rsidR="000816B8">
        <w:t>Administrator</w:t>
      </w:r>
      <w:r>
        <w:t>’s P &amp; T Committee;</w:t>
      </w:r>
    </w:p>
    <w:p w14:paraId="4B9C3995" w14:textId="77777777" w:rsidR="00C44DB1" w:rsidRDefault="00737E0C" w:rsidP="00493EF1">
      <w:pPr>
        <w:pStyle w:val="ListParagraph"/>
        <w:numPr>
          <w:ilvl w:val="0"/>
          <w:numId w:val="172"/>
        </w:numPr>
        <w:spacing w:after="120"/>
        <w:ind w:left="1080"/>
        <w:jc w:val="both"/>
      </w:pPr>
      <w:r>
        <w:t xml:space="preserve">any Prescription Drug purchased outside the United States, except those </w:t>
      </w:r>
      <w:r w:rsidR="0077681F">
        <w:t xml:space="preserve">Authorized </w:t>
      </w:r>
      <w:r>
        <w:t>by Us;</w:t>
      </w:r>
    </w:p>
    <w:p w14:paraId="4359D3FB" w14:textId="77777777" w:rsidR="00C44DB1" w:rsidRDefault="00737E0C" w:rsidP="00493EF1">
      <w:pPr>
        <w:pStyle w:val="ListParagraph"/>
        <w:numPr>
          <w:ilvl w:val="0"/>
          <w:numId w:val="172"/>
        </w:numPr>
        <w:spacing w:after="120"/>
        <w:ind w:left="1080"/>
        <w:jc w:val="both"/>
      </w:pPr>
      <w:r>
        <w:t xml:space="preserve">any Prescription </w:t>
      </w:r>
      <w:r w:rsidR="004F656B">
        <w:t xml:space="preserve">Drug </w:t>
      </w:r>
      <w:r>
        <w:t xml:space="preserve">dispensed by or through a non-retail </w:t>
      </w:r>
      <w:r w:rsidR="0077681F">
        <w:t xml:space="preserve">internet </w:t>
      </w:r>
      <w:r>
        <w:t>Pharmacy;</w:t>
      </w:r>
    </w:p>
    <w:p w14:paraId="68262FA1" w14:textId="77777777" w:rsidR="00C44DB1" w:rsidRDefault="00737E0C" w:rsidP="00493EF1">
      <w:pPr>
        <w:pStyle w:val="ListParagraph"/>
        <w:numPr>
          <w:ilvl w:val="0"/>
          <w:numId w:val="172"/>
        </w:numPr>
        <w:spacing w:after="120"/>
        <w:ind w:left="1080"/>
        <w:jc w:val="both"/>
      </w:pPr>
      <w:r>
        <w:t>medications intended to terminate a pregnancy;</w:t>
      </w:r>
    </w:p>
    <w:p w14:paraId="1BFE1F76" w14:textId="77777777" w:rsidR="00C44DB1" w:rsidRDefault="00737E0C" w:rsidP="00493EF1">
      <w:pPr>
        <w:pStyle w:val="ListParagraph"/>
        <w:numPr>
          <w:ilvl w:val="0"/>
          <w:numId w:val="172"/>
        </w:numPr>
        <w:spacing w:after="120"/>
        <w:ind w:left="1080"/>
        <w:jc w:val="both"/>
      </w:pPr>
      <w:r>
        <w:t>non-medical supplies or substances, including support garments, regardless of their intended use;</w:t>
      </w:r>
    </w:p>
    <w:p w14:paraId="7F09C1E3" w14:textId="77777777" w:rsidR="00C44DB1" w:rsidRDefault="00737E0C" w:rsidP="00493EF1">
      <w:pPr>
        <w:pStyle w:val="ListParagraph"/>
        <w:numPr>
          <w:ilvl w:val="0"/>
          <w:numId w:val="172"/>
        </w:numPr>
        <w:spacing w:after="120"/>
        <w:ind w:left="1080"/>
        <w:jc w:val="both"/>
      </w:pPr>
      <w:r>
        <w:t>artificial appliances;</w:t>
      </w:r>
    </w:p>
    <w:p w14:paraId="3460215E" w14:textId="77777777" w:rsidR="00C44DB1" w:rsidRDefault="00737E0C" w:rsidP="00493EF1">
      <w:pPr>
        <w:pStyle w:val="ListParagraph"/>
        <w:numPr>
          <w:ilvl w:val="0"/>
          <w:numId w:val="172"/>
        </w:numPr>
        <w:spacing w:after="120"/>
        <w:ind w:left="1080"/>
        <w:jc w:val="both"/>
      </w:pPr>
      <w:r>
        <w:t>allergen extracts;</w:t>
      </w:r>
    </w:p>
    <w:p w14:paraId="66ECEF62" w14:textId="77777777" w:rsidR="00C44DB1" w:rsidRDefault="00737E0C" w:rsidP="00493EF1">
      <w:pPr>
        <w:pStyle w:val="ListParagraph"/>
        <w:numPr>
          <w:ilvl w:val="0"/>
          <w:numId w:val="172"/>
        </w:numPr>
        <w:spacing w:after="120"/>
        <w:ind w:left="1080"/>
        <w:jc w:val="both"/>
      </w:pPr>
      <w:r>
        <w:t xml:space="preserve">any </w:t>
      </w:r>
      <w:r w:rsidR="004F656B">
        <w:t>Prescription Drug</w:t>
      </w:r>
      <w:r>
        <w:t xml:space="preserve"> dispensed more than one year following the date of the </w:t>
      </w:r>
      <w:r w:rsidR="0077681F">
        <w:t xml:space="preserve">original </w:t>
      </w:r>
      <w:r>
        <w:t>Prescription</w:t>
      </w:r>
      <w:r w:rsidR="0077681F" w:rsidRPr="0077681F">
        <w:t xml:space="preserve"> , unless otherwise specified by Tennessee or federal law</w:t>
      </w:r>
      <w:r>
        <w:t>;</w:t>
      </w:r>
    </w:p>
    <w:p w14:paraId="2AA87372" w14:textId="77777777" w:rsidR="00C44DB1" w:rsidRDefault="00737E0C" w:rsidP="00493EF1">
      <w:pPr>
        <w:pStyle w:val="ListParagraph"/>
        <w:numPr>
          <w:ilvl w:val="0"/>
          <w:numId w:val="172"/>
        </w:numPr>
        <w:spacing w:after="120"/>
        <w:ind w:left="1080"/>
        <w:jc w:val="both"/>
      </w:pPr>
      <w:r>
        <w:lastRenderedPageBreak/>
        <w:t>Prescription Drugs You receive without charge in accordance with any worker’s compensation laws or any municipal, state, or federal program;</w:t>
      </w:r>
    </w:p>
    <w:p w14:paraId="1B61A506" w14:textId="77777777" w:rsidR="00C44DB1" w:rsidRDefault="00737E0C" w:rsidP="00493EF1">
      <w:pPr>
        <w:pStyle w:val="ListParagraph"/>
        <w:numPr>
          <w:ilvl w:val="0"/>
          <w:numId w:val="172"/>
        </w:numPr>
        <w:spacing w:after="120"/>
        <w:ind w:left="1080"/>
        <w:jc w:val="both"/>
      </w:pPr>
      <w:r>
        <w:t>replacement Prescriptions resulting from lost, spilled, stolen, or misplaced medications (except as required by applicable law);</w:t>
      </w:r>
    </w:p>
    <w:p w14:paraId="2556800F" w14:textId="77777777" w:rsidR="00C44DB1" w:rsidRDefault="00737E0C" w:rsidP="00493EF1">
      <w:pPr>
        <w:pStyle w:val="ListParagraph"/>
        <w:numPr>
          <w:ilvl w:val="0"/>
          <w:numId w:val="172"/>
        </w:numPr>
        <w:spacing w:after="120"/>
        <w:ind w:left="1080"/>
        <w:jc w:val="both"/>
      </w:pPr>
      <w:r>
        <w:t>Prescription Drugs used for the treatment of infertility;</w:t>
      </w:r>
    </w:p>
    <w:p w14:paraId="027B843D" w14:textId="77777777" w:rsidR="00C44DB1" w:rsidRDefault="00737E0C" w:rsidP="00493EF1">
      <w:pPr>
        <w:pStyle w:val="ListParagraph"/>
        <w:numPr>
          <w:ilvl w:val="0"/>
          <w:numId w:val="172"/>
        </w:numPr>
        <w:spacing w:after="120"/>
        <w:ind w:left="1080"/>
        <w:jc w:val="both"/>
      </w:pPr>
      <w:r>
        <w:t>anorectics (any drug or medicine for the purpose of weight loss and appetite suppression);</w:t>
      </w:r>
    </w:p>
    <w:p w14:paraId="578CC1E5" w14:textId="6FABE15C" w:rsidR="00C44DB1" w:rsidRDefault="000816B8" w:rsidP="00493EF1">
      <w:pPr>
        <w:pStyle w:val="ListParagraph"/>
        <w:numPr>
          <w:ilvl w:val="0"/>
          <w:numId w:val="172"/>
        </w:numPr>
        <w:spacing w:after="120"/>
        <w:ind w:left="1080"/>
        <w:jc w:val="both"/>
      </w:pPr>
      <w:r w:rsidRPr="002D3EB4">
        <w:t>Prescription and over-the-counter (OTC)</w:t>
      </w:r>
      <w:r w:rsidR="00AF6BEF">
        <w:t xml:space="preserve"> </w:t>
      </w:r>
      <w:r w:rsidR="00737E0C">
        <w:t>nicotine replacement therapy and aids to smoking cessation including, but not limited to, patches</w:t>
      </w:r>
      <w:r w:rsidR="00F6384C">
        <w:t>,</w:t>
      </w:r>
      <w:r w:rsidR="006A49E9">
        <w:t xml:space="preserve"> except as required by the Affordable Care Act</w:t>
      </w:r>
      <w:r w:rsidR="00737E0C">
        <w:t>;</w:t>
      </w:r>
    </w:p>
    <w:p w14:paraId="4DF74EB3" w14:textId="77777777" w:rsidR="00C44DB1" w:rsidRDefault="00737E0C" w:rsidP="00493EF1">
      <w:pPr>
        <w:pStyle w:val="ListParagraph"/>
        <w:numPr>
          <w:ilvl w:val="0"/>
          <w:numId w:val="172"/>
        </w:numPr>
        <w:spacing w:after="120"/>
        <w:ind w:left="1080"/>
        <w:jc w:val="both"/>
      </w:pPr>
      <w:r>
        <w:t xml:space="preserve">all newly FDA approved drugs prior to review by the </w:t>
      </w:r>
      <w:r w:rsidR="000816B8">
        <w:t>Administrator</w:t>
      </w:r>
      <w:r>
        <w:t xml:space="preserve">’s P &amp; T Committee. </w:t>
      </w:r>
      <w:r w:rsidRPr="00B16108">
        <w:t xml:space="preserve"> Prescription Drugs that represent an advance over available therapy according to the P &amp; T Committee will be reviewed within at least six (6) months after FDA approval.  Prescription Drugs that appear to have therapeutic qualities similar to those of an already marketed drug, will be reviewed within at least twelve (12) months after FDA approval</w:t>
      </w:r>
      <w:r>
        <w:t>;</w:t>
      </w:r>
    </w:p>
    <w:p w14:paraId="5D0F4BB8" w14:textId="77777777" w:rsidR="00C44DB1" w:rsidRDefault="00737E0C" w:rsidP="00493EF1">
      <w:pPr>
        <w:pStyle w:val="ListParagraph"/>
        <w:numPr>
          <w:ilvl w:val="0"/>
          <w:numId w:val="172"/>
        </w:numPr>
        <w:spacing w:after="120"/>
        <w:ind w:left="1080"/>
        <w:jc w:val="both"/>
      </w:pPr>
      <w:r>
        <w:t xml:space="preserve">Prescription Drugs used for </w:t>
      </w:r>
      <w:r w:rsidR="003E3192">
        <w:t>C</w:t>
      </w:r>
      <w:r>
        <w:t>osmetic purposes including, but not limited to: (1) drugs used to reduce wrinkles; (2) drugs to promote hair</w:t>
      </w:r>
      <w:r w:rsidR="00002B3E">
        <w:t xml:space="preserve"> </w:t>
      </w:r>
      <w:r>
        <w:t>growth; (3) drugs used to control perspiration; (4) drugs to remove hair; and (5) fade cream products;</w:t>
      </w:r>
    </w:p>
    <w:p w14:paraId="2ED8C23D" w14:textId="77777777" w:rsidR="00C44DB1" w:rsidRDefault="00737E0C" w:rsidP="00493EF1">
      <w:pPr>
        <w:pStyle w:val="ListParagraph"/>
        <w:numPr>
          <w:ilvl w:val="0"/>
          <w:numId w:val="172"/>
        </w:numPr>
        <w:spacing w:after="120"/>
        <w:ind w:left="1080"/>
        <w:jc w:val="both"/>
      </w:pPr>
      <w:r>
        <w:t>FDA approved drugs used for purposes other than those approved by the FDA unless the drug is recognized for the treatment of the particular indication in one of the standard reference compendia;</w:t>
      </w:r>
    </w:p>
    <w:p w14:paraId="4CA06352" w14:textId="77777777" w:rsidR="00C44DB1" w:rsidRDefault="00737E0C" w:rsidP="00493EF1">
      <w:pPr>
        <w:pStyle w:val="ListParagraph"/>
        <w:numPr>
          <w:ilvl w:val="0"/>
          <w:numId w:val="172"/>
        </w:numPr>
        <w:spacing w:after="120"/>
        <w:ind w:left="1080"/>
        <w:jc w:val="both"/>
      </w:pPr>
      <w:r>
        <w:t>drugs used to enhance athletic performance;</w:t>
      </w:r>
    </w:p>
    <w:p w14:paraId="400F0D5E" w14:textId="77777777" w:rsidR="00C44DB1" w:rsidRDefault="00737E0C" w:rsidP="00493EF1">
      <w:pPr>
        <w:pStyle w:val="ListParagraph"/>
        <w:numPr>
          <w:ilvl w:val="0"/>
          <w:numId w:val="172"/>
        </w:numPr>
        <w:spacing w:after="120"/>
        <w:ind w:left="1080"/>
        <w:jc w:val="both"/>
      </w:pPr>
      <w:r>
        <w:t>Experimental and/or Investigational Drugs;</w:t>
      </w:r>
    </w:p>
    <w:p w14:paraId="2E9F959E" w14:textId="77777777" w:rsidR="00C44DB1" w:rsidRDefault="00BB6901" w:rsidP="00493EF1">
      <w:pPr>
        <w:pStyle w:val="ListParagraph"/>
        <w:numPr>
          <w:ilvl w:val="0"/>
          <w:numId w:val="172"/>
        </w:numPr>
        <w:spacing w:after="120"/>
        <w:ind w:left="1080"/>
        <w:jc w:val="both"/>
      </w:pPr>
      <w:r>
        <w:t>contraceptives that require administration or insertion by a Provider (e.g., non-drug devices, implantable products except injectables), except as otherwise Covered in the EOC;</w:t>
      </w:r>
    </w:p>
    <w:p w14:paraId="19008D4B" w14:textId="77777777" w:rsidR="00F1327C" w:rsidRDefault="00F1327C" w:rsidP="00493EF1">
      <w:pPr>
        <w:pStyle w:val="ListParagraph"/>
        <w:numPr>
          <w:ilvl w:val="0"/>
          <w:numId w:val="172"/>
        </w:numPr>
        <w:spacing w:after="120"/>
        <w:ind w:left="1080"/>
        <w:jc w:val="both"/>
      </w:pPr>
      <w:r>
        <w:t>Immunological agents, including but not limited to: (1) biological sera, (2) blood, (3) blood plasma; or (4) other blood products are not Covered, except for blood products required by hemophiliacs.</w:t>
      </w:r>
    </w:p>
    <w:p w14:paraId="4046EA3F" w14:textId="77777777" w:rsidR="00F1327C" w:rsidRDefault="00F1327C" w:rsidP="00493EF1">
      <w:pPr>
        <w:pStyle w:val="ListParagraph"/>
        <w:numPr>
          <w:ilvl w:val="0"/>
          <w:numId w:val="172"/>
        </w:numPr>
        <w:spacing w:after="120"/>
        <w:ind w:left="1080"/>
        <w:jc w:val="both"/>
      </w:pPr>
      <w:r>
        <w:t>Prescription and non-Prescription medical supplies, devices and appliances are not Covered, except for syringes used in conjunction with injectable medications or other supplies used in the treatment of diabetes and/or asthma.</w:t>
      </w:r>
    </w:p>
    <w:p w14:paraId="7B95424F" w14:textId="77777777" w:rsidR="00F1327C" w:rsidRDefault="00F1327C" w:rsidP="00493EF1">
      <w:pPr>
        <w:pStyle w:val="ListParagraph"/>
        <w:numPr>
          <w:ilvl w:val="0"/>
          <w:numId w:val="172"/>
        </w:numPr>
        <w:spacing w:after="120"/>
        <w:ind w:left="1080"/>
        <w:jc w:val="both"/>
      </w:pPr>
      <w:r>
        <w:t xml:space="preserve">Any drugs, medications, Prescription devices, dietary supplements or vitamins available </w:t>
      </w:r>
      <w:proofErr w:type="gramStart"/>
      <w:r>
        <w:t>over-the-counter</w:t>
      </w:r>
      <w:proofErr w:type="gramEnd"/>
      <w:r>
        <w:t xml:space="preserve"> without a Prescription, except as required by Tennessee or federal law.</w:t>
      </w:r>
    </w:p>
    <w:p w14:paraId="281DBF38" w14:textId="77777777" w:rsidR="00F1327C" w:rsidRDefault="00F1327C" w:rsidP="00493EF1">
      <w:pPr>
        <w:pStyle w:val="ListParagraph"/>
        <w:numPr>
          <w:ilvl w:val="0"/>
          <w:numId w:val="172"/>
        </w:numPr>
        <w:spacing w:after="120"/>
        <w:ind w:left="1080"/>
        <w:jc w:val="both"/>
      </w:pPr>
      <w:r>
        <w:t xml:space="preserve">Prescription refills requested outside the Plan’s time limits. If You request a refill too soon, the Network Pharmacy will advise You when Your Prescription Drug benefit </w:t>
      </w:r>
      <w:proofErr w:type="gramStart"/>
      <w:r>
        <w:t>will Cover</w:t>
      </w:r>
      <w:proofErr w:type="gramEnd"/>
      <w:r>
        <w:t xml:space="preserve"> the refill.</w:t>
      </w:r>
    </w:p>
    <w:p w14:paraId="183D9E30" w14:textId="77777777" w:rsidR="00737E0C" w:rsidRDefault="00737E0C" w:rsidP="00C43960">
      <w:pPr>
        <w:pStyle w:val="para1a"/>
        <w:ind w:left="720"/>
        <w:jc w:val="both"/>
      </w:pPr>
      <w:r>
        <w:t xml:space="preserve">These exclusions only apply to </w:t>
      </w:r>
      <w:r w:rsidR="00DB4DB9">
        <w:t>this section</w:t>
      </w:r>
      <w:r>
        <w:t xml:space="preserve">.  Items that are excluded under </w:t>
      </w:r>
      <w:r w:rsidR="00DB4DB9">
        <w:t>this section</w:t>
      </w:r>
      <w:r>
        <w:t xml:space="preserve"> may be Covered as medical supplies under the EOC.  Please review Your EOC carefully.</w:t>
      </w:r>
    </w:p>
    <w:p w14:paraId="0EEA5EEC" w14:textId="28EBE3CB" w:rsidR="00737E0C" w:rsidRPr="000F7A4D" w:rsidRDefault="00737E0C" w:rsidP="00C43960">
      <w:pPr>
        <w:pStyle w:val="para1a"/>
        <w:ind w:left="720"/>
        <w:jc w:val="both"/>
      </w:pPr>
      <w:r w:rsidRPr="000F7A4D">
        <w:t xml:space="preserve">The </w:t>
      </w:r>
      <w:r w:rsidR="005C7BF0">
        <w:t>drug</w:t>
      </w:r>
      <w:r w:rsidRPr="000F7A4D">
        <w:t xml:space="preserve"> list</w:t>
      </w:r>
      <w:r w:rsidR="005C7BF0">
        <w:t>s referenced in this section</w:t>
      </w:r>
      <w:r w:rsidRPr="000F7A4D">
        <w:t xml:space="preserve"> are subject to change.  Current lists can be found at </w:t>
      </w:r>
      <w:hyperlink r:id="rId24" w:history="1">
        <w:r w:rsidR="002868D7" w:rsidRPr="002868D7">
          <w:rPr>
            <w:rStyle w:val="Hyperlink"/>
          </w:rPr>
          <w:t>bcbst.com</w:t>
        </w:r>
      </w:hyperlink>
      <w:r w:rsidRPr="000F7A4D">
        <w:t xml:space="preserve"> or by calling the </w:t>
      </w:r>
      <w:r w:rsidR="00D53957" w:rsidRPr="00D53957">
        <w:t>Member Service</w:t>
      </w:r>
      <w:r w:rsidR="00D53957">
        <w:rPr>
          <w:szCs w:val="24"/>
        </w:rPr>
        <w:t xml:space="preserve"> </w:t>
      </w:r>
      <w:r w:rsidRPr="000F7A4D">
        <w:t xml:space="preserve">number on the </w:t>
      </w:r>
      <w:r w:rsidR="005C7BF0">
        <w:t xml:space="preserve">back of Your </w:t>
      </w:r>
      <w:r w:rsidRPr="000F7A4D">
        <w:t>ID card.</w:t>
      </w:r>
    </w:p>
    <w:p w14:paraId="50484226" w14:textId="77777777" w:rsidR="00FF45DD" w:rsidRPr="008C3191" w:rsidRDefault="00FF45DD" w:rsidP="00493EF1">
      <w:pPr>
        <w:pStyle w:val="ltrcap"/>
        <w:keepNext/>
        <w:numPr>
          <w:ilvl w:val="0"/>
          <w:numId w:val="33"/>
        </w:numPr>
        <w:tabs>
          <w:tab w:val="clear" w:pos="360"/>
          <w:tab w:val="clear" w:pos="720"/>
        </w:tabs>
        <w:jc w:val="both"/>
        <w:rPr>
          <w:b/>
          <w:u w:val="single"/>
        </w:rPr>
      </w:pPr>
      <w:r w:rsidRPr="008C3191">
        <w:rPr>
          <w:b/>
          <w:u w:val="single"/>
        </w:rPr>
        <w:t xml:space="preserve">Specialty </w:t>
      </w:r>
      <w:r w:rsidR="000D7F3C" w:rsidRPr="008C3191">
        <w:rPr>
          <w:b/>
          <w:u w:val="single"/>
        </w:rPr>
        <w:t>Drugs</w:t>
      </w:r>
    </w:p>
    <w:p w14:paraId="7E6AB79B" w14:textId="3DA14669" w:rsidR="003D7881" w:rsidRPr="008F1478" w:rsidRDefault="003D7881" w:rsidP="003D7881">
      <w:pPr>
        <w:spacing w:after="120"/>
        <w:ind w:left="360"/>
        <w:jc w:val="both"/>
      </w:pPr>
      <w:r w:rsidRPr="008F1478">
        <w:t xml:space="preserve">Medically Necessary and Medically Appropriate Specialty Drugs used to treat chronic, complex conditions and that typically require special handling, administration or monitoring.  Prior Authorization is required for certain Specialty Drugs; if Prior Authorization is not obtained, benefits will be reduced.  Call the Administrator’s consumer advisors at the </w:t>
      </w:r>
      <w:r w:rsidR="00D53957" w:rsidRPr="00D53957">
        <w:t>Member Service</w:t>
      </w:r>
      <w:r w:rsidR="00D53957">
        <w:rPr>
          <w:szCs w:val="24"/>
        </w:rPr>
        <w:t xml:space="preserve"> </w:t>
      </w:r>
      <w:r w:rsidRPr="008F1478">
        <w:t>number on the back of Your ID card or visit bcbst.com to find out which Specialty Drugs require Prior Authorization.</w:t>
      </w:r>
    </w:p>
    <w:p w14:paraId="5F12A1CE" w14:textId="77777777" w:rsidR="003D7881" w:rsidRPr="002902F1" w:rsidRDefault="003D7881" w:rsidP="00493EF1">
      <w:pPr>
        <w:pStyle w:val="number1"/>
        <w:keepNext/>
        <w:numPr>
          <w:ilvl w:val="0"/>
          <w:numId w:val="185"/>
        </w:numPr>
        <w:tabs>
          <w:tab w:val="clear" w:pos="360"/>
          <w:tab w:val="clear" w:pos="432"/>
        </w:tabs>
        <w:ind w:firstLine="0"/>
        <w:jc w:val="both"/>
      </w:pPr>
      <w:r w:rsidRPr="002902F1">
        <w:t>Covered Services</w:t>
      </w:r>
    </w:p>
    <w:p w14:paraId="68D63646" w14:textId="16CCAE3D" w:rsidR="003D7881" w:rsidRDefault="003D7881" w:rsidP="00493EF1">
      <w:pPr>
        <w:pStyle w:val="ListParagraph"/>
        <w:numPr>
          <w:ilvl w:val="0"/>
          <w:numId w:val="173"/>
        </w:numPr>
        <w:spacing w:after="120"/>
        <w:ind w:left="1080"/>
        <w:jc w:val="both"/>
      </w:pPr>
      <w:r w:rsidRPr="005227C5">
        <w:t xml:space="preserve">Provider-administered </w:t>
      </w:r>
      <w:r>
        <w:t>Specialty Drugs as identified</w:t>
      </w:r>
      <w:r w:rsidRPr="00EA67AC" w:rsidDel="00E64841">
        <w:t xml:space="preserve"> </w:t>
      </w:r>
      <w:r>
        <w:t xml:space="preserve">on the Provider-administered </w:t>
      </w:r>
      <w:r w:rsidRPr="00EA67AC">
        <w:t>Specialty Drug</w:t>
      </w:r>
      <w:r>
        <w:t xml:space="preserve"> list.  The current list can be found at bcbst.com or by calling the </w:t>
      </w:r>
      <w:r w:rsidR="00D53957" w:rsidRPr="00D53957">
        <w:t>Member Service</w:t>
      </w:r>
      <w:r w:rsidR="00D53957">
        <w:rPr>
          <w:szCs w:val="24"/>
        </w:rPr>
        <w:t xml:space="preserve"> </w:t>
      </w:r>
      <w:r>
        <w:t>number on the back of Your ID card</w:t>
      </w:r>
      <w:r w:rsidRPr="00EA67AC">
        <w:t>.</w:t>
      </w:r>
    </w:p>
    <w:p w14:paraId="7CECFE7B" w14:textId="7B668021" w:rsidR="003D7881" w:rsidRPr="00E64841" w:rsidRDefault="003D7881" w:rsidP="00493EF1">
      <w:pPr>
        <w:pStyle w:val="ListParagraph"/>
        <w:numPr>
          <w:ilvl w:val="0"/>
          <w:numId w:val="173"/>
        </w:numPr>
        <w:spacing w:after="120"/>
        <w:ind w:left="1080"/>
        <w:jc w:val="both"/>
      </w:pPr>
      <w:r>
        <w:lastRenderedPageBreak/>
        <w:t>Self-administered Specialty Drugs as identified on the Drug Formulary</w:t>
      </w:r>
      <w:r w:rsidR="00ED43E6">
        <w:t xml:space="preserve"> </w:t>
      </w:r>
      <w:r>
        <w:t xml:space="preserve">when dispensed by a Pharmacy in Our Specialty Pharmacy Network. The Drug Formulary can be found at bcbst.com or by calling the </w:t>
      </w:r>
      <w:r w:rsidR="00D53957" w:rsidRPr="00D53957">
        <w:t>Member Service</w:t>
      </w:r>
      <w:r w:rsidR="00D53957">
        <w:rPr>
          <w:szCs w:val="24"/>
        </w:rPr>
        <w:t xml:space="preserve"> </w:t>
      </w:r>
      <w:r>
        <w:t>number on the back of Your ID card.</w:t>
      </w:r>
      <w:r w:rsidRPr="00E64841">
        <w:t xml:space="preserve"> </w:t>
      </w:r>
    </w:p>
    <w:p w14:paraId="2AEBB9D5" w14:textId="77777777" w:rsidR="003D7881" w:rsidRPr="002902F1" w:rsidRDefault="003D7881" w:rsidP="00493EF1">
      <w:pPr>
        <w:pStyle w:val="number1"/>
        <w:keepNext/>
        <w:numPr>
          <w:ilvl w:val="0"/>
          <w:numId w:val="34"/>
        </w:numPr>
        <w:tabs>
          <w:tab w:val="clear" w:pos="360"/>
          <w:tab w:val="clear" w:pos="432"/>
        </w:tabs>
        <w:ind w:left="720"/>
        <w:jc w:val="both"/>
      </w:pPr>
      <w:r w:rsidRPr="002902F1">
        <w:t>Exclusions</w:t>
      </w:r>
    </w:p>
    <w:p w14:paraId="3044F1AD" w14:textId="7CD1A030" w:rsidR="003D7881" w:rsidRPr="005227C5" w:rsidRDefault="003D7881" w:rsidP="00493EF1">
      <w:pPr>
        <w:pStyle w:val="ListParagraph"/>
        <w:numPr>
          <w:ilvl w:val="0"/>
          <w:numId w:val="174"/>
        </w:numPr>
        <w:spacing w:after="120"/>
        <w:ind w:left="1080"/>
        <w:jc w:val="both"/>
      </w:pPr>
      <w:r w:rsidRPr="005227C5">
        <w:t>Self-administered Specialty Drugs</w:t>
      </w:r>
      <w:r>
        <w:t xml:space="preserve"> that are not dispensed by a Pharmacy in Our Specialty Pharmacy Network.</w:t>
      </w:r>
    </w:p>
    <w:p w14:paraId="38A6EF47" w14:textId="53055E21" w:rsidR="003D7881" w:rsidRPr="005227C5" w:rsidRDefault="003D7881" w:rsidP="00493EF1">
      <w:pPr>
        <w:pStyle w:val="ListParagraph"/>
        <w:numPr>
          <w:ilvl w:val="0"/>
          <w:numId w:val="174"/>
        </w:numPr>
        <w:spacing w:after="120"/>
        <w:ind w:left="1080"/>
        <w:jc w:val="both"/>
      </w:pPr>
      <w:r w:rsidRPr="00EA67AC">
        <w:t>FDA-approved drugs used for purposes other than those approved by the FDA, unless the drug is recognized for the treatment of the particular indication in one of the standard reference compendia.</w:t>
      </w:r>
    </w:p>
    <w:p w14:paraId="773641CB" w14:textId="77777777" w:rsidR="003D7881" w:rsidRPr="005227C5" w:rsidRDefault="003D7881" w:rsidP="003D7881">
      <w:pPr>
        <w:pStyle w:val="ListParagraph"/>
        <w:spacing w:after="120"/>
        <w:ind w:left="1080"/>
        <w:jc w:val="both"/>
      </w:pPr>
    </w:p>
    <w:p w14:paraId="77870220" w14:textId="77777777" w:rsidR="00FF45DD" w:rsidRDefault="00FF45DD" w:rsidP="00122CD6">
      <w:pPr>
        <w:spacing w:after="120"/>
        <w:jc w:val="both"/>
      </w:pPr>
    </w:p>
    <w:p w14:paraId="11698FB9" w14:textId="77777777" w:rsidR="00122CD6" w:rsidRDefault="00122CD6" w:rsidP="00122CD6">
      <w:pPr>
        <w:spacing w:after="120"/>
        <w:jc w:val="both"/>
        <w:sectPr w:rsidR="00122CD6" w:rsidSect="0087304C">
          <w:pgSz w:w="12240" w:h="15840"/>
          <w:pgMar w:top="1440" w:right="1440" w:bottom="1440" w:left="1440" w:header="720" w:footer="720" w:gutter="0"/>
          <w:cols w:space="720"/>
        </w:sectPr>
      </w:pPr>
    </w:p>
    <w:p w14:paraId="19BB56B2" w14:textId="77777777" w:rsidR="00FF45DD" w:rsidRPr="004D23E0" w:rsidRDefault="00FF45DD" w:rsidP="004D23E0">
      <w:pPr>
        <w:pStyle w:val="Title1"/>
        <w:spacing w:line="280" w:lineRule="exact"/>
        <w:rPr>
          <w:caps/>
          <w:sz w:val="22"/>
          <w:szCs w:val="22"/>
        </w:rPr>
      </w:pPr>
      <w:bookmarkStart w:id="310" w:name="_Toc512672655"/>
      <w:bookmarkStart w:id="311" w:name="_Toc512672994"/>
      <w:bookmarkStart w:id="312" w:name="_Toc513531401"/>
      <w:bookmarkStart w:id="313" w:name="_Toc535726141"/>
      <w:bookmarkStart w:id="314" w:name="_Toc535726960"/>
      <w:bookmarkStart w:id="315" w:name="_Toc1786893"/>
      <w:bookmarkStart w:id="316" w:name="_Toc11037815"/>
      <w:bookmarkStart w:id="317" w:name="_Toc11814945"/>
      <w:bookmarkStart w:id="318" w:name="_Toc31009598"/>
      <w:bookmarkStart w:id="319" w:name="_Toc274744330"/>
      <w:bookmarkStart w:id="320" w:name="_Toc326326287"/>
      <w:bookmarkStart w:id="321" w:name="_Toc17879135"/>
      <w:bookmarkStart w:id="322" w:name="_Toc86761669"/>
      <w:bookmarkStart w:id="323" w:name="_Toc88045608"/>
      <w:bookmarkStart w:id="324" w:name="_Toc127794999"/>
      <w:bookmarkStart w:id="325" w:name="_Toc161130631"/>
      <w:r w:rsidRPr="004D23E0">
        <w:rPr>
          <w:caps/>
          <w:sz w:val="22"/>
          <w:szCs w:val="22"/>
        </w:rPr>
        <w:lastRenderedPageBreak/>
        <w:t xml:space="preserve">ATTACHMENT B: </w:t>
      </w:r>
      <w:r w:rsidR="00C60486" w:rsidRPr="004D23E0">
        <w:rPr>
          <w:caps/>
          <w:sz w:val="22"/>
          <w:szCs w:val="22"/>
        </w:rPr>
        <w:br/>
      </w:r>
      <w:r w:rsidR="0057354E" w:rsidRPr="004D23E0">
        <w:rPr>
          <w:caps/>
          <w:sz w:val="22"/>
          <w:szCs w:val="22"/>
        </w:rPr>
        <w:t xml:space="preserve">OTHER </w:t>
      </w:r>
      <w:r w:rsidRPr="004D23E0">
        <w:rPr>
          <w:caps/>
          <w:sz w:val="22"/>
          <w:szCs w:val="22"/>
        </w:rPr>
        <w:t>EXCLUSIONS</w:t>
      </w:r>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p>
    <w:p w14:paraId="42F99DC4" w14:textId="77777777" w:rsidR="00FF45DD" w:rsidRPr="004D23E0" w:rsidRDefault="00FF45DD" w:rsidP="004D23E0">
      <w:pPr>
        <w:pStyle w:val="Title1"/>
        <w:spacing w:line="280" w:lineRule="exact"/>
        <w:rPr>
          <w:caps/>
          <w:sz w:val="22"/>
          <w:szCs w:val="22"/>
        </w:rPr>
        <w:sectPr w:rsidR="00FF45DD" w:rsidRPr="004D23E0" w:rsidSect="0087304C">
          <w:footerReference w:type="default" r:id="rId25"/>
          <w:pgSz w:w="12240" w:h="15840"/>
          <w:pgMar w:top="1440" w:right="1440" w:bottom="1440" w:left="1440" w:header="720" w:footer="720" w:gutter="0"/>
          <w:cols w:space="720" w:equalWidth="0">
            <w:col w:w="9360" w:space="720"/>
          </w:cols>
        </w:sectPr>
      </w:pPr>
    </w:p>
    <w:p w14:paraId="7D263D65" w14:textId="77777777" w:rsidR="00FF45DD" w:rsidRDefault="00FF45DD" w:rsidP="00C43960">
      <w:pPr>
        <w:pStyle w:val="para1a"/>
        <w:jc w:val="both"/>
      </w:pPr>
      <w:r>
        <w:t>This EOC does not provide benefits for the following services, supplies or charges:</w:t>
      </w:r>
    </w:p>
    <w:p w14:paraId="3F0E39B0" w14:textId="77777777" w:rsidR="00C44DB1" w:rsidRDefault="00FF45DD" w:rsidP="005E63D1">
      <w:pPr>
        <w:pStyle w:val="ListNumber"/>
        <w:numPr>
          <w:ilvl w:val="0"/>
          <w:numId w:val="15"/>
        </w:numPr>
        <w:jc w:val="both"/>
      </w:pPr>
      <w:r>
        <w:t xml:space="preserve">Services or supplies not listed as Covered Services under </w:t>
      </w:r>
      <w:r w:rsidR="003F5D49">
        <w:t>“</w:t>
      </w:r>
      <w:r>
        <w:t>Attachment A: Covered Services</w:t>
      </w:r>
      <w:r w:rsidR="003F5D49">
        <w:t xml:space="preserve"> and Exclusions”</w:t>
      </w:r>
      <w:r>
        <w:t>.</w:t>
      </w:r>
    </w:p>
    <w:p w14:paraId="1FC7E14B" w14:textId="77777777" w:rsidR="00C44DB1" w:rsidRDefault="00FF45DD" w:rsidP="005E63D1">
      <w:pPr>
        <w:pStyle w:val="ListNumber"/>
        <w:numPr>
          <w:ilvl w:val="0"/>
          <w:numId w:val="15"/>
        </w:numPr>
        <w:jc w:val="both"/>
      </w:pPr>
      <w:r>
        <w:t xml:space="preserve">Services or supplies that are not Medically Necessary </w:t>
      </w:r>
      <w:r w:rsidR="00C404A9">
        <w:t xml:space="preserve">or </w:t>
      </w:r>
      <w:r w:rsidR="007F623E">
        <w:t xml:space="preserve">Medically </w:t>
      </w:r>
      <w:r>
        <w:t>Appropriate.</w:t>
      </w:r>
    </w:p>
    <w:p w14:paraId="521AB13E" w14:textId="77777777" w:rsidR="00C44DB1" w:rsidRDefault="00FF45DD" w:rsidP="005E63D1">
      <w:pPr>
        <w:pStyle w:val="ListNumber"/>
        <w:numPr>
          <w:ilvl w:val="0"/>
          <w:numId w:val="15"/>
        </w:numPr>
        <w:jc w:val="both"/>
      </w:pPr>
      <w:r>
        <w:t>Services or supplies that are Investigational in nature including, but not limited to: (1) drugs; (2) biologicals; (3) medications; (4) devices; and (5) treatments.</w:t>
      </w:r>
    </w:p>
    <w:p w14:paraId="650E7DCC" w14:textId="77777777" w:rsidR="00C44DB1" w:rsidRDefault="00FF45DD" w:rsidP="005E63D1">
      <w:pPr>
        <w:pStyle w:val="ListNumber"/>
        <w:numPr>
          <w:ilvl w:val="0"/>
          <w:numId w:val="15"/>
        </w:numPr>
        <w:jc w:val="both"/>
      </w:pPr>
      <w:r>
        <w:t xml:space="preserve">Illness or injury resulting from war </w:t>
      </w:r>
      <w:r w:rsidR="00E82533">
        <w:t xml:space="preserve">that occurred before Your Coverage began under this EOC </w:t>
      </w:r>
      <w:r>
        <w:t xml:space="preserve">and </w:t>
      </w:r>
      <w:r w:rsidR="00E82533">
        <w:t xml:space="preserve">that is </w:t>
      </w:r>
      <w:r>
        <w:t xml:space="preserve">covered by:  (1) veteran’s benefit; or (2) other </w:t>
      </w:r>
      <w:r w:rsidR="006F6B29">
        <w:t>C</w:t>
      </w:r>
      <w:r>
        <w:t>overage for which You are legally entitled.</w:t>
      </w:r>
    </w:p>
    <w:p w14:paraId="77FCF8FC" w14:textId="77777777" w:rsidR="00C44DB1" w:rsidRDefault="00FF45DD" w:rsidP="005E63D1">
      <w:pPr>
        <w:pStyle w:val="ListNumber"/>
        <w:numPr>
          <w:ilvl w:val="0"/>
          <w:numId w:val="15"/>
        </w:numPr>
        <w:jc w:val="both"/>
      </w:pPr>
      <w:r>
        <w:t>Self-treatment or training.</w:t>
      </w:r>
    </w:p>
    <w:p w14:paraId="3EE8E1BE" w14:textId="77777777" w:rsidR="00C44DB1" w:rsidRDefault="00FF45DD" w:rsidP="005E63D1">
      <w:pPr>
        <w:pStyle w:val="ListNumber"/>
        <w:numPr>
          <w:ilvl w:val="0"/>
          <w:numId w:val="15"/>
        </w:numPr>
        <w:jc w:val="both"/>
      </w:pPr>
      <w:r>
        <w:t>Staff consultations required by hospital or other facility rules.</w:t>
      </w:r>
    </w:p>
    <w:p w14:paraId="07291C28" w14:textId="77777777" w:rsidR="00C44DB1" w:rsidRDefault="00FF45DD" w:rsidP="005E63D1">
      <w:pPr>
        <w:pStyle w:val="ListNumber"/>
        <w:numPr>
          <w:ilvl w:val="0"/>
          <w:numId w:val="15"/>
        </w:numPr>
        <w:jc w:val="both"/>
      </w:pPr>
      <w:r>
        <w:t>Services that are free</w:t>
      </w:r>
      <w:r w:rsidR="00C60486">
        <w:t>, except when rendered by a non-governmental, charitable research hospital that bills patients for services rendered but does not enforce collection from an individual patient</w:t>
      </w:r>
      <w:r>
        <w:t>.</w:t>
      </w:r>
    </w:p>
    <w:p w14:paraId="4F29CDBF" w14:textId="6F3DE715" w:rsidR="00BA395A" w:rsidRDefault="00FF45DD" w:rsidP="005E63D1">
      <w:pPr>
        <w:pStyle w:val="ListNumber"/>
        <w:numPr>
          <w:ilvl w:val="0"/>
          <w:numId w:val="15"/>
        </w:numPr>
        <w:jc w:val="both"/>
      </w:pPr>
      <w:r>
        <w:t xml:space="preserve">Services or supplies for the treatment of </w:t>
      </w:r>
      <w:proofErr w:type="gramStart"/>
      <w:r>
        <w:t>work related</w:t>
      </w:r>
      <w:proofErr w:type="gramEnd"/>
      <w:r>
        <w:t xml:space="preserve"> illness or injury, regardless of the presence or absence of workers’ compensation </w:t>
      </w:r>
      <w:r w:rsidR="006F6B29">
        <w:t>C</w:t>
      </w:r>
      <w:r>
        <w:t xml:space="preserve">overage. </w:t>
      </w:r>
    </w:p>
    <w:p w14:paraId="11C70077" w14:textId="751062FE" w:rsidR="00C44DB1" w:rsidRDefault="00FF45DD" w:rsidP="005E63D1">
      <w:pPr>
        <w:pStyle w:val="ListNumber"/>
        <w:numPr>
          <w:ilvl w:val="0"/>
          <w:numId w:val="15"/>
        </w:numPr>
        <w:jc w:val="both"/>
      </w:pPr>
      <w:r>
        <w:t xml:space="preserve">Personal, physical fitness, recreational and </w:t>
      </w:r>
      <w:r w:rsidR="0031402D">
        <w:t>Convenience Items</w:t>
      </w:r>
      <w:r w:rsidR="00FD70CD">
        <w:t>, equipment</w:t>
      </w:r>
      <w:r>
        <w:t xml:space="preserve"> and services</w:t>
      </w:r>
      <w:r w:rsidR="00FD70CD">
        <w:t>, even if ordered by a licensed Practitioner, including, but not limited to</w:t>
      </w:r>
      <w:r>
        <w:t>: (1) barber and beauty services; (2) television</w:t>
      </w:r>
      <w:r w:rsidR="00FD70CD">
        <w:t>s</w:t>
      </w:r>
      <w:r>
        <w:t>; (3) air conditioners; (4) humidifiers; (5) air filters; (6) heaters, (</w:t>
      </w:r>
      <w:r w:rsidR="00DC0ACD">
        <w:t>7</w:t>
      </w:r>
      <w:r>
        <w:t>) saunas; (</w:t>
      </w:r>
      <w:r w:rsidR="00DC0ACD">
        <w:t>8</w:t>
      </w:r>
      <w:r>
        <w:t>) whirlpools; (</w:t>
      </w:r>
      <w:r w:rsidR="00DC0ACD">
        <w:t>9</w:t>
      </w:r>
      <w:r>
        <w:t>) water purifiers; (1</w:t>
      </w:r>
      <w:r w:rsidR="00DC0ACD">
        <w:t>0</w:t>
      </w:r>
      <w:r>
        <w:t>) swimming pools; (1</w:t>
      </w:r>
      <w:r w:rsidR="00DC0ACD">
        <w:t>1</w:t>
      </w:r>
      <w:r>
        <w:t>) tanning beds; (1</w:t>
      </w:r>
      <w:r w:rsidR="00DC0ACD">
        <w:t>2</w:t>
      </w:r>
      <w:r>
        <w:t>) weight loss programs</w:t>
      </w:r>
      <w:r w:rsidR="00FD70CD">
        <w:t xml:space="preserve"> and exercise </w:t>
      </w:r>
      <w:r w:rsidR="00E16EFD">
        <w:t>programs</w:t>
      </w:r>
      <w:r>
        <w:t>;</w:t>
      </w:r>
      <w:r w:rsidR="006E6562">
        <w:t xml:space="preserve"> or (</w:t>
      </w:r>
      <w:r w:rsidR="0031402D">
        <w:t>13</w:t>
      </w:r>
      <w:r w:rsidR="006E6562">
        <w:t xml:space="preserve">) </w:t>
      </w:r>
      <w:r>
        <w:t>self-help devices</w:t>
      </w:r>
      <w:r w:rsidR="00DF08E2">
        <w:t>, programs or applications (including but not limited to mobile medical applications) of any type, whether for medical, behavioral health or non-medical use, unless such mobile application is approved in advance by BlueCross to be used in connection with a wellness program offered by BlueCross</w:t>
      </w:r>
      <w:r>
        <w:t>.</w:t>
      </w:r>
    </w:p>
    <w:p w14:paraId="1A69942C" w14:textId="77777777" w:rsidR="00C44DB1" w:rsidRDefault="00FF45DD" w:rsidP="005E63D1">
      <w:pPr>
        <w:pStyle w:val="ListNumber"/>
        <w:numPr>
          <w:ilvl w:val="0"/>
          <w:numId w:val="15"/>
        </w:numPr>
        <w:jc w:val="both"/>
      </w:pPr>
      <w:r>
        <w:t xml:space="preserve">Services or supplies received before Your </w:t>
      </w:r>
      <w:r w:rsidR="001F38E9">
        <w:t>E</w:t>
      </w:r>
      <w:r>
        <w:t xml:space="preserve">ffective </w:t>
      </w:r>
      <w:r w:rsidR="001F38E9">
        <w:t>D</w:t>
      </w:r>
      <w:r>
        <w:t>ate for Coverage with this Plan.</w:t>
      </w:r>
    </w:p>
    <w:p w14:paraId="5F6625A3" w14:textId="77777777" w:rsidR="00C44DB1" w:rsidRDefault="00FF45DD" w:rsidP="005E63D1">
      <w:pPr>
        <w:pStyle w:val="ListNumber"/>
        <w:numPr>
          <w:ilvl w:val="0"/>
          <w:numId w:val="15"/>
        </w:numPr>
        <w:jc w:val="both"/>
      </w:pPr>
      <w:r>
        <w:t xml:space="preserve">Services or supplies related to a Hospital Confinement received before Your </w:t>
      </w:r>
      <w:r w:rsidR="00BA1114">
        <w:t xml:space="preserve">Effective Date </w:t>
      </w:r>
      <w:r>
        <w:t>for Coverage with this Plan.</w:t>
      </w:r>
    </w:p>
    <w:p w14:paraId="6CBECD42" w14:textId="77777777" w:rsidR="00C44DB1" w:rsidRDefault="006E6562" w:rsidP="005E63D1">
      <w:pPr>
        <w:pStyle w:val="ListNumber"/>
        <w:numPr>
          <w:ilvl w:val="0"/>
          <w:numId w:val="15"/>
        </w:numPr>
        <w:jc w:val="both"/>
      </w:pPr>
      <w:r>
        <w:t>Services or supplies received after Your Coverage under this Plan ceases for any reason.  This is true even though the expenses relate to a condition that began while You were Covered.  The only exception to this is described under the Extended Benefits section.</w:t>
      </w:r>
    </w:p>
    <w:p w14:paraId="6ED53E28" w14:textId="77777777" w:rsidR="00C44DB1" w:rsidRDefault="00FF45DD" w:rsidP="005E63D1">
      <w:pPr>
        <w:pStyle w:val="ListNumber"/>
        <w:numPr>
          <w:ilvl w:val="0"/>
          <w:numId w:val="15"/>
        </w:numPr>
        <w:jc w:val="both"/>
      </w:pPr>
      <w:r>
        <w:t>Services or supplies received in a dental or medical department maintained by or on behalf of the Employer, mutual benefit association, labor union or similar group.</w:t>
      </w:r>
    </w:p>
    <w:p w14:paraId="05BE7501" w14:textId="77777777" w:rsidR="00C44DB1" w:rsidRDefault="006E6562" w:rsidP="005E63D1">
      <w:pPr>
        <w:pStyle w:val="ListNumber"/>
        <w:numPr>
          <w:ilvl w:val="0"/>
          <w:numId w:val="15"/>
        </w:numPr>
        <w:jc w:val="both"/>
      </w:pPr>
      <w:r w:rsidRPr="00D0605E">
        <w:t>Services or c</w:t>
      </w:r>
      <w:r w:rsidR="00B564DE">
        <w:t xml:space="preserve">harges to complete a claim form </w:t>
      </w:r>
      <w:r w:rsidRPr="00D0605E">
        <w:t>or to provide medical records or other administrative functions. We will not charge You or Your legal representative for statutorily required copying charges</w:t>
      </w:r>
      <w:r w:rsidR="00F63C4B">
        <w:t>.</w:t>
      </w:r>
    </w:p>
    <w:p w14:paraId="769B4D33" w14:textId="77777777" w:rsidR="00C44DB1" w:rsidRDefault="006E6562" w:rsidP="005E63D1">
      <w:pPr>
        <w:pStyle w:val="ListNumber"/>
        <w:numPr>
          <w:ilvl w:val="0"/>
          <w:numId w:val="15"/>
        </w:numPr>
        <w:jc w:val="both"/>
      </w:pPr>
      <w:r>
        <w:t>C</w:t>
      </w:r>
      <w:r w:rsidRPr="00147373">
        <w:t>harges for failure to keep a scheduled appointment</w:t>
      </w:r>
      <w:r w:rsidR="00F63C4B">
        <w:t>.</w:t>
      </w:r>
    </w:p>
    <w:p w14:paraId="3EED9351" w14:textId="77777777" w:rsidR="00C44DB1" w:rsidRDefault="006E6562" w:rsidP="005E63D1">
      <w:pPr>
        <w:pStyle w:val="ListNumber"/>
        <w:numPr>
          <w:ilvl w:val="0"/>
          <w:numId w:val="15"/>
        </w:numPr>
        <w:jc w:val="both"/>
      </w:pPr>
      <w:r>
        <w:t>C</w:t>
      </w:r>
      <w:r w:rsidRPr="00147373">
        <w:t xml:space="preserve">harges for telephone consultations, e-mail or </w:t>
      </w:r>
      <w:proofErr w:type="gramStart"/>
      <w:r w:rsidRPr="00147373">
        <w:t>web based</w:t>
      </w:r>
      <w:proofErr w:type="gramEnd"/>
      <w:r w:rsidRPr="00147373">
        <w:t xml:space="preserve"> consultation</w:t>
      </w:r>
      <w:r w:rsidR="00B564DE">
        <w:t xml:space="preserve">s, </w:t>
      </w:r>
      <w:r w:rsidRPr="00147373">
        <w:t xml:space="preserve">except as </w:t>
      </w:r>
      <w:r w:rsidR="008D20BD">
        <w:t>otherwise stated in</w:t>
      </w:r>
      <w:r w:rsidR="00F63C4B">
        <w:t xml:space="preserve"> this EOC</w:t>
      </w:r>
      <w:r w:rsidR="00A427B4">
        <w:t>.</w:t>
      </w:r>
    </w:p>
    <w:p w14:paraId="3B395295" w14:textId="77777777" w:rsidR="00C44DB1" w:rsidRDefault="00FF45DD" w:rsidP="005E63D1">
      <w:pPr>
        <w:pStyle w:val="ListNumber"/>
        <w:numPr>
          <w:ilvl w:val="0"/>
          <w:numId w:val="15"/>
        </w:numPr>
        <w:jc w:val="both"/>
      </w:pPr>
      <w:r>
        <w:t>Room, board and general nursing care rendered on the date of discharge, unless admission and discharge occur on the same day.</w:t>
      </w:r>
    </w:p>
    <w:p w14:paraId="2121F4E6" w14:textId="77777777" w:rsidR="00C44DB1" w:rsidRDefault="00FF45DD" w:rsidP="005E63D1">
      <w:pPr>
        <w:pStyle w:val="ListNumber"/>
        <w:numPr>
          <w:ilvl w:val="0"/>
          <w:numId w:val="15"/>
        </w:numPr>
        <w:jc w:val="both"/>
      </w:pPr>
      <w:r>
        <w:t xml:space="preserve">Charges </w:t>
      </w:r>
      <w:r w:rsidR="00D35BC5">
        <w:t>in excess of the Maximum Allowable Charge for Covered Services</w:t>
      </w:r>
      <w:r w:rsidR="00B564DE">
        <w:t>.</w:t>
      </w:r>
    </w:p>
    <w:p w14:paraId="2EBCDC12" w14:textId="77777777" w:rsidR="00C44DB1" w:rsidRDefault="00FF45DD" w:rsidP="005E63D1">
      <w:pPr>
        <w:pStyle w:val="ListNumber"/>
        <w:numPr>
          <w:ilvl w:val="0"/>
          <w:numId w:val="15"/>
        </w:numPr>
        <w:jc w:val="both"/>
      </w:pPr>
      <w:r>
        <w:t xml:space="preserve">Any service stated in </w:t>
      </w:r>
      <w:r w:rsidR="003F5D49">
        <w:t>“</w:t>
      </w:r>
      <w:r>
        <w:t>Attachment A</w:t>
      </w:r>
      <w:r w:rsidR="003F5D49">
        <w:t>: Covered Services and Exclusions”</w:t>
      </w:r>
      <w:r>
        <w:t xml:space="preserve"> as a non-Covered Service or limitation.</w:t>
      </w:r>
    </w:p>
    <w:p w14:paraId="1E536114" w14:textId="77777777" w:rsidR="00C44DB1" w:rsidRDefault="00FF45DD" w:rsidP="005E63D1">
      <w:pPr>
        <w:pStyle w:val="ListNumber"/>
        <w:numPr>
          <w:ilvl w:val="0"/>
          <w:numId w:val="15"/>
        </w:numPr>
        <w:jc w:val="both"/>
      </w:pPr>
      <w:r>
        <w:t>Charges for services performed by You or Your spouse, or Your or Your spouse’s parent, sister, brother or child.</w:t>
      </w:r>
    </w:p>
    <w:p w14:paraId="7FBFFB20" w14:textId="77777777" w:rsidR="00C44DB1" w:rsidRDefault="00FF45DD" w:rsidP="005E63D1">
      <w:pPr>
        <w:pStyle w:val="ListNumber"/>
        <w:numPr>
          <w:ilvl w:val="0"/>
          <w:numId w:val="15"/>
        </w:numPr>
        <w:jc w:val="both"/>
      </w:pPr>
      <w:r>
        <w:t>Any charges for handling fees.</w:t>
      </w:r>
    </w:p>
    <w:p w14:paraId="03120A0B" w14:textId="77777777" w:rsidR="00C44DB1" w:rsidRDefault="007D2C48" w:rsidP="005E63D1">
      <w:pPr>
        <w:pStyle w:val="ListNumber"/>
        <w:numPr>
          <w:ilvl w:val="0"/>
          <w:numId w:val="15"/>
        </w:numPr>
        <w:jc w:val="both"/>
      </w:pPr>
      <w:r>
        <w:t xml:space="preserve">Unless Covered </w:t>
      </w:r>
      <w:r w:rsidR="007D005D">
        <w:t xml:space="preserve">in </w:t>
      </w:r>
      <w:r>
        <w:t xml:space="preserve">the </w:t>
      </w:r>
      <w:r w:rsidR="007D005D">
        <w:t xml:space="preserve">“Drugs – </w:t>
      </w:r>
      <w:r>
        <w:t>Prescription</w:t>
      </w:r>
      <w:r w:rsidR="007D005D">
        <w:t xml:space="preserve"> Coverage” section</w:t>
      </w:r>
      <w:r>
        <w:t>, n</w:t>
      </w:r>
      <w:r w:rsidR="00FF45DD">
        <w:t>icotine replacement therapy and aids to smoking cessation including, but not limited to, patches.</w:t>
      </w:r>
    </w:p>
    <w:p w14:paraId="6617EE95" w14:textId="718953C3" w:rsidR="00921AD5" w:rsidRDefault="00921AD5" w:rsidP="005E63D1">
      <w:pPr>
        <w:pStyle w:val="ListNumber"/>
        <w:numPr>
          <w:ilvl w:val="0"/>
          <w:numId w:val="15"/>
        </w:numPr>
        <w:jc w:val="both"/>
      </w:pPr>
      <w:r>
        <w:lastRenderedPageBreak/>
        <w:t xml:space="preserve">Human growth hormones, unless </w:t>
      </w:r>
      <w:r w:rsidR="00E74B1C">
        <w:t>C</w:t>
      </w:r>
      <w:r w:rsidR="007D005D">
        <w:t xml:space="preserve">overed in </w:t>
      </w:r>
      <w:r>
        <w:t xml:space="preserve">the </w:t>
      </w:r>
      <w:r w:rsidR="007D005D">
        <w:t xml:space="preserve">“Drugs – </w:t>
      </w:r>
      <w:r>
        <w:t>Prescription</w:t>
      </w:r>
      <w:r w:rsidR="007D005D">
        <w:t xml:space="preserve"> Coverage” section</w:t>
      </w:r>
      <w:r>
        <w:t>.</w:t>
      </w:r>
    </w:p>
    <w:p w14:paraId="3F28B8E0" w14:textId="77777777" w:rsidR="00C44DB1" w:rsidRDefault="00FF45DD" w:rsidP="005E63D1">
      <w:pPr>
        <w:pStyle w:val="ListNumber"/>
        <w:numPr>
          <w:ilvl w:val="0"/>
          <w:numId w:val="15"/>
        </w:numPr>
        <w:jc w:val="both"/>
      </w:pPr>
      <w:r>
        <w:t>Safety items, or items to affect performance primarily in sports-related activities.</w:t>
      </w:r>
    </w:p>
    <w:p w14:paraId="184945B0" w14:textId="269C3D6C" w:rsidR="00C44DB1" w:rsidRDefault="00FF45DD" w:rsidP="005E63D1">
      <w:pPr>
        <w:pStyle w:val="ListNumber"/>
        <w:numPr>
          <w:ilvl w:val="0"/>
          <w:numId w:val="15"/>
        </w:numPr>
        <w:jc w:val="both"/>
      </w:pPr>
      <w:r>
        <w:t>Services or supplies</w:t>
      </w:r>
      <w:r w:rsidR="00736CAE" w:rsidRPr="00736CAE">
        <w:t xml:space="preserve"> </w:t>
      </w:r>
      <w:r w:rsidR="00736CAE">
        <w:t>for weight loss or to treat obesity</w:t>
      </w:r>
      <w:r w:rsidR="00B564DE">
        <w:t xml:space="preserve">, including bariatric Surgery, </w:t>
      </w:r>
      <w:r w:rsidR="00736CAE">
        <w:t xml:space="preserve">services or supplies </w:t>
      </w:r>
      <w:r w:rsidR="005F1032">
        <w:t xml:space="preserve">directly </w:t>
      </w:r>
      <w:r w:rsidR="00736CAE">
        <w:t xml:space="preserve">related to complications of bariatric Surgery </w:t>
      </w:r>
      <w:r w:rsidR="005F1032">
        <w:t xml:space="preserve">or </w:t>
      </w:r>
      <w:r w:rsidR="00736CAE">
        <w:t>re-operation of bariatric Surgery</w:t>
      </w:r>
      <w:r w:rsidR="00B564DE">
        <w:t>.  This exclusion applies whether You are of normal weight, overweight, obese or morbidly obese</w:t>
      </w:r>
      <w:r w:rsidR="00736CAE">
        <w:t>, and even if You have other health conditions that might be helped by weight loss or reduction of obesity</w:t>
      </w:r>
      <w:r w:rsidR="00B564DE">
        <w:t>.</w:t>
      </w:r>
    </w:p>
    <w:p w14:paraId="4E034262" w14:textId="6B9F81ED" w:rsidR="00BB696A" w:rsidRDefault="00BB696A" w:rsidP="005E63D1">
      <w:pPr>
        <w:pStyle w:val="ListNumber"/>
        <w:numPr>
          <w:ilvl w:val="0"/>
          <w:numId w:val="15"/>
        </w:numPr>
        <w:jc w:val="both"/>
      </w:pPr>
      <w:r>
        <w:t xml:space="preserve">Services </w:t>
      </w:r>
      <w:r w:rsidR="002B1387">
        <w:t>considered Cosmetic</w:t>
      </w:r>
      <w:r w:rsidR="006E1574">
        <w:t>.  Services that are always excluded as Cosmetic and not subject to Medical Necessity review</w:t>
      </w:r>
      <w:r w:rsidR="002B1387">
        <w:t xml:space="preserve"> includ</w:t>
      </w:r>
      <w:r w:rsidR="002B5697">
        <w:t>e</w:t>
      </w:r>
      <w:r w:rsidR="002B1387">
        <w:t xml:space="preserve">, but </w:t>
      </w:r>
      <w:r w:rsidR="002B5697">
        <w:t xml:space="preserve">are </w:t>
      </w:r>
      <w:r w:rsidR="002B1387">
        <w:t xml:space="preserve">not limited to, (1) removal </w:t>
      </w:r>
      <w:r>
        <w:t xml:space="preserve">of </w:t>
      </w:r>
      <w:r w:rsidR="006E1574">
        <w:t>elective body art</w:t>
      </w:r>
      <w:r>
        <w:t>; (2) facelifts; (3) body contouring</w:t>
      </w:r>
      <w:r w:rsidR="00EB2A5D">
        <w:t xml:space="preserve"> (body contouring is removing or rearranging tissues that affect the external body surface, with the intention of achieving an improved cosmetic appearance)</w:t>
      </w:r>
      <w:r>
        <w:t xml:space="preserve">; (4) injections to smooth wrinkles; (5) piercing ears or other body parts; (6) </w:t>
      </w:r>
      <w:r w:rsidRPr="00BB696A">
        <w:t>rhytidectomy or rhytidoplasty y; (</w:t>
      </w:r>
      <w:r w:rsidR="0031402D">
        <w:t>7</w:t>
      </w:r>
      <w:r w:rsidRPr="00BB696A">
        <w:t>) brachioplasty; (</w:t>
      </w:r>
      <w:r w:rsidR="0031402D">
        <w:t>8</w:t>
      </w:r>
      <w:r w:rsidRPr="00BB696A">
        <w:t>) keloid removal; (</w:t>
      </w:r>
      <w:r w:rsidR="0031402D">
        <w:t>9</w:t>
      </w:r>
      <w:r w:rsidRPr="00BB696A">
        <w:t>) dermabrasion; (</w:t>
      </w:r>
      <w:r w:rsidR="0031402D" w:rsidRPr="00BB696A">
        <w:t>1</w:t>
      </w:r>
      <w:r w:rsidR="0031402D">
        <w:t>0</w:t>
      </w:r>
      <w:r w:rsidRPr="00BB696A">
        <w:t>) chemical peels; and (</w:t>
      </w:r>
      <w:r w:rsidR="0031402D" w:rsidRPr="00BB696A">
        <w:t>1</w:t>
      </w:r>
      <w:r w:rsidR="0031402D">
        <w:t>1</w:t>
      </w:r>
      <w:r w:rsidRPr="00BB696A">
        <w:t>) laser resurfacing.</w:t>
      </w:r>
      <w:r>
        <w:t xml:space="preserve"> </w:t>
      </w:r>
    </w:p>
    <w:p w14:paraId="05341463" w14:textId="77777777" w:rsidR="0031402D" w:rsidRDefault="0031402D" w:rsidP="0031402D">
      <w:pPr>
        <w:pStyle w:val="ListNumber"/>
        <w:numPr>
          <w:ilvl w:val="0"/>
          <w:numId w:val="15"/>
        </w:numPr>
        <w:jc w:val="both"/>
      </w:pPr>
      <w:r>
        <w:t>Lipectomy for cosmetic purpose or for the treatment of variations in fat distribution.</w:t>
      </w:r>
    </w:p>
    <w:p w14:paraId="7349DA5D" w14:textId="55B52C07" w:rsidR="00C44DB1" w:rsidRDefault="00DE20E1" w:rsidP="005E63D1">
      <w:pPr>
        <w:pStyle w:val="ListNumber"/>
        <w:numPr>
          <w:ilvl w:val="0"/>
          <w:numId w:val="15"/>
        </w:numPr>
        <w:jc w:val="both"/>
      </w:pPr>
      <w:r>
        <w:t>Charges relating to surrogate pregnancy when the surrogate mother is not a Covered Member under this Plan</w:t>
      </w:r>
      <w:r w:rsidR="00FF45DD">
        <w:t>.</w:t>
      </w:r>
    </w:p>
    <w:p w14:paraId="734B12D9" w14:textId="77777777" w:rsidR="00C44DB1" w:rsidRDefault="00FF45DD" w:rsidP="005E63D1">
      <w:pPr>
        <w:pStyle w:val="ListNumber"/>
        <w:numPr>
          <w:ilvl w:val="0"/>
          <w:numId w:val="15"/>
        </w:numPr>
        <w:jc w:val="both"/>
      </w:pPr>
      <w:r>
        <w:t>Sperm preservation.</w:t>
      </w:r>
    </w:p>
    <w:p w14:paraId="7CCB8E57" w14:textId="222838F1" w:rsidR="00C44DB1" w:rsidRDefault="00FF45DD" w:rsidP="005E63D1">
      <w:pPr>
        <w:pStyle w:val="ListNumber"/>
        <w:numPr>
          <w:ilvl w:val="0"/>
          <w:numId w:val="15"/>
        </w:numPr>
        <w:jc w:val="both"/>
      </w:pPr>
      <w:r>
        <w:t>Private duty nursing.</w:t>
      </w:r>
    </w:p>
    <w:p w14:paraId="2820A2CF" w14:textId="3C001884" w:rsidR="00C44DB1" w:rsidRDefault="00D958E0" w:rsidP="005E63D1">
      <w:pPr>
        <w:pStyle w:val="ListNumber"/>
        <w:numPr>
          <w:ilvl w:val="0"/>
          <w:numId w:val="15"/>
        </w:numPr>
        <w:jc w:val="both"/>
      </w:pPr>
      <w:r>
        <w:t xml:space="preserve">Unless Covered </w:t>
      </w:r>
      <w:r w:rsidR="00F71FCB">
        <w:t>in the “Drugs – Prescription Coverage” section</w:t>
      </w:r>
      <w:r>
        <w:t>, s</w:t>
      </w:r>
      <w:r w:rsidR="00FF45DD">
        <w:t>ervices or supplies to treat sexual dysfunction, regardless of cause, including but not limited to erectile dysfunction, delayed ejaculation, anorgasmia and decreased libido.</w:t>
      </w:r>
      <w:r w:rsidR="00DF08E2">
        <w:t xml:space="preserve">  This exclusion does not apply to office visits.</w:t>
      </w:r>
    </w:p>
    <w:p w14:paraId="071294C7" w14:textId="77777777" w:rsidR="00F71FCB" w:rsidRDefault="00F71FCB" w:rsidP="005E63D1">
      <w:pPr>
        <w:pStyle w:val="ListNumber"/>
        <w:numPr>
          <w:ilvl w:val="0"/>
          <w:numId w:val="15"/>
        </w:numPr>
        <w:jc w:val="both"/>
      </w:pPr>
      <w:r>
        <w:t>Services or supplies related to complications of Cosmetic procedures.</w:t>
      </w:r>
    </w:p>
    <w:p w14:paraId="6B88A98E" w14:textId="77777777" w:rsidR="00C44DB1" w:rsidRDefault="0069418D" w:rsidP="005E63D1">
      <w:pPr>
        <w:pStyle w:val="ListNumber"/>
        <w:numPr>
          <w:ilvl w:val="0"/>
          <w:numId w:val="15"/>
        </w:numPr>
        <w:jc w:val="both"/>
      </w:pPr>
      <w:bookmarkStart w:id="326" w:name="OLE_LINK4"/>
      <w:bookmarkStart w:id="327" w:name="OLE_LINK5"/>
      <w:r w:rsidRPr="00FA70EB">
        <w:t xml:space="preserve">Intradiscal </w:t>
      </w:r>
      <w:r w:rsidR="00FA70EB" w:rsidRPr="00FA70EB">
        <w:t xml:space="preserve">annuloplasty to treat discogenic back pain. </w:t>
      </w:r>
      <w:bookmarkEnd w:id="326"/>
      <w:bookmarkEnd w:id="327"/>
    </w:p>
    <w:p w14:paraId="76D037FD" w14:textId="466549CE" w:rsidR="00C44DB1" w:rsidRDefault="000A66F2" w:rsidP="005E63D1">
      <w:pPr>
        <w:pStyle w:val="ListNumber"/>
        <w:numPr>
          <w:ilvl w:val="0"/>
          <w:numId w:val="15"/>
        </w:numPr>
        <w:jc w:val="both"/>
      </w:pPr>
      <w:r>
        <w:t xml:space="preserve">Maternity related services for a </w:t>
      </w:r>
      <w:r w:rsidR="00A92A59">
        <w:t>d</w:t>
      </w:r>
      <w:r>
        <w:t>ependent child.</w:t>
      </w:r>
    </w:p>
    <w:p w14:paraId="128587C6" w14:textId="269709E9" w:rsidR="00565446" w:rsidRDefault="00B03712" w:rsidP="005E63D1">
      <w:pPr>
        <w:pStyle w:val="ListNumber"/>
        <w:numPr>
          <w:ilvl w:val="0"/>
          <w:numId w:val="15"/>
        </w:numPr>
        <w:jc w:val="both"/>
      </w:pPr>
      <w:r w:rsidRPr="009B5FF0">
        <w:t>Travel immunizations</w:t>
      </w:r>
      <w:r w:rsidR="00C44AB0" w:rsidRPr="009B5FF0">
        <w:t xml:space="preserve"> not received </w:t>
      </w:r>
      <w:r w:rsidR="00540BAC" w:rsidRPr="009B5FF0">
        <w:t>through Your pharmacy benefit</w:t>
      </w:r>
      <w:r>
        <w:rPr>
          <w:color w:val="FF0000"/>
        </w:rPr>
        <w:t>.</w:t>
      </w:r>
    </w:p>
    <w:p w14:paraId="3F88EFA4" w14:textId="77777777" w:rsidR="00AA09B8" w:rsidRPr="009B5FF0" w:rsidRDefault="00AA09B8" w:rsidP="005E63D1">
      <w:pPr>
        <w:pStyle w:val="ListNumber"/>
        <w:numPr>
          <w:ilvl w:val="0"/>
          <w:numId w:val="15"/>
        </w:numPr>
        <w:jc w:val="both"/>
      </w:pPr>
      <w:r w:rsidRPr="009B5FF0">
        <w:t>Bone turnover markers for diagnosis and management of osteoporosis and other diseases associated with high bone turnover.</w:t>
      </w:r>
    </w:p>
    <w:p w14:paraId="035E4C69" w14:textId="49B23911" w:rsidR="00AA09B8" w:rsidRDefault="00AA09B8" w:rsidP="005E63D1">
      <w:pPr>
        <w:pStyle w:val="ListNumber"/>
        <w:numPr>
          <w:ilvl w:val="0"/>
          <w:numId w:val="15"/>
        </w:numPr>
        <w:jc w:val="both"/>
      </w:pPr>
      <w:r w:rsidRPr="009B5FF0">
        <w:t>Intraoral devices for the treatment of headaches.</w:t>
      </w:r>
    </w:p>
    <w:p w14:paraId="2B5F529E" w14:textId="77777777" w:rsidR="0031402D" w:rsidRDefault="0031402D" w:rsidP="0031402D">
      <w:pPr>
        <w:pStyle w:val="ListNumber"/>
        <w:numPr>
          <w:ilvl w:val="0"/>
          <w:numId w:val="15"/>
        </w:numPr>
        <w:jc w:val="both"/>
      </w:pPr>
      <w:r w:rsidRPr="00991D37">
        <w:t xml:space="preserve">Medical tourism or care received outside the United States when </w:t>
      </w:r>
      <w:r>
        <w:t>Y</w:t>
      </w:r>
      <w:r w:rsidRPr="00991D37">
        <w:t>ou choose to have an elective procedure in another country.</w:t>
      </w:r>
    </w:p>
    <w:p w14:paraId="02F13332" w14:textId="77777777" w:rsidR="0031402D" w:rsidRDefault="0031402D" w:rsidP="0031402D">
      <w:pPr>
        <w:pStyle w:val="ListNumber"/>
        <w:numPr>
          <w:ilvl w:val="0"/>
          <w:numId w:val="15"/>
        </w:numPr>
        <w:jc w:val="both"/>
      </w:pPr>
      <w:r w:rsidRPr="00991D37">
        <w:t>Non-emergency and non-urgent medical services or supplies received while traveling outside of the United States when treatment could have been reasonably delayed.</w:t>
      </w:r>
    </w:p>
    <w:p w14:paraId="55440EE0" w14:textId="5DEE9A8D" w:rsidR="0031402D" w:rsidRDefault="0031402D" w:rsidP="0031402D">
      <w:pPr>
        <w:pStyle w:val="ListNumber"/>
        <w:numPr>
          <w:ilvl w:val="0"/>
          <w:numId w:val="15"/>
        </w:numPr>
        <w:jc w:val="both"/>
      </w:pPr>
      <w:r w:rsidRPr="003C41E6">
        <w:t>Home delivery of childbirth and any related services, unless the delivery is performed by a provider licensed by the state board of nursing as a registered nurse and duly certified as a nurse midwife by the American College of Nurse-Midwives</w:t>
      </w:r>
      <w:r>
        <w:t>.</w:t>
      </w:r>
    </w:p>
    <w:p w14:paraId="6CA45EBD" w14:textId="6FEA09B6" w:rsidR="0031402D" w:rsidRDefault="0031402D" w:rsidP="0031402D">
      <w:pPr>
        <w:pStyle w:val="ListNumber"/>
        <w:numPr>
          <w:ilvl w:val="0"/>
          <w:numId w:val="15"/>
        </w:numPr>
        <w:jc w:val="both"/>
      </w:pPr>
      <w:bookmarkStart w:id="328" w:name="_Hlk127784254"/>
      <w:r>
        <w:t>Boarding school programs, wilderness treatment programs or similar programs, whether or not the program is part of a residential treatment facility or otherwise licensed institution. This exclusion applies to programs that treat medical conditions, surgical conditions, behavioral health conditions and substance use disorder.</w:t>
      </w:r>
    </w:p>
    <w:p w14:paraId="78D37437" w14:textId="77777777" w:rsidR="0031402D" w:rsidRDefault="0031402D" w:rsidP="0031402D">
      <w:pPr>
        <w:pStyle w:val="ListNumber"/>
        <w:numPr>
          <w:ilvl w:val="0"/>
          <w:numId w:val="15"/>
        </w:numPr>
        <w:jc w:val="both"/>
      </w:pPr>
      <w:r>
        <w:t>Services that do not require a licensed professional and may be provided by non-clinical personnel. This includes art therapy, music therapy, dance therapy, horseback therapy, and other forms of alternative treatment as defined by the National Center for Complementary and Alternative Medicine (NCCAM) of the National Institutes of Health.</w:t>
      </w:r>
    </w:p>
    <w:bookmarkEnd w:id="328"/>
    <w:p w14:paraId="25ABF59B" w14:textId="77777777" w:rsidR="0031402D" w:rsidRPr="009B5FF0" w:rsidRDefault="0031402D" w:rsidP="0031402D">
      <w:pPr>
        <w:pStyle w:val="ListNumber"/>
        <w:ind w:firstLine="0"/>
        <w:jc w:val="both"/>
      </w:pPr>
    </w:p>
    <w:p w14:paraId="353B3622" w14:textId="77777777" w:rsidR="00C60486" w:rsidRDefault="00C60486" w:rsidP="005E63D1">
      <w:pPr>
        <w:pStyle w:val="ListNumber"/>
        <w:numPr>
          <w:ilvl w:val="0"/>
          <w:numId w:val="15"/>
        </w:numPr>
        <w:jc w:val="both"/>
        <w:sectPr w:rsidR="00C60486" w:rsidSect="0087304C">
          <w:type w:val="continuous"/>
          <w:pgSz w:w="12240" w:h="15840"/>
          <w:pgMar w:top="1440" w:right="1440" w:bottom="1440" w:left="1440" w:header="720" w:footer="720" w:gutter="0"/>
          <w:cols w:space="720"/>
        </w:sectPr>
      </w:pPr>
    </w:p>
    <w:p w14:paraId="3B988E18" w14:textId="3198090F" w:rsidR="00FF45DD" w:rsidRDefault="00FF45DD" w:rsidP="004D23E0">
      <w:pPr>
        <w:pStyle w:val="Title1"/>
        <w:spacing w:line="280" w:lineRule="exact"/>
        <w:rPr>
          <w:caps/>
          <w:sz w:val="22"/>
          <w:szCs w:val="22"/>
        </w:rPr>
      </w:pPr>
      <w:bookmarkStart w:id="329" w:name="_Toc512672656"/>
      <w:bookmarkStart w:id="330" w:name="_Toc512672995"/>
      <w:bookmarkStart w:id="331" w:name="_Toc513531402"/>
      <w:bookmarkStart w:id="332" w:name="_Toc535726142"/>
      <w:bookmarkStart w:id="333" w:name="_Toc535726961"/>
      <w:bookmarkStart w:id="334" w:name="_Toc1786894"/>
      <w:bookmarkStart w:id="335" w:name="_Toc11037816"/>
      <w:bookmarkStart w:id="336" w:name="_Toc11814946"/>
      <w:bookmarkStart w:id="337" w:name="_Toc31009599"/>
      <w:bookmarkStart w:id="338" w:name="_Toc274744331"/>
      <w:bookmarkStart w:id="339" w:name="_Toc326326288"/>
      <w:bookmarkStart w:id="340" w:name="_Toc17879136"/>
      <w:bookmarkStart w:id="341" w:name="_Toc86761670"/>
      <w:bookmarkStart w:id="342" w:name="_Toc88045609"/>
      <w:bookmarkStart w:id="343" w:name="_Toc127795000"/>
      <w:bookmarkStart w:id="344" w:name="_Toc161130632"/>
      <w:r w:rsidRPr="004D23E0">
        <w:rPr>
          <w:caps/>
          <w:sz w:val="22"/>
          <w:szCs w:val="22"/>
        </w:rPr>
        <w:lastRenderedPageBreak/>
        <w:t xml:space="preserve">ATTACHMENT C:  </w:t>
      </w:r>
      <w:r w:rsidR="00A04BAB" w:rsidRPr="004D23E0">
        <w:rPr>
          <w:caps/>
          <w:sz w:val="22"/>
          <w:szCs w:val="22"/>
        </w:rPr>
        <w:br/>
      </w:r>
      <w:r w:rsidRPr="004D23E0">
        <w:rPr>
          <w:caps/>
          <w:sz w:val="22"/>
          <w:szCs w:val="22"/>
        </w:rPr>
        <w:t>SCHEDULE OF BENEFITS</w:t>
      </w:r>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p>
    <w:p w14:paraId="30A05466" w14:textId="296E7B3E" w:rsidR="003D1BEC" w:rsidRPr="004D23E0" w:rsidRDefault="003D1BEC" w:rsidP="004D23E0">
      <w:pPr>
        <w:pStyle w:val="Title1"/>
        <w:spacing w:line="280" w:lineRule="exact"/>
        <w:rPr>
          <w:caps/>
          <w:sz w:val="22"/>
          <w:szCs w:val="22"/>
        </w:rPr>
      </w:pPr>
      <w:bookmarkStart w:id="345" w:name="_Toc86761671"/>
      <w:bookmarkStart w:id="346" w:name="_Toc88045610"/>
      <w:bookmarkStart w:id="347" w:name="_Toc127795001"/>
      <w:bookmarkStart w:id="348" w:name="_Toc161130633"/>
      <w:r>
        <w:rPr>
          <w:caps/>
          <w:sz w:val="22"/>
          <w:szCs w:val="22"/>
        </w:rPr>
        <w:t>O</w:t>
      </w:r>
      <w:r w:rsidRPr="003D1BEC">
        <w:rPr>
          <w:sz w:val="22"/>
          <w:szCs w:val="22"/>
        </w:rPr>
        <w:t>ption</w:t>
      </w:r>
      <w:r>
        <w:rPr>
          <w:caps/>
          <w:sz w:val="22"/>
          <w:szCs w:val="22"/>
        </w:rPr>
        <w:t xml:space="preserve"> 1</w:t>
      </w:r>
      <w:bookmarkEnd w:id="345"/>
      <w:bookmarkEnd w:id="346"/>
      <w:bookmarkEnd w:id="347"/>
      <w:bookmarkEnd w:id="348"/>
    </w:p>
    <w:p w14:paraId="668FFD17" w14:textId="1EEBB4D2" w:rsidR="00FF45DD" w:rsidRDefault="00FF45DD" w:rsidP="00A22815">
      <w:pPr>
        <w:pStyle w:val="Para1aCtrBold"/>
        <w:spacing w:after="0"/>
        <w:ind w:left="-720"/>
      </w:pPr>
      <w:r>
        <w:t>Group Name:</w:t>
      </w:r>
      <w:r w:rsidR="00BC36F9">
        <w:t xml:space="preserve"> </w:t>
      </w:r>
      <w:proofErr w:type="spellStart"/>
      <w:r w:rsidR="0054641C">
        <w:t>Stepherson</w:t>
      </w:r>
      <w:proofErr w:type="spellEnd"/>
      <w:r w:rsidR="0054641C">
        <w:t xml:space="preserve">, Inc. dba </w:t>
      </w:r>
      <w:proofErr w:type="spellStart"/>
      <w:r w:rsidR="0054641C">
        <w:t>Superlo</w:t>
      </w:r>
      <w:proofErr w:type="spellEnd"/>
      <w:r w:rsidR="0054641C">
        <w:t xml:space="preserve"> Foods</w:t>
      </w:r>
    </w:p>
    <w:p w14:paraId="3CED5B69" w14:textId="7936EADE" w:rsidR="00FF45DD" w:rsidRDefault="00FF45DD" w:rsidP="00A22815">
      <w:pPr>
        <w:pStyle w:val="Para1aCtrBold"/>
        <w:spacing w:after="0"/>
        <w:ind w:left="-720"/>
      </w:pPr>
      <w:r>
        <w:t>Group Number:</w:t>
      </w:r>
      <w:r w:rsidR="0054641C">
        <w:t xml:space="preserve"> 143186</w:t>
      </w:r>
    </w:p>
    <w:p w14:paraId="296F6416" w14:textId="622F0C63" w:rsidR="00DF08E2" w:rsidRPr="00DF08E2" w:rsidRDefault="00DF08E2" w:rsidP="00A22815">
      <w:pPr>
        <w:pStyle w:val="Para1aCtrBold"/>
        <w:spacing w:after="0"/>
        <w:ind w:left="-720"/>
        <w:rPr>
          <w:u w:val="single"/>
        </w:rPr>
      </w:pPr>
      <w:r>
        <w:t>Benefit Effective Date:</w:t>
      </w:r>
      <w:r w:rsidR="0054641C">
        <w:t xml:space="preserve"> December 1, </w:t>
      </w:r>
      <w:r w:rsidR="0031402D">
        <w:t>202</w:t>
      </w:r>
      <w:r w:rsidR="00FF353E">
        <w:t>3</w:t>
      </w:r>
    </w:p>
    <w:p w14:paraId="78D88EE0" w14:textId="51DA1BA3" w:rsidR="00FF45DD" w:rsidRDefault="00550993" w:rsidP="00A22815">
      <w:pPr>
        <w:pStyle w:val="Para1aCtrBold"/>
        <w:spacing w:after="0"/>
        <w:ind w:left="-720"/>
      </w:pPr>
      <w:r>
        <w:t>Annual Benefit Period</w:t>
      </w:r>
      <w:r w:rsidR="00FF45DD">
        <w:t>:</w:t>
      </w:r>
      <w:r w:rsidR="0054641C">
        <w:t xml:space="preserve"> January </w:t>
      </w:r>
      <w:r w:rsidR="00396AB5">
        <w:t>1</w:t>
      </w:r>
      <w:r w:rsidR="0054641C">
        <w:t xml:space="preserve"> </w:t>
      </w:r>
      <w:r>
        <w:t xml:space="preserve">to </w:t>
      </w:r>
      <w:r w:rsidR="00396AB5">
        <w:t>December 31</w:t>
      </w:r>
    </w:p>
    <w:p w14:paraId="26EE2F5F" w14:textId="77777777" w:rsidR="00FF45DD" w:rsidRDefault="00FF45DD" w:rsidP="00A22815">
      <w:pPr>
        <w:pStyle w:val="Para1aCtrBold"/>
        <w:ind w:left="-720"/>
      </w:pPr>
      <w:r>
        <w:t xml:space="preserve">Network:  </w:t>
      </w:r>
      <w:r w:rsidR="00A53CA4">
        <w:t>As shown on Your ID card.</w:t>
      </w:r>
    </w:p>
    <w:p w14:paraId="1A9C1D11" w14:textId="35E8253F" w:rsidR="00FF45DD" w:rsidRPr="000A1518" w:rsidRDefault="000A1518" w:rsidP="00C43960">
      <w:pPr>
        <w:pStyle w:val="BodyText"/>
        <w:spacing w:line="240" w:lineRule="exact"/>
      </w:pPr>
      <w:r w:rsidRPr="000A1518">
        <w:rPr>
          <w:b/>
          <w:szCs w:val="24"/>
        </w:rPr>
        <w:t>PLEASE READ THIS IMPORTANT STATEMENT:</w:t>
      </w:r>
      <w:r w:rsidRPr="000A1518">
        <w:rPr>
          <w:szCs w:val="24"/>
        </w:rPr>
        <w:t xml:space="preserve">  </w:t>
      </w:r>
      <w:r w:rsidR="00FF45DD" w:rsidRPr="000A1518">
        <w:t xml:space="preserve">Network </w:t>
      </w:r>
      <w:r w:rsidR="004E7030">
        <w:t>B</w:t>
      </w:r>
      <w:r>
        <w:t xml:space="preserve">enefits </w:t>
      </w:r>
      <w:r w:rsidRPr="000A1518">
        <w:t>appl</w:t>
      </w:r>
      <w:r>
        <w:t>y</w:t>
      </w:r>
      <w:r w:rsidRPr="000A1518">
        <w:t xml:space="preserve"> </w:t>
      </w:r>
      <w:r w:rsidR="00FF45DD" w:rsidRPr="000A1518">
        <w:t xml:space="preserve">to </w:t>
      </w:r>
      <w:r w:rsidR="000D29E0">
        <w:t>Covered S</w:t>
      </w:r>
      <w:r w:rsidR="000D29E0" w:rsidRPr="000A1518">
        <w:t xml:space="preserve">ervices </w:t>
      </w:r>
      <w:r w:rsidR="00FF45DD" w:rsidRPr="000A1518">
        <w:t>received from Network Providers and Non-Contracted Providers.</w:t>
      </w:r>
      <w:r w:rsidR="00312D9D">
        <w:t xml:space="preserve"> </w:t>
      </w:r>
    </w:p>
    <w:p w14:paraId="7213C893" w14:textId="746AC9E5" w:rsidR="00FF45DD" w:rsidRDefault="00FF45DD" w:rsidP="00C43960">
      <w:pPr>
        <w:spacing w:after="120"/>
        <w:rPr>
          <w:b/>
        </w:rPr>
      </w:pPr>
      <w:r w:rsidRPr="009271D9">
        <w:rPr>
          <w:b/>
        </w:rPr>
        <w:t xml:space="preserve">Out-of-Network benefit percentages apply to </w:t>
      </w:r>
      <w:r w:rsidR="000D29E0" w:rsidRPr="009271D9">
        <w:rPr>
          <w:b/>
        </w:rPr>
        <w:t xml:space="preserve">the </w:t>
      </w:r>
      <w:r w:rsidRPr="009271D9">
        <w:rPr>
          <w:b/>
        </w:rPr>
        <w:t>Maximum Allowable Charge</w:t>
      </w:r>
      <w:r w:rsidR="000A1518" w:rsidRPr="009271D9">
        <w:rPr>
          <w:b/>
          <w:bCs/>
        </w:rPr>
        <w:t xml:space="preserve">, not to the Provider’s </w:t>
      </w:r>
      <w:r w:rsidR="000D29E0" w:rsidRPr="009271D9">
        <w:rPr>
          <w:b/>
          <w:bCs/>
        </w:rPr>
        <w:t>Billed Charge, unless otherwise stated</w:t>
      </w:r>
      <w:r w:rsidR="000A1518" w:rsidRPr="009271D9">
        <w:rPr>
          <w:b/>
          <w:bCs/>
        </w:rPr>
        <w:t>.</w:t>
      </w:r>
      <w:r w:rsidR="000A1518" w:rsidRPr="009271D9">
        <w:rPr>
          <w:b/>
        </w:rPr>
        <w:t xml:space="preserve">  When using Out-of-Network Providers</w:t>
      </w:r>
      <w:r w:rsidR="000D29E0" w:rsidRPr="009271D9">
        <w:rPr>
          <w:b/>
        </w:rPr>
        <w:t xml:space="preserve"> or Non-Contracted Providers</w:t>
      </w:r>
      <w:r w:rsidR="000A1518" w:rsidRPr="009271D9">
        <w:rPr>
          <w:b/>
        </w:rPr>
        <w:t xml:space="preserve">, </w:t>
      </w:r>
      <w:proofErr w:type="gramStart"/>
      <w:r w:rsidR="000A1518" w:rsidRPr="009271D9">
        <w:rPr>
          <w:b/>
        </w:rPr>
        <w:t>You</w:t>
      </w:r>
      <w:proofErr w:type="gramEnd"/>
      <w:r w:rsidR="000A1518" w:rsidRPr="009271D9">
        <w:rPr>
          <w:b/>
        </w:rPr>
        <w:t xml:space="preserve"> </w:t>
      </w:r>
      <w:r w:rsidR="0031402D">
        <w:rPr>
          <w:b/>
        </w:rPr>
        <w:t>may be</w:t>
      </w:r>
      <w:r w:rsidR="0031402D" w:rsidRPr="009271D9">
        <w:rPr>
          <w:b/>
        </w:rPr>
        <w:t xml:space="preserve"> </w:t>
      </w:r>
      <w:r w:rsidR="00E74B1C" w:rsidRPr="009271D9">
        <w:rPr>
          <w:b/>
        </w:rPr>
        <w:t>responsible for any unpaid Billed Charges</w:t>
      </w:r>
      <w:r w:rsidR="000A1518" w:rsidRPr="009271D9">
        <w:rPr>
          <w:b/>
        </w:rPr>
        <w:t xml:space="preserve">.  This amount can be substantial.  For more information, please refer to the definitions of Coinsurance and Maximum Allowable Charge in the </w:t>
      </w:r>
      <w:r w:rsidR="00B0680F" w:rsidRPr="009271D9">
        <w:rPr>
          <w:b/>
        </w:rPr>
        <w:t>“</w:t>
      </w:r>
      <w:r w:rsidR="000A1518" w:rsidRPr="009271D9">
        <w:rPr>
          <w:b/>
        </w:rPr>
        <w:t>Definitions</w:t>
      </w:r>
      <w:r w:rsidR="00B0680F" w:rsidRPr="009271D9">
        <w:rPr>
          <w:b/>
        </w:rPr>
        <w:t>”</w:t>
      </w:r>
      <w:r w:rsidR="000A1518" w:rsidRPr="009271D9">
        <w:rPr>
          <w:b/>
        </w:rPr>
        <w:t xml:space="preserve"> section of this EOC.</w:t>
      </w:r>
    </w:p>
    <w:p w14:paraId="47052731" w14:textId="77777777" w:rsidR="0031402D" w:rsidRDefault="0031402D" w:rsidP="0031402D">
      <w:pPr>
        <w:spacing w:after="120"/>
        <w:rPr>
          <w:bCs/>
        </w:rPr>
      </w:pPr>
      <w:r w:rsidRPr="001A0FFD">
        <w:rPr>
          <w:bCs/>
        </w:rPr>
        <w:t>For the following services rendered by an Out-of-Network Provider, Network Benefits including Deductible and Out-of-Pocket Maximum will apply, and the Provider may not balance bill You as required by state or federal law:</w:t>
      </w:r>
    </w:p>
    <w:p w14:paraId="2BBD6E66" w14:textId="781C7361" w:rsidR="0031402D" w:rsidRPr="001A0FFD" w:rsidRDefault="0031402D" w:rsidP="0031402D">
      <w:pPr>
        <w:spacing w:after="120"/>
        <w:ind w:left="720"/>
        <w:rPr>
          <w:bCs/>
        </w:rPr>
      </w:pPr>
      <w:r w:rsidRPr="001A0FFD">
        <w:rPr>
          <w:bCs/>
        </w:rPr>
        <w:t>1. Emergency Care Services rendered at an out-of-network hospital</w:t>
      </w:r>
      <w:r w:rsidR="00B21036">
        <w:rPr>
          <w:bCs/>
        </w:rPr>
        <w:t xml:space="preserve"> Emergency department or a licensed freestanding Emergency department</w:t>
      </w:r>
      <w:r w:rsidRPr="001A0FFD">
        <w:rPr>
          <w:bCs/>
        </w:rPr>
        <w:t>.</w:t>
      </w:r>
    </w:p>
    <w:p w14:paraId="1D41129A" w14:textId="292821B2" w:rsidR="0031402D" w:rsidRPr="001A0FFD" w:rsidRDefault="0031402D" w:rsidP="0031402D">
      <w:pPr>
        <w:spacing w:after="120"/>
        <w:ind w:left="900" w:hanging="180"/>
        <w:rPr>
          <w:bCs/>
        </w:rPr>
      </w:pPr>
      <w:r w:rsidRPr="001A0FFD">
        <w:rPr>
          <w:bCs/>
        </w:rPr>
        <w:t xml:space="preserve">2. </w:t>
      </w:r>
      <w:r w:rsidR="00B21036">
        <w:rPr>
          <w:bCs/>
        </w:rPr>
        <w:t>Covered I</w:t>
      </w:r>
      <w:r w:rsidRPr="001A0FFD">
        <w:rPr>
          <w:bCs/>
        </w:rPr>
        <w:t xml:space="preserve">tems and services rendered by an Out-of-Network Provider at an in-network </w:t>
      </w:r>
      <w:r w:rsidR="00B21036">
        <w:rPr>
          <w:bCs/>
        </w:rPr>
        <w:t>facility</w:t>
      </w:r>
      <w:r w:rsidRPr="001A0FFD">
        <w:rPr>
          <w:bCs/>
        </w:rPr>
        <w:t>.</w:t>
      </w:r>
      <w:r>
        <w:rPr>
          <w:bCs/>
        </w:rPr>
        <w:t xml:space="preserve"> </w:t>
      </w:r>
      <w:r w:rsidRPr="001D2E06">
        <w:rPr>
          <w:bCs/>
        </w:rPr>
        <w:t xml:space="preserve">Note that in certain circumstances, </w:t>
      </w:r>
      <w:proofErr w:type="gramStart"/>
      <w:r w:rsidRPr="001D2E06">
        <w:rPr>
          <w:bCs/>
        </w:rPr>
        <w:t>You</w:t>
      </w:r>
      <w:proofErr w:type="gramEnd"/>
      <w:r w:rsidRPr="001D2E06">
        <w:rPr>
          <w:bCs/>
        </w:rPr>
        <w:t xml:space="preserve"> may agree to receive treatment from an Out-of-Network Provider and waive balance billing protections, provided that You provide consent prior to treatment, and that Your consent satisfies applicable regulatory requirements.</w:t>
      </w:r>
      <w:r w:rsidRPr="001A0FFD">
        <w:rPr>
          <w:bCs/>
        </w:rPr>
        <w:t xml:space="preserve"> </w:t>
      </w:r>
    </w:p>
    <w:p w14:paraId="647365BA" w14:textId="1AF22DFC" w:rsidR="0031402D" w:rsidRDefault="0031402D" w:rsidP="0031402D">
      <w:pPr>
        <w:spacing w:after="120"/>
        <w:ind w:left="900" w:hanging="180"/>
        <w:rPr>
          <w:bCs/>
        </w:rPr>
      </w:pPr>
      <w:r w:rsidRPr="001A0FFD">
        <w:rPr>
          <w:bCs/>
        </w:rPr>
        <w:t xml:space="preserve">3. Emergent and other Authorized air ambulance services (the same criteria to determine if services from an in-network air ambulance Provider are Covered is used to determine whether services from an out-of-network air ambulance Provider </w:t>
      </w:r>
      <w:r w:rsidR="00B21036">
        <w:rPr>
          <w:bCs/>
        </w:rPr>
        <w:t>are</w:t>
      </w:r>
      <w:r w:rsidRPr="001A0FFD">
        <w:rPr>
          <w:bCs/>
        </w:rPr>
        <w:t xml:space="preserve"> Covered).</w:t>
      </w:r>
    </w:p>
    <w:p w14:paraId="3A126ADC" w14:textId="004A4813" w:rsidR="0031402D" w:rsidRPr="001A0FFD" w:rsidRDefault="0031402D" w:rsidP="0031402D">
      <w:pPr>
        <w:spacing w:after="120"/>
        <w:rPr>
          <w:bCs/>
        </w:rPr>
      </w:pPr>
      <w:r w:rsidRPr="001A0FFD">
        <w:rPr>
          <w:bCs/>
        </w:rPr>
        <w:t xml:space="preserve">Also, if You are seeing a Network Provider that becomes an Out-of-Network Provider and You have complex care or other needs as defined by state or federal law, </w:t>
      </w:r>
      <w:proofErr w:type="gramStart"/>
      <w:r w:rsidRPr="001A0FFD">
        <w:rPr>
          <w:bCs/>
        </w:rPr>
        <w:t>You</w:t>
      </w:r>
      <w:proofErr w:type="gramEnd"/>
      <w:r w:rsidRPr="001A0FFD">
        <w:rPr>
          <w:bCs/>
        </w:rPr>
        <w:t xml:space="preserve"> are eligible for Network Benefits for </w:t>
      </w:r>
      <w:r>
        <w:rPr>
          <w:bCs/>
        </w:rPr>
        <w:t>120</w:t>
      </w:r>
      <w:r w:rsidRPr="001A0FFD">
        <w:rPr>
          <w:bCs/>
        </w:rPr>
        <w:t xml:space="preserve"> days, giving You the opportunity to find a Network Provider to receive a Network Benefit in the future. Please contact Our consumer advisors at the Member Service number on the back of Your ID card if You would like to request Network Benefits from an Out-of-Network Provider.</w:t>
      </w:r>
    </w:p>
    <w:p w14:paraId="695B0E5E" w14:textId="77777777" w:rsidR="0031402D" w:rsidRPr="009271D9" w:rsidRDefault="0031402D" w:rsidP="00C43960">
      <w:pPr>
        <w:spacing w:after="120"/>
        <w:rPr>
          <w:b/>
        </w:rPr>
      </w:pPr>
    </w:p>
    <w:tbl>
      <w:tblPr>
        <w:tblW w:w="10890" w:type="dxa"/>
        <w:tblInd w:w="-7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690"/>
        <w:gridCol w:w="3600"/>
        <w:gridCol w:w="3600"/>
      </w:tblGrid>
      <w:tr w:rsidR="00662758" w14:paraId="303EC26E" w14:textId="77777777" w:rsidTr="003F1450">
        <w:trPr>
          <w:trHeight w:hRule="exact" w:val="744"/>
        </w:trPr>
        <w:tc>
          <w:tcPr>
            <w:tcW w:w="3690" w:type="dxa"/>
            <w:tcBorders>
              <w:top w:val="single" w:sz="6" w:space="0" w:color="000000"/>
              <w:left w:val="single" w:sz="6" w:space="0" w:color="000000"/>
              <w:bottom w:val="nil"/>
              <w:right w:val="single" w:sz="6" w:space="0" w:color="000000"/>
            </w:tcBorders>
            <w:shd w:val="clear" w:color="auto" w:fill="BFBFBF"/>
            <w:vAlign w:val="center"/>
          </w:tcPr>
          <w:p w14:paraId="7C02A077" w14:textId="77777777" w:rsidR="00662758" w:rsidRDefault="00662758" w:rsidP="00A22815">
            <w:pPr>
              <w:spacing w:line="240" w:lineRule="exact"/>
              <w:jc w:val="center"/>
            </w:pPr>
          </w:p>
        </w:tc>
        <w:tc>
          <w:tcPr>
            <w:tcW w:w="3600" w:type="dxa"/>
            <w:tcBorders>
              <w:top w:val="single" w:sz="6" w:space="0" w:color="000000"/>
              <w:left w:val="single" w:sz="6" w:space="0" w:color="000000"/>
              <w:bottom w:val="nil"/>
              <w:right w:val="single" w:sz="6" w:space="0" w:color="000000"/>
            </w:tcBorders>
            <w:shd w:val="clear" w:color="auto" w:fill="BFBFBF"/>
            <w:vAlign w:val="center"/>
          </w:tcPr>
          <w:p w14:paraId="0BD2F92F" w14:textId="77777777" w:rsidR="00662758" w:rsidRPr="00662758" w:rsidRDefault="00662758" w:rsidP="00A22815">
            <w:pPr>
              <w:jc w:val="center"/>
              <w:rPr>
                <w:b/>
                <w:sz w:val="22"/>
              </w:rPr>
            </w:pPr>
            <w:r w:rsidRPr="00662758">
              <w:rPr>
                <w:b/>
                <w:sz w:val="22"/>
              </w:rPr>
              <w:t>Network Services received from Network Providers</w:t>
            </w:r>
          </w:p>
        </w:tc>
        <w:tc>
          <w:tcPr>
            <w:tcW w:w="360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37AE2E9B" w14:textId="77777777" w:rsidR="00662758" w:rsidRPr="00662758" w:rsidRDefault="00662758" w:rsidP="00A22815">
            <w:pPr>
              <w:jc w:val="center"/>
              <w:rPr>
                <w:b/>
                <w:sz w:val="22"/>
              </w:rPr>
            </w:pPr>
            <w:r w:rsidRPr="00662758">
              <w:rPr>
                <w:b/>
                <w:sz w:val="22"/>
              </w:rPr>
              <w:t>Out-of-Network Services received from Out-of-Network Providers</w:t>
            </w:r>
          </w:p>
        </w:tc>
      </w:tr>
      <w:tr w:rsidR="00662758" w14:paraId="66F2999B" w14:textId="77777777" w:rsidTr="003F1450">
        <w:trPr>
          <w:cantSplit/>
        </w:trPr>
        <w:tc>
          <w:tcPr>
            <w:tcW w:w="3690" w:type="dxa"/>
          </w:tcPr>
          <w:p w14:paraId="72B5D2CB" w14:textId="77777777" w:rsidR="00662758" w:rsidRPr="00A53CA4" w:rsidRDefault="00662758" w:rsidP="00A22815">
            <w:pPr>
              <w:rPr>
                <w:b/>
              </w:rPr>
            </w:pPr>
            <w:r w:rsidRPr="00A53CA4">
              <w:rPr>
                <w:b/>
              </w:rPr>
              <w:t>Maximum</w:t>
            </w:r>
          </w:p>
        </w:tc>
        <w:tc>
          <w:tcPr>
            <w:tcW w:w="7200" w:type="dxa"/>
            <w:gridSpan w:val="2"/>
          </w:tcPr>
          <w:p w14:paraId="4464B7F9" w14:textId="77777777" w:rsidR="00662758" w:rsidRDefault="00662758" w:rsidP="00A22815">
            <w:pPr>
              <w:jc w:val="center"/>
            </w:pPr>
            <w:r>
              <w:t>Unlimited</w:t>
            </w:r>
          </w:p>
        </w:tc>
      </w:tr>
      <w:tr w:rsidR="00D332C3" w14:paraId="3530F674" w14:textId="77777777" w:rsidTr="003F1450">
        <w:trPr>
          <w:cantSplit/>
        </w:trPr>
        <w:tc>
          <w:tcPr>
            <w:tcW w:w="3690" w:type="dxa"/>
          </w:tcPr>
          <w:p w14:paraId="03FBBA76" w14:textId="77777777" w:rsidR="00D332C3" w:rsidRDefault="00D332C3" w:rsidP="00A22815">
            <w:pPr>
              <w:pStyle w:val="parabold"/>
              <w:spacing w:after="0" w:line="240" w:lineRule="exact"/>
              <w:rPr>
                <w:bCs/>
              </w:rPr>
            </w:pPr>
            <w:r>
              <w:t>Deductible</w:t>
            </w:r>
            <w:r w:rsidR="00FD476E">
              <w:t xml:space="preserve">  </w:t>
            </w:r>
            <w:r w:rsidR="00FD476E">
              <w:rPr>
                <w:vertAlign w:val="superscript"/>
              </w:rPr>
              <w:t>1</w:t>
            </w:r>
          </w:p>
        </w:tc>
        <w:tc>
          <w:tcPr>
            <w:tcW w:w="7200" w:type="dxa"/>
            <w:gridSpan w:val="2"/>
          </w:tcPr>
          <w:p w14:paraId="6B2CEA9A" w14:textId="77777777" w:rsidR="00D332C3" w:rsidRDefault="00D332C3" w:rsidP="00A22815">
            <w:pPr>
              <w:numPr>
                <w:ilvl w:val="12"/>
                <w:numId w:val="0"/>
              </w:numPr>
              <w:spacing w:line="240" w:lineRule="exact"/>
              <w:jc w:val="center"/>
            </w:pPr>
          </w:p>
        </w:tc>
      </w:tr>
      <w:tr w:rsidR="00662758" w14:paraId="414CD0A3" w14:textId="77777777" w:rsidTr="003F1450">
        <w:trPr>
          <w:cantSplit/>
          <w:trHeight w:val="147"/>
        </w:trPr>
        <w:tc>
          <w:tcPr>
            <w:tcW w:w="3690" w:type="dxa"/>
          </w:tcPr>
          <w:p w14:paraId="326B982F" w14:textId="77777777" w:rsidR="00662758" w:rsidRDefault="00662758" w:rsidP="00A22815">
            <w:pPr>
              <w:tabs>
                <w:tab w:val="left" w:pos="360"/>
              </w:tabs>
              <w:spacing w:line="240" w:lineRule="exact"/>
              <w:ind w:left="342"/>
            </w:pPr>
            <w:r w:rsidRPr="00E262B2">
              <w:rPr>
                <w:snapToGrid w:val="0"/>
                <w:color w:val="000000"/>
              </w:rPr>
              <w:t>Individual</w:t>
            </w:r>
          </w:p>
        </w:tc>
        <w:tc>
          <w:tcPr>
            <w:tcW w:w="3600" w:type="dxa"/>
          </w:tcPr>
          <w:p w14:paraId="64BA06F5" w14:textId="0C170B73" w:rsidR="00662758" w:rsidRDefault="00A53CA4" w:rsidP="00A22815">
            <w:pPr>
              <w:numPr>
                <w:ilvl w:val="12"/>
                <w:numId w:val="0"/>
              </w:numPr>
              <w:spacing w:line="240" w:lineRule="exact"/>
              <w:jc w:val="center"/>
            </w:pPr>
            <w:r>
              <w:t>$</w:t>
            </w:r>
            <w:r w:rsidR="008427A3">
              <w:t>4,000</w:t>
            </w:r>
          </w:p>
        </w:tc>
        <w:tc>
          <w:tcPr>
            <w:tcW w:w="3600" w:type="dxa"/>
          </w:tcPr>
          <w:p w14:paraId="4FA9D492" w14:textId="3A8438A8" w:rsidR="00662758" w:rsidRDefault="00A53CA4" w:rsidP="00A22815">
            <w:pPr>
              <w:numPr>
                <w:ilvl w:val="12"/>
                <w:numId w:val="0"/>
              </w:numPr>
              <w:spacing w:line="240" w:lineRule="exact"/>
              <w:jc w:val="center"/>
            </w:pPr>
            <w:r>
              <w:t>$</w:t>
            </w:r>
            <w:r w:rsidR="008427A3">
              <w:t>12,000</w:t>
            </w:r>
          </w:p>
        </w:tc>
      </w:tr>
      <w:tr w:rsidR="00662758" w14:paraId="58500DD7" w14:textId="77777777" w:rsidTr="003F1450">
        <w:trPr>
          <w:cantSplit/>
          <w:trHeight w:val="255"/>
        </w:trPr>
        <w:tc>
          <w:tcPr>
            <w:tcW w:w="3690" w:type="dxa"/>
            <w:vAlign w:val="center"/>
          </w:tcPr>
          <w:p w14:paraId="3AECD0C3" w14:textId="77777777" w:rsidR="00662758" w:rsidRDefault="00662758" w:rsidP="00A22815">
            <w:pPr>
              <w:spacing w:line="240" w:lineRule="exact"/>
              <w:ind w:left="342"/>
            </w:pPr>
            <w:r w:rsidRPr="00E262B2">
              <w:rPr>
                <w:snapToGrid w:val="0"/>
                <w:color w:val="000000"/>
              </w:rPr>
              <w:t>Family</w:t>
            </w:r>
          </w:p>
        </w:tc>
        <w:tc>
          <w:tcPr>
            <w:tcW w:w="3600" w:type="dxa"/>
            <w:vAlign w:val="center"/>
          </w:tcPr>
          <w:p w14:paraId="2A11909F" w14:textId="51871066" w:rsidR="00662758" w:rsidRPr="00D332C3" w:rsidRDefault="00D332C3" w:rsidP="00A22815">
            <w:pPr>
              <w:numPr>
                <w:ilvl w:val="12"/>
                <w:numId w:val="0"/>
              </w:numPr>
              <w:spacing w:line="240" w:lineRule="exact"/>
              <w:jc w:val="center"/>
            </w:pPr>
            <w:r w:rsidRPr="00D332C3">
              <w:t>$</w:t>
            </w:r>
            <w:r w:rsidR="008427A3">
              <w:t>8000</w:t>
            </w:r>
          </w:p>
        </w:tc>
        <w:tc>
          <w:tcPr>
            <w:tcW w:w="3600" w:type="dxa"/>
            <w:vAlign w:val="center"/>
          </w:tcPr>
          <w:p w14:paraId="7EE5FE0C" w14:textId="6CB1A2E2" w:rsidR="00662758" w:rsidRPr="00D332C3" w:rsidRDefault="00D332C3" w:rsidP="000174DB">
            <w:pPr>
              <w:numPr>
                <w:ilvl w:val="12"/>
                <w:numId w:val="0"/>
              </w:numPr>
              <w:spacing w:line="240" w:lineRule="exact"/>
              <w:jc w:val="center"/>
            </w:pPr>
            <w:r w:rsidRPr="00D332C3">
              <w:t>$</w:t>
            </w:r>
            <w:r w:rsidR="00396AB5">
              <w:t>24</w:t>
            </w:r>
            <w:r w:rsidR="00EE4195">
              <w:t>,</w:t>
            </w:r>
            <w:r w:rsidR="00396AB5">
              <w:t>000</w:t>
            </w:r>
          </w:p>
        </w:tc>
      </w:tr>
      <w:tr w:rsidR="00D332C3" w14:paraId="5B265BA3" w14:textId="77777777" w:rsidTr="003F1450">
        <w:trPr>
          <w:cantSplit/>
          <w:trHeight w:val="255"/>
        </w:trPr>
        <w:tc>
          <w:tcPr>
            <w:tcW w:w="3690" w:type="dxa"/>
            <w:vAlign w:val="center"/>
          </w:tcPr>
          <w:p w14:paraId="122FD823" w14:textId="77777777" w:rsidR="00D332C3" w:rsidRDefault="00D332C3" w:rsidP="00A22815">
            <w:pPr>
              <w:pStyle w:val="parabold"/>
              <w:spacing w:after="0"/>
            </w:pPr>
            <w:r>
              <w:t>Out-of-Pocket Maximum</w:t>
            </w:r>
            <w:r w:rsidR="00FD476E">
              <w:t xml:space="preserve">  </w:t>
            </w:r>
            <w:r w:rsidR="00FD476E">
              <w:rPr>
                <w:vertAlign w:val="superscript"/>
              </w:rPr>
              <w:t>2</w:t>
            </w:r>
          </w:p>
        </w:tc>
        <w:tc>
          <w:tcPr>
            <w:tcW w:w="7200" w:type="dxa"/>
            <w:gridSpan w:val="2"/>
          </w:tcPr>
          <w:p w14:paraId="508360D3" w14:textId="77777777" w:rsidR="00D332C3" w:rsidRDefault="00D332C3" w:rsidP="00A22815">
            <w:pPr>
              <w:numPr>
                <w:ilvl w:val="12"/>
                <w:numId w:val="0"/>
              </w:numPr>
              <w:spacing w:line="240" w:lineRule="exact"/>
              <w:jc w:val="center"/>
            </w:pPr>
          </w:p>
        </w:tc>
      </w:tr>
      <w:tr w:rsidR="00D332C3" w14:paraId="2D609510" w14:textId="77777777" w:rsidTr="003F1450">
        <w:trPr>
          <w:cantSplit/>
          <w:trHeight w:val="255"/>
        </w:trPr>
        <w:tc>
          <w:tcPr>
            <w:tcW w:w="3690" w:type="dxa"/>
            <w:tcBorders>
              <w:bottom w:val="single" w:sz="6" w:space="0" w:color="000000"/>
            </w:tcBorders>
          </w:tcPr>
          <w:p w14:paraId="69966603" w14:textId="77777777" w:rsidR="00D332C3" w:rsidRDefault="00D332C3" w:rsidP="00A22815">
            <w:pPr>
              <w:spacing w:line="240" w:lineRule="exact"/>
              <w:ind w:left="342"/>
            </w:pPr>
            <w:r w:rsidRPr="00E262B2">
              <w:rPr>
                <w:snapToGrid w:val="0"/>
                <w:color w:val="000000"/>
              </w:rPr>
              <w:t>Individual</w:t>
            </w:r>
          </w:p>
        </w:tc>
        <w:tc>
          <w:tcPr>
            <w:tcW w:w="3600" w:type="dxa"/>
            <w:tcBorders>
              <w:bottom w:val="single" w:sz="6" w:space="0" w:color="000000"/>
            </w:tcBorders>
          </w:tcPr>
          <w:p w14:paraId="49D46D36" w14:textId="347340C5" w:rsidR="00D332C3" w:rsidRDefault="00D332C3" w:rsidP="00A22815">
            <w:pPr>
              <w:numPr>
                <w:ilvl w:val="12"/>
                <w:numId w:val="0"/>
              </w:numPr>
              <w:spacing w:line="240" w:lineRule="exact"/>
              <w:jc w:val="center"/>
            </w:pPr>
            <w:r>
              <w:t>$</w:t>
            </w:r>
            <w:r w:rsidR="008427A3">
              <w:t>6,600</w:t>
            </w:r>
          </w:p>
        </w:tc>
        <w:tc>
          <w:tcPr>
            <w:tcW w:w="3600" w:type="dxa"/>
            <w:tcBorders>
              <w:bottom w:val="single" w:sz="6" w:space="0" w:color="000000"/>
            </w:tcBorders>
          </w:tcPr>
          <w:p w14:paraId="756E8E93" w14:textId="4602C1E7" w:rsidR="00D332C3" w:rsidRDefault="00D332C3" w:rsidP="00A22815">
            <w:pPr>
              <w:numPr>
                <w:ilvl w:val="12"/>
                <w:numId w:val="0"/>
              </w:numPr>
              <w:spacing w:line="240" w:lineRule="exact"/>
              <w:jc w:val="center"/>
            </w:pPr>
            <w:r>
              <w:t>$</w:t>
            </w:r>
            <w:r w:rsidR="008427A3">
              <w:t>19,800</w:t>
            </w:r>
          </w:p>
        </w:tc>
      </w:tr>
      <w:tr w:rsidR="00D332C3" w14:paraId="242ABF61" w14:textId="77777777" w:rsidTr="003F1450">
        <w:trPr>
          <w:cantSplit/>
          <w:trHeight w:val="255"/>
        </w:trPr>
        <w:tc>
          <w:tcPr>
            <w:tcW w:w="3690" w:type="dxa"/>
            <w:vAlign w:val="center"/>
          </w:tcPr>
          <w:p w14:paraId="6D4363CC" w14:textId="77777777" w:rsidR="00D332C3" w:rsidRDefault="00D332C3" w:rsidP="00A22815">
            <w:pPr>
              <w:spacing w:line="240" w:lineRule="exact"/>
              <w:ind w:left="342"/>
            </w:pPr>
            <w:r w:rsidRPr="00E262B2">
              <w:rPr>
                <w:snapToGrid w:val="0"/>
                <w:color w:val="000000"/>
              </w:rPr>
              <w:t>Family</w:t>
            </w:r>
          </w:p>
        </w:tc>
        <w:tc>
          <w:tcPr>
            <w:tcW w:w="3600" w:type="dxa"/>
          </w:tcPr>
          <w:p w14:paraId="4D5872E8" w14:textId="69A44212" w:rsidR="00D332C3" w:rsidRDefault="00D332C3" w:rsidP="00A22815">
            <w:pPr>
              <w:numPr>
                <w:ilvl w:val="12"/>
                <w:numId w:val="0"/>
              </w:numPr>
              <w:spacing w:line="240" w:lineRule="exact"/>
              <w:jc w:val="center"/>
            </w:pPr>
            <w:r>
              <w:t>$</w:t>
            </w:r>
            <w:r w:rsidR="008427A3">
              <w:t>13,200</w:t>
            </w:r>
          </w:p>
        </w:tc>
        <w:tc>
          <w:tcPr>
            <w:tcW w:w="3600" w:type="dxa"/>
          </w:tcPr>
          <w:p w14:paraId="553D1A67" w14:textId="6E2BD875" w:rsidR="00D332C3" w:rsidRDefault="00D332C3" w:rsidP="00A22815">
            <w:pPr>
              <w:numPr>
                <w:ilvl w:val="12"/>
                <w:numId w:val="0"/>
              </w:numPr>
              <w:spacing w:line="240" w:lineRule="exact"/>
              <w:jc w:val="center"/>
            </w:pPr>
            <w:r>
              <w:t>$</w:t>
            </w:r>
            <w:r w:rsidR="008427A3">
              <w:t>39,600</w:t>
            </w:r>
          </w:p>
        </w:tc>
      </w:tr>
    </w:tbl>
    <w:p w14:paraId="19F70A9A" w14:textId="77777777" w:rsidR="008C646F" w:rsidRDefault="008C646F" w:rsidP="0017197E">
      <w:pPr>
        <w:spacing w:before="120" w:after="120"/>
        <w:ind w:left="-720"/>
        <w:jc w:val="center"/>
        <w:sectPr w:rsidR="008C646F" w:rsidSect="0087304C">
          <w:footerReference w:type="default" r:id="rId26"/>
          <w:pgSz w:w="12240" w:h="15840"/>
          <w:pgMar w:top="1440" w:right="1440" w:bottom="1440" w:left="1440" w:header="720" w:footer="720" w:gutter="0"/>
          <w:cols w:space="720"/>
        </w:sectPr>
      </w:pPr>
    </w:p>
    <w:p w14:paraId="16FCBD8A" w14:textId="77777777" w:rsidR="00153B2C" w:rsidRDefault="008A188A" w:rsidP="0017197E">
      <w:pPr>
        <w:spacing w:before="120" w:after="120"/>
        <w:ind w:left="-720"/>
        <w:jc w:val="center"/>
      </w:pPr>
      <w:r>
        <w:lastRenderedPageBreak/>
        <w:t>DEDUCTIBLE:</w:t>
      </w:r>
    </w:p>
    <w:p w14:paraId="1219AF0B" w14:textId="00808219" w:rsidR="00F8043F" w:rsidRDefault="00064E2F" w:rsidP="00493EF1">
      <w:pPr>
        <w:pStyle w:val="ListParagraph"/>
        <w:numPr>
          <w:ilvl w:val="0"/>
          <w:numId w:val="184"/>
        </w:numPr>
        <w:spacing w:after="120"/>
        <w:ind w:left="360"/>
        <w:jc w:val="both"/>
      </w:pPr>
      <w:r>
        <w:t>There are 2 separate</w:t>
      </w:r>
      <w:r w:rsidR="00375D3F">
        <w:t xml:space="preserve"> Deductible amounts – one for Network Providers and one for Out-of-Network Providers.</w:t>
      </w:r>
    </w:p>
    <w:p w14:paraId="514708D5" w14:textId="6A798F92" w:rsidR="00F8043F" w:rsidRPr="00631306" w:rsidRDefault="00375D3F" w:rsidP="00344789">
      <w:pPr>
        <w:spacing w:after="120"/>
        <w:ind w:left="360"/>
        <w:jc w:val="both"/>
      </w:pPr>
      <w:r w:rsidRPr="00631306">
        <w:t>Satisfying the Deductible under the Network Provider benefits does not satisfy the Deductible for the Out-of-Network Provider benefits, and vice versa.</w:t>
      </w:r>
    </w:p>
    <w:p w14:paraId="09341514" w14:textId="79953E0D" w:rsidR="00F8043F" w:rsidRPr="00631306" w:rsidRDefault="00375D3F" w:rsidP="00344789">
      <w:pPr>
        <w:spacing w:after="120"/>
        <w:ind w:left="360"/>
        <w:jc w:val="both"/>
      </w:pPr>
      <w:r w:rsidRPr="00631306">
        <w:t>The Deductible will apply to the Individual Out-of-Pocket and Family Out-of-Pocket Maximum(s).</w:t>
      </w:r>
    </w:p>
    <w:p w14:paraId="172E4FF9" w14:textId="27711E92" w:rsidR="00F8043F" w:rsidRPr="00631306" w:rsidRDefault="0063357C" w:rsidP="00344789">
      <w:pPr>
        <w:spacing w:after="120"/>
        <w:ind w:left="360"/>
        <w:jc w:val="both"/>
      </w:pPr>
      <w:r w:rsidRPr="00631306">
        <w:t>The Deductible will be considered met</w:t>
      </w:r>
      <w:r w:rsidR="003C377A" w:rsidRPr="00631306">
        <w:t xml:space="preserve"> for a Covered Family Member </w:t>
      </w:r>
      <w:r w:rsidR="00612878" w:rsidRPr="00631306">
        <w:t>once</w:t>
      </w:r>
      <w:r w:rsidR="003C377A" w:rsidRPr="00631306">
        <w:t xml:space="preserve"> that Covered Family Member meets his or </w:t>
      </w:r>
      <w:r w:rsidR="00C21612" w:rsidRPr="00631306">
        <w:t>her individual Deductible</w:t>
      </w:r>
      <w:r w:rsidR="003C377A" w:rsidRPr="00631306">
        <w:t xml:space="preserve">, or </w:t>
      </w:r>
      <w:r w:rsidR="00612878" w:rsidRPr="00631306">
        <w:t>once</w:t>
      </w:r>
      <w:r w:rsidR="003C377A" w:rsidRPr="00631306">
        <w:t xml:space="preserve"> the family Deductible is met, whichever occurs first. If you are a Subscriber with no Covered Dependents on your Cov</w:t>
      </w:r>
      <w:r w:rsidR="00193D8D" w:rsidRPr="00631306">
        <w:t>erage, the Deductible will be considered met</w:t>
      </w:r>
      <w:r w:rsidR="003C377A" w:rsidRPr="00631306">
        <w:t xml:space="preserve"> </w:t>
      </w:r>
      <w:r w:rsidR="003A6778" w:rsidRPr="00631306">
        <w:t>once</w:t>
      </w:r>
      <w:r w:rsidR="003C377A" w:rsidRPr="00631306">
        <w:t xml:space="preserve"> Your individual Deductible is met.</w:t>
      </w:r>
    </w:p>
    <w:p w14:paraId="3FC7261D" w14:textId="77777777" w:rsidR="00AC16FD" w:rsidRDefault="008A188A" w:rsidP="0017197E">
      <w:pPr>
        <w:spacing w:before="120" w:after="120"/>
        <w:jc w:val="center"/>
      </w:pPr>
      <w:r>
        <w:t>OUT OF POCKET:</w:t>
      </w:r>
    </w:p>
    <w:p w14:paraId="560E0338" w14:textId="77777777" w:rsidR="00CC1FDE" w:rsidRDefault="00064E2F" w:rsidP="00493EF1">
      <w:pPr>
        <w:pStyle w:val="para4"/>
        <w:numPr>
          <w:ilvl w:val="0"/>
          <w:numId w:val="184"/>
        </w:numPr>
        <w:ind w:left="360"/>
        <w:jc w:val="both"/>
      </w:pPr>
      <w:r>
        <w:t>There are 2</w:t>
      </w:r>
      <w:r w:rsidR="00CC1FDE">
        <w:t xml:space="preserve"> </w:t>
      </w:r>
      <w:r w:rsidR="00CC1FDE" w:rsidRPr="00CC1FDE">
        <w:t>Out-of-Pocket Maximums – one for services rendered by Network Providers and one for services rendered by Out-of-Network Providers.</w:t>
      </w:r>
    </w:p>
    <w:p w14:paraId="729E6FA1" w14:textId="77777777" w:rsidR="00CC1FDE" w:rsidRDefault="00CC1FDE" w:rsidP="0017197E">
      <w:pPr>
        <w:pStyle w:val="para4"/>
        <w:ind w:left="360"/>
        <w:jc w:val="both"/>
      </w:pPr>
      <w:r>
        <w:t xml:space="preserve">When the network Out-of-Pocket Maximum is satisfied, benefits are payable at 100% for Covered Services from Network Providers incurred by the Member during the remainder of that Annual Benefit Period, excluding Penalties and any balance of charges (the difference between Billed Charges and the Maximum Allowable </w:t>
      </w:r>
      <w:r w:rsidRPr="004636A1">
        <w:t>Charge</w:t>
      </w:r>
      <w:r>
        <w:t>).</w:t>
      </w:r>
    </w:p>
    <w:p w14:paraId="432D7018" w14:textId="77777777" w:rsidR="00CC1FDE" w:rsidRDefault="00CC1FDE" w:rsidP="0017197E">
      <w:pPr>
        <w:spacing w:after="120"/>
        <w:ind w:left="360"/>
        <w:jc w:val="both"/>
      </w:pPr>
      <w:r>
        <w:t xml:space="preserve">When the out-of-network Out-of-Pocket Maximum is satisfied, benefits are payable at 100% for Covered Services from Out-of-Network Providers incurred by the Member during the remainder of that Annual Benefit Period, excluding Penalties and any balance of charges (the difference between Billed Charges and the Maximum Allowable </w:t>
      </w:r>
      <w:r w:rsidRPr="004636A1">
        <w:t>Charge</w:t>
      </w:r>
      <w:r>
        <w:t>).</w:t>
      </w:r>
    </w:p>
    <w:p w14:paraId="6DBFE7B1" w14:textId="77777777" w:rsidR="00F8043F" w:rsidRDefault="00F8043F" w:rsidP="0017197E">
      <w:pPr>
        <w:pStyle w:val="para4"/>
        <w:ind w:left="360"/>
        <w:jc w:val="both"/>
      </w:pPr>
      <w:r>
        <w:t>Penalties and any balance of charges (the difference between Billed Charges and the Maximum Allowable Charge) are not considered when determining if the Out-of-Pocket Maximum has been satisfied.</w:t>
      </w:r>
    </w:p>
    <w:p w14:paraId="762857BA" w14:textId="21FD41A5" w:rsidR="003C377A" w:rsidRDefault="003C377A" w:rsidP="0017197E">
      <w:pPr>
        <w:spacing w:after="120"/>
        <w:ind w:left="360"/>
      </w:pPr>
      <w:r w:rsidRPr="003C377A">
        <w:t xml:space="preserve">The Out-of-Pocket Maximum will be considered met for a Covered Family Member once that Covered Family Member meets his or her individual Out-of-Pocket Maximum, or once the family Out-of-Pocket Maximum is met, whichever occurs first. If you are a Subscriber with no Covered Dependents on your Coverage, the Out-of-Pocket Maximum will be considered met </w:t>
      </w:r>
      <w:r w:rsidR="003A6778">
        <w:t>once</w:t>
      </w:r>
      <w:r w:rsidRPr="003C377A">
        <w:t xml:space="preserve"> Your individual Out-of-Pocket Maximum is met.</w:t>
      </w:r>
    </w:p>
    <w:p w14:paraId="7D057DB7" w14:textId="77777777" w:rsidR="00CC1FDE" w:rsidRPr="00CC1FDE" w:rsidRDefault="00CC1FDE" w:rsidP="00CC1FDE"/>
    <w:p w14:paraId="56B4BF21" w14:textId="77777777" w:rsidR="00CC1FDE" w:rsidRPr="00CC1FDE" w:rsidRDefault="00CC1FDE" w:rsidP="00CC1FDE"/>
    <w:tbl>
      <w:tblPr>
        <w:tblW w:w="10954" w:type="dxa"/>
        <w:tblInd w:w="-7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690"/>
        <w:gridCol w:w="3484"/>
        <w:gridCol w:w="3780"/>
      </w:tblGrid>
      <w:tr w:rsidR="003426CD" w14:paraId="5CD151A6" w14:textId="77777777" w:rsidTr="003426CD">
        <w:trPr>
          <w:cantSplit/>
          <w:trHeight w:hRule="exact" w:val="1005"/>
          <w:tblHeader/>
        </w:trPr>
        <w:tc>
          <w:tcPr>
            <w:tcW w:w="3690" w:type="dxa"/>
            <w:tcBorders>
              <w:bottom w:val="nil"/>
            </w:tcBorders>
            <w:shd w:val="clear" w:color="auto" w:fill="BFBFBF"/>
            <w:vAlign w:val="center"/>
          </w:tcPr>
          <w:p w14:paraId="6F153352" w14:textId="77777777" w:rsidR="003426CD" w:rsidRDefault="003426CD" w:rsidP="00A22815">
            <w:pPr>
              <w:spacing w:line="240" w:lineRule="exact"/>
              <w:jc w:val="center"/>
              <w:rPr>
                <w:b/>
                <w:sz w:val="22"/>
              </w:rPr>
            </w:pPr>
            <w:r>
              <w:br w:type="page"/>
            </w:r>
            <w:r>
              <w:rPr>
                <w:b/>
                <w:sz w:val="22"/>
              </w:rPr>
              <w:t>Covered Services</w:t>
            </w:r>
          </w:p>
        </w:tc>
        <w:tc>
          <w:tcPr>
            <w:tcW w:w="3484" w:type="dxa"/>
            <w:shd w:val="clear" w:color="auto" w:fill="BFBFBF"/>
            <w:vAlign w:val="center"/>
          </w:tcPr>
          <w:p w14:paraId="1B5EC4EE" w14:textId="77777777" w:rsidR="003426CD" w:rsidRDefault="003426CD" w:rsidP="00A22815">
            <w:pPr>
              <w:jc w:val="center"/>
              <w:rPr>
                <w:b/>
                <w:sz w:val="22"/>
              </w:rPr>
            </w:pPr>
            <w:r>
              <w:rPr>
                <w:b/>
                <w:sz w:val="22"/>
              </w:rPr>
              <w:t>Benefits for Covered Services received from Network Providers</w:t>
            </w:r>
          </w:p>
        </w:tc>
        <w:tc>
          <w:tcPr>
            <w:tcW w:w="3780" w:type="dxa"/>
            <w:shd w:val="clear" w:color="auto" w:fill="BFBFBF"/>
            <w:vAlign w:val="center"/>
          </w:tcPr>
          <w:p w14:paraId="1DB5A6EB" w14:textId="77777777" w:rsidR="003426CD" w:rsidRDefault="003426CD" w:rsidP="00A22815">
            <w:pPr>
              <w:jc w:val="center"/>
              <w:rPr>
                <w:b/>
                <w:sz w:val="22"/>
              </w:rPr>
            </w:pPr>
            <w:r>
              <w:rPr>
                <w:b/>
                <w:sz w:val="22"/>
              </w:rPr>
              <w:t>Benefits for Covered Services received from Out-of-Network Providers</w:t>
            </w:r>
          </w:p>
        </w:tc>
      </w:tr>
      <w:tr w:rsidR="00025243" w14:paraId="69044E0F" w14:textId="77777777" w:rsidTr="003426CD">
        <w:trPr>
          <w:cantSplit/>
          <w:trHeight w:val="327"/>
        </w:trPr>
        <w:tc>
          <w:tcPr>
            <w:tcW w:w="10954" w:type="dxa"/>
            <w:gridSpan w:val="3"/>
            <w:shd w:val="clear" w:color="auto" w:fill="BFBFBF"/>
          </w:tcPr>
          <w:p w14:paraId="653623B2" w14:textId="77777777" w:rsidR="00025243" w:rsidRDefault="00025243" w:rsidP="00A22815">
            <w:pPr>
              <w:keepNext/>
            </w:pPr>
            <w:r>
              <w:rPr>
                <w:b/>
                <w:sz w:val="28"/>
              </w:rPr>
              <w:t>Preventive Health Care Services</w:t>
            </w:r>
          </w:p>
        </w:tc>
      </w:tr>
      <w:tr w:rsidR="003426CD" w14:paraId="16A5ABE0" w14:textId="77777777" w:rsidTr="003426CD">
        <w:trPr>
          <w:cantSplit/>
        </w:trPr>
        <w:tc>
          <w:tcPr>
            <w:tcW w:w="3690" w:type="dxa"/>
            <w:vAlign w:val="center"/>
          </w:tcPr>
          <w:p w14:paraId="426963C1" w14:textId="77777777" w:rsidR="003426CD" w:rsidRDefault="003426CD" w:rsidP="00A22815">
            <w:pPr>
              <w:ind w:left="342"/>
            </w:pPr>
            <w:r>
              <w:t>Well Woman Exam</w:t>
            </w:r>
          </w:p>
        </w:tc>
        <w:tc>
          <w:tcPr>
            <w:tcW w:w="3484" w:type="dxa"/>
            <w:vAlign w:val="center"/>
          </w:tcPr>
          <w:p w14:paraId="6024BBFA" w14:textId="77777777" w:rsidR="003426CD" w:rsidRDefault="003426CD" w:rsidP="00A22815">
            <w:pPr>
              <w:jc w:val="center"/>
            </w:pPr>
            <w:r>
              <w:t>100%</w:t>
            </w:r>
          </w:p>
        </w:tc>
        <w:tc>
          <w:tcPr>
            <w:tcW w:w="3780" w:type="dxa"/>
          </w:tcPr>
          <w:p w14:paraId="7C4C4FFE" w14:textId="4D02A56A" w:rsidR="003426CD" w:rsidRDefault="00E00F2F" w:rsidP="00A22815">
            <w:pPr>
              <w:jc w:val="center"/>
            </w:pPr>
            <w:r>
              <w:t>60</w:t>
            </w:r>
            <w:r w:rsidR="003426CD">
              <w:t xml:space="preserve">% </w:t>
            </w:r>
            <w:r w:rsidR="003426CD" w:rsidRPr="00E262B2">
              <w:rPr>
                <w:snapToGrid w:val="0"/>
                <w:color w:val="000000"/>
              </w:rPr>
              <w:t>of the Maximum Allowable Charge</w:t>
            </w:r>
            <w:r w:rsidR="003426CD">
              <w:t xml:space="preserve"> after Deductible</w:t>
            </w:r>
          </w:p>
        </w:tc>
      </w:tr>
      <w:tr w:rsidR="003426CD" w14:paraId="43ABB9CF" w14:textId="77777777" w:rsidTr="003426CD">
        <w:trPr>
          <w:cantSplit/>
        </w:trPr>
        <w:tc>
          <w:tcPr>
            <w:tcW w:w="3690" w:type="dxa"/>
            <w:vAlign w:val="center"/>
          </w:tcPr>
          <w:p w14:paraId="6CBF79BA" w14:textId="77777777" w:rsidR="003426CD" w:rsidRDefault="003426CD" w:rsidP="00A22815">
            <w:pPr>
              <w:ind w:left="342"/>
            </w:pPr>
            <w:r>
              <w:t>Mammogram, Cervical cancer Screening and Prostate cancer Screening</w:t>
            </w:r>
          </w:p>
        </w:tc>
        <w:tc>
          <w:tcPr>
            <w:tcW w:w="3484" w:type="dxa"/>
            <w:vAlign w:val="center"/>
          </w:tcPr>
          <w:p w14:paraId="08ADCE1C" w14:textId="77777777" w:rsidR="003426CD" w:rsidRDefault="003426CD" w:rsidP="00A22815">
            <w:pPr>
              <w:jc w:val="center"/>
            </w:pPr>
            <w:r>
              <w:t>100%</w:t>
            </w:r>
          </w:p>
        </w:tc>
        <w:tc>
          <w:tcPr>
            <w:tcW w:w="3780" w:type="dxa"/>
            <w:vAlign w:val="center"/>
          </w:tcPr>
          <w:p w14:paraId="0EC8AD44" w14:textId="08551219" w:rsidR="003426CD" w:rsidRDefault="00E00F2F" w:rsidP="00A22815">
            <w:pPr>
              <w:jc w:val="center"/>
            </w:pPr>
            <w:r>
              <w:t>60</w:t>
            </w:r>
            <w:r w:rsidR="003426CD">
              <w:t xml:space="preserve">% </w:t>
            </w:r>
            <w:r w:rsidR="003426CD" w:rsidRPr="00E262B2">
              <w:rPr>
                <w:snapToGrid w:val="0"/>
                <w:color w:val="000000"/>
              </w:rPr>
              <w:t>of the Maximum Allowable Charge</w:t>
            </w:r>
            <w:r w:rsidR="003426CD">
              <w:t xml:space="preserve"> after Deductible</w:t>
            </w:r>
          </w:p>
        </w:tc>
      </w:tr>
      <w:tr w:rsidR="003426CD" w14:paraId="5B2167B9" w14:textId="77777777" w:rsidTr="003426CD">
        <w:trPr>
          <w:cantSplit/>
        </w:trPr>
        <w:tc>
          <w:tcPr>
            <w:tcW w:w="3690" w:type="dxa"/>
            <w:vAlign w:val="center"/>
          </w:tcPr>
          <w:p w14:paraId="2E040534" w14:textId="77777777" w:rsidR="003426CD" w:rsidRDefault="003426CD" w:rsidP="00A22815">
            <w:pPr>
              <w:ind w:left="342"/>
            </w:pPr>
            <w:r>
              <w:t>Immunizations</w:t>
            </w:r>
          </w:p>
        </w:tc>
        <w:tc>
          <w:tcPr>
            <w:tcW w:w="3484" w:type="dxa"/>
            <w:vAlign w:val="center"/>
          </w:tcPr>
          <w:p w14:paraId="6B486EE9" w14:textId="77777777" w:rsidR="003426CD" w:rsidRDefault="003426CD" w:rsidP="00A22815">
            <w:pPr>
              <w:jc w:val="center"/>
            </w:pPr>
            <w:r>
              <w:t>100%</w:t>
            </w:r>
          </w:p>
        </w:tc>
        <w:tc>
          <w:tcPr>
            <w:tcW w:w="3780" w:type="dxa"/>
            <w:vAlign w:val="center"/>
          </w:tcPr>
          <w:p w14:paraId="54D3C460" w14:textId="19E03880" w:rsidR="003426CD" w:rsidRDefault="00E00F2F" w:rsidP="00A22815">
            <w:pPr>
              <w:jc w:val="center"/>
            </w:pPr>
            <w:r>
              <w:t>60</w:t>
            </w:r>
            <w:r w:rsidR="003426CD">
              <w:t xml:space="preserve">% </w:t>
            </w:r>
            <w:r w:rsidR="003426CD" w:rsidRPr="00E262B2">
              <w:rPr>
                <w:snapToGrid w:val="0"/>
                <w:color w:val="000000"/>
              </w:rPr>
              <w:t>of the Maximum Allowable Charge</w:t>
            </w:r>
            <w:r w:rsidR="003426CD">
              <w:t xml:space="preserve"> after Deductible</w:t>
            </w:r>
          </w:p>
        </w:tc>
      </w:tr>
      <w:tr w:rsidR="003426CD" w14:paraId="6D8A55A6" w14:textId="77777777" w:rsidTr="003426CD">
        <w:trPr>
          <w:cantSplit/>
        </w:trPr>
        <w:tc>
          <w:tcPr>
            <w:tcW w:w="3690" w:type="dxa"/>
            <w:vAlign w:val="center"/>
          </w:tcPr>
          <w:p w14:paraId="2B94FDAC" w14:textId="77777777" w:rsidR="003426CD" w:rsidRPr="00CE33B7" w:rsidRDefault="003426CD" w:rsidP="00A22815">
            <w:pPr>
              <w:spacing w:after="120"/>
              <w:ind w:left="342"/>
              <w:rPr>
                <w:snapToGrid w:val="0"/>
                <w:color w:val="000000"/>
              </w:rPr>
            </w:pPr>
            <w:r w:rsidRPr="00CE33B7">
              <w:rPr>
                <w:snapToGrid w:val="0"/>
                <w:color w:val="000000"/>
              </w:rPr>
              <w:lastRenderedPageBreak/>
              <w:t>Preventive/Well Care Services</w:t>
            </w:r>
          </w:p>
          <w:p w14:paraId="0DD484AE" w14:textId="77777777" w:rsidR="003426CD" w:rsidRDefault="003426CD" w:rsidP="00A22815">
            <w:pPr>
              <w:ind w:left="342"/>
            </w:pPr>
            <w:r w:rsidRPr="00CE33B7">
              <w:rPr>
                <w:snapToGrid w:val="0"/>
                <w:color w:val="000000"/>
              </w:rPr>
              <w:t xml:space="preserve">Includes </w:t>
            </w:r>
            <w:r>
              <w:rPr>
                <w:snapToGrid w:val="0"/>
                <w:color w:val="000000"/>
              </w:rPr>
              <w:t>P</w:t>
            </w:r>
            <w:r w:rsidRPr="00CE33B7">
              <w:rPr>
                <w:snapToGrid w:val="0"/>
                <w:color w:val="000000"/>
              </w:rPr>
              <w:t xml:space="preserve">reventive </w:t>
            </w:r>
            <w:r>
              <w:rPr>
                <w:snapToGrid w:val="0"/>
                <w:color w:val="000000"/>
              </w:rPr>
              <w:t>H</w:t>
            </w:r>
            <w:r w:rsidRPr="00CE33B7">
              <w:rPr>
                <w:snapToGrid w:val="0"/>
                <w:color w:val="000000"/>
              </w:rPr>
              <w:t xml:space="preserve">ealth </w:t>
            </w:r>
            <w:r>
              <w:rPr>
                <w:snapToGrid w:val="0"/>
                <w:color w:val="000000"/>
              </w:rPr>
              <w:t>E</w:t>
            </w:r>
            <w:r w:rsidRPr="00CE33B7">
              <w:rPr>
                <w:snapToGrid w:val="0"/>
                <w:color w:val="000000"/>
              </w:rPr>
              <w:t xml:space="preserve">xam, screenings and counseling services. </w:t>
            </w:r>
            <w:r>
              <w:rPr>
                <w:snapToGrid w:val="0"/>
                <w:color w:val="000000"/>
              </w:rPr>
              <w:t xml:space="preserve"> </w:t>
            </w:r>
            <w:r>
              <w:t>T</w:t>
            </w:r>
            <w:r w:rsidRPr="00CE33B7">
              <w:t xml:space="preserve">obacco use counseling </w:t>
            </w:r>
            <w:r>
              <w:t>performed</w:t>
            </w:r>
            <w:r w:rsidRPr="00CE33B7">
              <w:t xml:space="preserve"> in </w:t>
            </w:r>
            <w:r>
              <w:t>a</w:t>
            </w:r>
            <w:r w:rsidRPr="00CE33B7">
              <w:t xml:space="preserve"> primary care setting</w:t>
            </w:r>
            <w:r>
              <w:t>, limited to 8 visits per Annual Benefit Period; Alcohol misuse counseling performed in a primary care setting, limited to 8 visits per Annual Benefit Period</w:t>
            </w:r>
            <w:r w:rsidRPr="00CE33B7">
              <w:t xml:space="preserve">; Dietary counseling for adults with hyperlipidemia, hypertension, </w:t>
            </w:r>
            <w:r>
              <w:t xml:space="preserve">obesity, </w:t>
            </w:r>
            <w:r w:rsidRPr="00CE33B7">
              <w:t>Type 2 diabetes, coronary artery disease and</w:t>
            </w:r>
            <w:r>
              <w:t>/or</w:t>
            </w:r>
            <w:r w:rsidRPr="00CE33B7">
              <w:t xml:space="preserve"> congestive heart failure limited to </w:t>
            </w:r>
            <w:r>
              <w:t>12</w:t>
            </w:r>
            <w:r w:rsidRPr="00CE33B7">
              <w:t xml:space="preserve"> visits </w:t>
            </w:r>
            <w:r>
              <w:t>per Annual Benefit Period</w:t>
            </w:r>
            <w:r w:rsidRPr="00CE33B7">
              <w:t>.</w:t>
            </w:r>
          </w:p>
        </w:tc>
        <w:tc>
          <w:tcPr>
            <w:tcW w:w="3484" w:type="dxa"/>
            <w:vAlign w:val="center"/>
          </w:tcPr>
          <w:p w14:paraId="2CF2CED8" w14:textId="77777777" w:rsidR="003426CD" w:rsidRDefault="003426CD" w:rsidP="00A22815">
            <w:pPr>
              <w:jc w:val="center"/>
            </w:pPr>
            <w:r>
              <w:t>100%</w:t>
            </w:r>
          </w:p>
        </w:tc>
        <w:tc>
          <w:tcPr>
            <w:tcW w:w="3780" w:type="dxa"/>
            <w:vAlign w:val="center"/>
          </w:tcPr>
          <w:p w14:paraId="79F600D1" w14:textId="3784A76C" w:rsidR="003426CD" w:rsidRDefault="00E00F2F" w:rsidP="00A22815">
            <w:pPr>
              <w:jc w:val="center"/>
            </w:pPr>
            <w:r>
              <w:t>60</w:t>
            </w:r>
            <w:r w:rsidR="003426CD">
              <w:t xml:space="preserve">% </w:t>
            </w:r>
            <w:r w:rsidR="003426CD" w:rsidRPr="00E262B2">
              <w:rPr>
                <w:snapToGrid w:val="0"/>
                <w:color w:val="000000"/>
              </w:rPr>
              <w:t>of the Maximum Allowable Charge</w:t>
            </w:r>
            <w:r w:rsidR="003426CD">
              <w:t xml:space="preserve"> after Deductible</w:t>
            </w:r>
          </w:p>
        </w:tc>
      </w:tr>
      <w:tr w:rsidR="003426CD" w14:paraId="4E561726" w14:textId="77777777" w:rsidTr="003426CD">
        <w:trPr>
          <w:cantSplit/>
        </w:trPr>
        <w:tc>
          <w:tcPr>
            <w:tcW w:w="3690" w:type="dxa"/>
            <w:vAlign w:val="center"/>
          </w:tcPr>
          <w:p w14:paraId="6F04A7BB" w14:textId="4C3115D6" w:rsidR="003426CD" w:rsidRDefault="003426CD" w:rsidP="00A22815">
            <w:pPr>
              <w:ind w:left="342"/>
            </w:pPr>
            <w:r w:rsidRPr="00EC0782">
              <w:t xml:space="preserve">Other </w:t>
            </w:r>
            <w:r w:rsidR="00B21036">
              <w:t>s</w:t>
            </w:r>
            <w:r w:rsidR="00B21036" w:rsidRPr="00EC0782">
              <w:t>creenings</w:t>
            </w:r>
            <w:r w:rsidRPr="00EC0782">
              <w:t xml:space="preserve">, </w:t>
            </w:r>
            <w:r>
              <w:rPr>
                <w:rStyle w:val="CommentReference"/>
              </w:rPr>
              <w:t>including</w:t>
            </w:r>
            <w:r w:rsidRPr="00150C55">
              <w:t xml:space="preserve"> </w:t>
            </w:r>
            <w:r w:rsidRPr="00EC0782">
              <w:t>flexible sigmoidoscopy or colonoscopy</w:t>
            </w:r>
          </w:p>
        </w:tc>
        <w:tc>
          <w:tcPr>
            <w:tcW w:w="3484" w:type="dxa"/>
            <w:vAlign w:val="center"/>
          </w:tcPr>
          <w:p w14:paraId="20A39677" w14:textId="77777777" w:rsidR="003426CD" w:rsidRDefault="003426CD" w:rsidP="00A22815">
            <w:pPr>
              <w:jc w:val="center"/>
            </w:pPr>
            <w:r>
              <w:t>100%</w:t>
            </w:r>
          </w:p>
        </w:tc>
        <w:tc>
          <w:tcPr>
            <w:tcW w:w="3780" w:type="dxa"/>
            <w:vAlign w:val="center"/>
          </w:tcPr>
          <w:p w14:paraId="3ED00B81" w14:textId="75D066C9" w:rsidR="003426CD" w:rsidRDefault="00E00F2F" w:rsidP="00A22815">
            <w:pPr>
              <w:jc w:val="center"/>
            </w:pPr>
            <w:r>
              <w:t>60</w:t>
            </w:r>
            <w:r w:rsidR="003426CD">
              <w:t xml:space="preserve">% </w:t>
            </w:r>
            <w:r w:rsidR="003426CD" w:rsidRPr="00E262B2">
              <w:rPr>
                <w:snapToGrid w:val="0"/>
                <w:color w:val="000000"/>
              </w:rPr>
              <w:t>of the Maximum Allowable Charge</w:t>
            </w:r>
            <w:r w:rsidR="003426CD">
              <w:t xml:space="preserve"> after Deductible</w:t>
            </w:r>
          </w:p>
        </w:tc>
      </w:tr>
      <w:tr w:rsidR="003426CD" w:rsidRPr="00CA14FB" w14:paraId="6675D0A8" w14:textId="77777777" w:rsidTr="003426CD">
        <w:trPr>
          <w:cantSplit/>
        </w:trPr>
        <w:tc>
          <w:tcPr>
            <w:tcW w:w="3690" w:type="dxa"/>
            <w:tcBorders>
              <w:top w:val="single" w:sz="6" w:space="0" w:color="000000"/>
              <w:left w:val="single" w:sz="6" w:space="0" w:color="000000"/>
              <w:bottom w:val="single" w:sz="6" w:space="0" w:color="000000"/>
              <w:right w:val="single" w:sz="6" w:space="0" w:color="000000"/>
            </w:tcBorders>
            <w:vAlign w:val="center"/>
          </w:tcPr>
          <w:p w14:paraId="57C2EAFD" w14:textId="121F8E3C" w:rsidR="003426CD" w:rsidRPr="00417DAB" w:rsidRDefault="003426CD" w:rsidP="00A22815">
            <w:pPr>
              <w:ind w:left="342"/>
            </w:pPr>
            <w:r w:rsidRPr="00417DAB">
              <w:t xml:space="preserve">Lactation </w:t>
            </w:r>
            <w:r w:rsidR="00B21036">
              <w:t>support services</w:t>
            </w:r>
            <w:r w:rsidR="00B21036" w:rsidRPr="00417DAB">
              <w:t xml:space="preserve"> </w:t>
            </w:r>
            <w:r w:rsidRPr="00417DAB">
              <w:t xml:space="preserve">by a trained </w:t>
            </w:r>
            <w:r>
              <w:t>P</w:t>
            </w:r>
            <w:r w:rsidRPr="00417DAB">
              <w:t xml:space="preserve">rovider during pregnancy or in the post-partum period. </w:t>
            </w:r>
          </w:p>
        </w:tc>
        <w:tc>
          <w:tcPr>
            <w:tcW w:w="3484" w:type="dxa"/>
            <w:tcBorders>
              <w:top w:val="single" w:sz="6" w:space="0" w:color="000000"/>
              <w:left w:val="single" w:sz="6" w:space="0" w:color="000000"/>
              <w:bottom w:val="single" w:sz="6" w:space="0" w:color="000000"/>
              <w:right w:val="single" w:sz="6" w:space="0" w:color="000000"/>
            </w:tcBorders>
            <w:vAlign w:val="center"/>
          </w:tcPr>
          <w:p w14:paraId="6BBDD21C" w14:textId="77777777" w:rsidR="003426CD" w:rsidRDefault="003426CD" w:rsidP="00A22815">
            <w:pPr>
              <w:jc w:val="center"/>
            </w:pPr>
            <w:r>
              <w:t>100%</w:t>
            </w:r>
          </w:p>
        </w:tc>
        <w:tc>
          <w:tcPr>
            <w:tcW w:w="3780" w:type="dxa"/>
            <w:tcBorders>
              <w:top w:val="single" w:sz="6" w:space="0" w:color="000000"/>
              <w:left w:val="single" w:sz="6" w:space="0" w:color="000000"/>
              <w:bottom w:val="single" w:sz="6" w:space="0" w:color="000000"/>
              <w:right w:val="single" w:sz="6" w:space="0" w:color="000000"/>
            </w:tcBorders>
            <w:vAlign w:val="center"/>
          </w:tcPr>
          <w:p w14:paraId="6C327315" w14:textId="6A39E9EF" w:rsidR="003426CD" w:rsidRPr="00417DAB" w:rsidRDefault="00E00F2F" w:rsidP="00A22815">
            <w:pPr>
              <w:jc w:val="center"/>
            </w:pPr>
            <w:r>
              <w:t>60</w:t>
            </w:r>
            <w:r w:rsidR="003426CD">
              <w:t xml:space="preserve">% </w:t>
            </w:r>
            <w:r w:rsidR="003426CD" w:rsidRPr="00E262B2">
              <w:rPr>
                <w:snapToGrid w:val="0"/>
                <w:color w:val="000000"/>
              </w:rPr>
              <w:t>of the Maximum Allowable Charge</w:t>
            </w:r>
            <w:r w:rsidR="003426CD">
              <w:t xml:space="preserve"> after Deductible</w:t>
            </w:r>
          </w:p>
        </w:tc>
      </w:tr>
      <w:tr w:rsidR="003426CD" w:rsidRPr="00CA14FB" w14:paraId="7D14590D" w14:textId="77777777" w:rsidTr="003426CD">
        <w:trPr>
          <w:cantSplit/>
        </w:trPr>
        <w:tc>
          <w:tcPr>
            <w:tcW w:w="3690" w:type="dxa"/>
            <w:tcBorders>
              <w:top w:val="single" w:sz="6" w:space="0" w:color="000000"/>
              <w:left w:val="single" w:sz="6" w:space="0" w:color="000000"/>
              <w:bottom w:val="single" w:sz="6" w:space="0" w:color="000000"/>
              <w:right w:val="single" w:sz="6" w:space="0" w:color="000000"/>
            </w:tcBorders>
            <w:vAlign w:val="center"/>
          </w:tcPr>
          <w:p w14:paraId="50D2A9C0" w14:textId="5FA03EF4" w:rsidR="003426CD" w:rsidRPr="00417DAB" w:rsidRDefault="003426CD" w:rsidP="00A22815">
            <w:pPr>
              <w:ind w:left="342"/>
            </w:pPr>
            <w:r w:rsidRPr="00417DAB">
              <w:t>Breast Pump, limited to one per pregnancy</w:t>
            </w:r>
            <w:r w:rsidR="00B21036">
              <w:t>, and related supplies</w:t>
            </w:r>
          </w:p>
        </w:tc>
        <w:tc>
          <w:tcPr>
            <w:tcW w:w="3484" w:type="dxa"/>
            <w:tcBorders>
              <w:top w:val="single" w:sz="6" w:space="0" w:color="000000"/>
              <w:left w:val="single" w:sz="6" w:space="0" w:color="000000"/>
              <w:bottom w:val="single" w:sz="6" w:space="0" w:color="000000"/>
              <w:right w:val="single" w:sz="6" w:space="0" w:color="000000"/>
            </w:tcBorders>
            <w:vAlign w:val="center"/>
          </w:tcPr>
          <w:p w14:paraId="3CC71A18" w14:textId="77777777" w:rsidR="003426CD" w:rsidRDefault="003426CD" w:rsidP="00A22815">
            <w:pPr>
              <w:jc w:val="center"/>
            </w:pPr>
            <w:r>
              <w:t>100%</w:t>
            </w:r>
          </w:p>
        </w:tc>
        <w:tc>
          <w:tcPr>
            <w:tcW w:w="3780" w:type="dxa"/>
            <w:tcBorders>
              <w:top w:val="single" w:sz="6" w:space="0" w:color="000000"/>
              <w:left w:val="single" w:sz="6" w:space="0" w:color="000000"/>
              <w:bottom w:val="single" w:sz="6" w:space="0" w:color="000000"/>
              <w:right w:val="single" w:sz="6" w:space="0" w:color="000000"/>
            </w:tcBorders>
            <w:vAlign w:val="center"/>
          </w:tcPr>
          <w:p w14:paraId="3D40E169" w14:textId="1ECD1155" w:rsidR="003426CD" w:rsidRPr="00417DAB" w:rsidRDefault="00E00F2F" w:rsidP="00A22815">
            <w:pPr>
              <w:jc w:val="center"/>
            </w:pPr>
            <w:r>
              <w:t>60</w:t>
            </w:r>
            <w:r w:rsidR="003426CD">
              <w:t xml:space="preserve">% </w:t>
            </w:r>
            <w:r w:rsidR="003426CD" w:rsidRPr="00E262B2">
              <w:rPr>
                <w:snapToGrid w:val="0"/>
                <w:color w:val="000000"/>
              </w:rPr>
              <w:t>of the Maximum Allowable Charge</w:t>
            </w:r>
            <w:r w:rsidR="003426CD">
              <w:t xml:space="preserve"> after Deductible</w:t>
            </w:r>
          </w:p>
        </w:tc>
      </w:tr>
      <w:tr w:rsidR="003426CD" w:rsidRPr="00CA14FB" w14:paraId="6FFA0135" w14:textId="77777777" w:rsidTr="003426CD">
        <w:trPr>
          <w:cantSplit/>
        </w:trPr>
        <w:tc>
          <w:tcPr>
            <w:tcW w:w="3690" w:type="dxa"/>
            <w:tcBorders>
              <w:top w:val="single" w:sz="6" w:space="0" w:color="000000"/>
              <w:left w:val="single" w:sz="6" w:space="0" w:color="000000"/>
              <w:bottom w:val="single" w:sz="6" w:space="0" w:color="000000"/>
              <w:right w:val="single" w:sz="6" w:space="0" w:color="000000"/>
            </w:tcBorders>
            <w:vAlign w:val="center"/>
          </w:tcPr>
          <w:p w14:paraId="10A934BF" w14:textId="77777777" w:rsidR="003426CD" w:rsidRPr="00417DAB" w:rsidRDefault="003426CD" w:rsidP="00A22815">
            <w:pPr>
              <w:ind w:left="342"/>
            </w:pPr>
            <w:r w:rsidRPr="00417DAB">
              <w:t>FDA-approved contraceptive methods, sterilization procedures and counseling for women with reproductive capacity.</w:t>
            </w:r>
          </w:p>
        </w:tc>
        <w:tc>
          <w:tcPr>
            <w:tcW w:w="3484" w:type="dxa"/>
            <w:tcBorders>
              <w:top w:val="single" w:sz="6" w:space="0" w:color="000000"/>
              <w:left w:val="single" w:sz="6" w:space="0" w:color="000000"/>
              <w:bottom w:val="single" w:sz="6" w:space="0" w:color="000000"/>
              <w:right w:val="single" w:sz="6" w:space="0" w:color="000000"/>
            </w:tcBorders>
            <w:vAlign w:val="center"/>
          </w:tcPr>
          <w:p w14:paraId="465941F4" w14:textId="77777777" w:rsidR="003426CD" w:rsidRDefault="003426CD" w:rsidP="00A22815">
            <w:pPr>
              <w:jc w:val="center"/>
            </w:pPr>
            <w:r>
              <w:t>100%</w:t>
            </w:r>
          </w:p>
        </w:tc>
        <w:tc>
          <w:tcPr>
            <w:tcW w:w="3780" w:type="dxa"/>
            <w:tcBorders>
              <w:top w:val="single" w:sz="6" w:space="0" w:color="000000"/>
              <w:left w:val="single" w:sz="6" w:space="0" w:color="000000"/>
              <w:bottom w:val="single" w:sz="6" w:space="0" w:color="000000"/>
              <w:right w:val="single" w:sz="6" w:space="0" w:color="000000"/>
            </w:tcBorders>
            <w:vAlign w:val="center"/>
          </w:tcPr>
          <w:p w14:paraId="6943FAD1" w14:textId="4FC9C634" w:rsidR="003426CD" w:rsidRPr="00417DAB" w:rsidRDefault="00E00F2F" w:rsidP="00A22815">
            <w:pPr>
              <w:jc w:val="center"/>
            </w:pPr>
            <w:r>
              <w:t>60</w:t>
            </w:r>
            <w:r w:rsidR="003426CD">
              <w:t xml:space="preserve">% </w:t>
            </w:r>
            <w:r w:rsidR="003426CD" w:rsidRPr="00E262B2">
              <w:rPr>
                <w:snapToGrid w:val="0"/>
                <w:color w:val="000000"/>
              </w:rPr>
              <w:t>of the Maximum Allowable Charge</w:t>
            </w:r>
            <w:r w:rsidR="003426CD">
              <w:t xml:space="preserve"> after Deductible</w:t>
            </w:r>
          </w:p>
        </w:tc>
      </w:tr>
      <w:tr w:rsidR="003426CD" w14:paraId="1E360764" w14:textId="77777777" w:rsidTr="003426CD">
        <w:trPr>
          <w:cantSplit/>
        </w:trPr>
        <w:tc>
          <w:tcPr>
            <w:tcW w:w="3690" w:type="dxa"/>
            <w:tcBorders>
              <w:top w:val="single" w:sz="4" w:space="0" w:color="auto"/>
              <w:left w:val="single" w:sz="4" w:space="0" w:color="auto"/>
              <w:bottom w:val="single" w:sz="4" w:space="0" w:color="auto"/>
              <w:right w:val="single" w:sz="4" w:space="0" w:color="auto"/>
            </w:tcBorders>
          </w:tcPr>
          <w:p w14:paraId="5FBFD927" w14:textId="77777777" w:rsidR="003426CD" w:rsidRDefault="003426CD" w:rsidP="00E95D10">
            <w:pPr>
              <w:ind w:left="342"/>
            </w:pPr>
            <w:r>
              <w:t>One retinopathy screening for diabetics per Annual Benefit Period</w:t>
            </w:r>
          </w:p>
        </w:tc>
        <w:tc>
          <w:tcPr>
            <w:tcW w:w="3484" w:type="dxa"/>
            <w:tcBorders>
              <w:top w:val="single" w:sz="4" w:space="0" w:color="auto"/>
              <w:left w:val="single" w:sz="4" w:space="0" w:color="auto"/>
              <w:bottom w:val="single" w:sz="4" w:space="0" w:color="auto"/>
              <w:right w:val="single" w:sz="4" w:space="0" w:color="auto"/>
            </w:tcBorders>
            <w:vAlign w:val="center"/>
          </w:tcPr>
          <w:p w14:paraId="5DFA977D" w14:textId="77777777" w:rsidR="003426CD" w:rsidRPr="002004CE" w:rsidRDefault="003426CD" w:rsidP="00E95D10">
            <w:pPr>
              <w:jc w:val="center"/>
              <w:rPr>
                <w:snapToGrid w:val="0"/>
                <w:color w:val="000000"/>
              </w:rPr>
            </w:pPr>
            <w:r w:rsidRPr="002004CE">
              <w:rPr>
                <w:snapToGrid w:val="0"/>
                <w:color w:val="000000"/>
              </w:rPr>
              <w:t>100%</w:t>
            </w:r>
          </w:p>
        </w:tc>
        <w:tc>
          <w:tcPr>
            <w:tcW w:w="3780" w:type="dxa"/>
            <w:tcBorders>
              <w:top w:val="single" w:sz="4" w:space="0" w:color="auto"/>
              <w:left w:val="single" w:sz="4" w:space="0" w:color="auto"/>
              <w:bottom w:val="single" w:sz="4" w:space="0" w:color="auto"/>
              <w:right w:val="single" w:sz="4" w:space="0" w:color="auto"/>
            </w:tcBorders>
            <w:vAlign w:val="center"/>
          </w:tcPr>
          <w:p w14:paraId="71928CF2" w14:textId="77777777" w:rsidR="003426CD" w:rsidRPr="002004CE" w:rsidRDefault="003426CD" w:rsidP="00E95D10">
            <w:pPr>
              <w:jc w:val="center"/>
              <w:rPr>
                <w:snapToGrid w:val="0"/>
                <w:color w:val="000000"/>
              </w:rPr>
            </w:pPr>
            <w:r w:rsidRPr="002004CE">
              <w:rPr>
                <w:snapToGrid w:val="0"/>
                <w:color w:val="000000"/>
              </w:rPr>
              <w:t>Not Covered</w:t>
            </w:r>
          </w:p>
        </w:tc>
      </w:tr>
      <w:tr w:rsidR="003426CD" w14:paraId="6C27499F" w14:textId="77777777" w:rsidTr="003426CD">
        <w:trPr>
          <w:cantSplit/>
        </w:trPr>
        <w:tc>
          <w:tcPr>
            <w:tcW w:w="3690" w:type="dxa"/>
            <w:tcBorders>
              <w:top w:val="single" w:sz="4" w:space="0" w:color="auto"/>
              <w:left w:val="single" w:sz="4" w:space="0" w:color="auto"/>
              <w:bottom w:val="single" w:sz="4" w:space="0" w:color="auto"/>
              <w:right w:val="single" w:sz="4" w:space="0" w:color="auto"/>
            </w:tcBorders>
          </w:tcPr>
          <w:p w14:paraId="19C65B53" w14:textId="77777777" w:rsidR="003426CD" w:rsidRDefault="003426CD" w:rsidP="00E95D10">
            <w:pPr>
              <w:ind w:left="342"/>
            </w:pPr>
            <w:r>
              <w:t>Hemoglobin A1C test</w:t>
            </w:r>
          </w:p>
        </w:tc>
        <w:tc>
          <w:tcPr>
            <w:tcW w:w="3484" w:type="dxa"/>
            <w:tcBorders>
              <w:top w:val="single" w:sz="4" w:space="0" w:color="auto"/>
              <w:left w:val="single" w:sz="4" w:space="0" w:color="auto"/>
              <w:bottom w:val="single" w:sz="4" w:space="0" w:color="auto"/>
              <w:right w:val="single" w:sz="4" w:space="0" w:color="auto"/>
            </w:tcBorders>
            <w:vAlign w:val="center"/>
          </w:tcPr>
          <w:p w14:paraId="69AA4A61" w14:textId="77777777" w:rsidR="003426CD" w:rsidRPr="002004CE" w:rsidRDefault="003426CD" w:rsidP="00E95D10">
            <w:pPr>
              <w:jc w:val="center"/>
              <w:rPr>
                <w:snapToGrid w:val="0"/>
                <w:color w:val="000000"/>
              </w:rPr>
            </w:pPr>
            <w:r w:rsidRPr="002004CE">
              <w:rPr>
                <w:snapToGrid w:val="0"/>
                <w:color w:val="000000"/>
              </w:rPr>
              <w:t>100%</w:t>
            </w:r>
          </w:p>
        </w:tc>
        <w:tc>
          <w:tcPr>
            <w:tcW w:w="3780" w:type="dxa"/>
            <w:tcBorders>
              <w:top w:val="single" w:sz="4" w:space="0" w:color="auto"/>
              <w:left w:val="single" w:sz="4" w:space="0" w:color="auto"/>
              <w:bottom w:val="single" w:sz="4" w:space="0" w:color="auto"/>
              <w:right w:val="single" w:sz="4" w:space="0" w:color="auto"/>
            </w:tcBorders>
            <w:vAlign w:val="center"/>
          </w:tcPr>
          <w:p w14:paraId="44F4532A" w14:textId="6E2088C0" w:rsidR="003426CD" w:rsidRPr="002004CE" w:rsidRDefault="000230E6" w:rsidP="00E95D10">
            <w:pPr>
              <w:jc w:val="center"/>
              <w:rPr>
                <w:snapToGrid w:val="0"/>
                <w:color w:val="000000"/>
              </w:rPr>
            </w:pPr>
            <w:r>
              <w:t>60</w:t>
            </w:r>
            <w:r w:rsidR="003426CD">
              <w:t xml:space="preserve">% </w:t>
            </w:r>
            <w:r w:rsidR="003426CD" w:rsidRPr="00E262B2">
              <w:rPr>
                <w:snapToGrid w:val="0"/>
                <w:color w:val="000000"/>
              </w:rPr>
              <w:t>of the Maximum Allowable Charge</w:t>
            </w:r>
            <w:r w:rsidR="003426CD">
              <w:t xml:space="preserve"> after Deductible</w:t>
            </w:r>
          </w:p>
        </w:tc>
      </w:tr>
    </w:tbl>
    <w:p w14:paraId="3A405106" w14:textId="77777777" w:rsidR="009C2F0A" w:rsidRDefault="009C2F0A" w:rsidP="00A22815">
      <w:pPr>
        <w:spacing w:line="240" w:lineRule="exact"/>
        <w:jc w:val="center"/>
        <w:rPr>
          <w:b/>
          <w:sz w:val="22"/>
        </w:rPr>
        <w:sectPr w:rsidR="009C2F0A" w:rsidSect="0087304C">
          <w:pgSz w:w="12240" w:h="15840"/>
          <w:pgMar w:top="1440" w:right="1440" w:bottom="1440" w:left="1440" w:header="720" w:footer="720" w:gutter="0"/>
          <w:cols w:space="720"/>
        </w:sectPr>
      </w:pPr>
    </w:p>
    <w:tbl>
      <w:tblPr>
        <w:tblW w:w="10864" w:type="dxa"/>
        <w:tblInd w:w="-10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690"/>
        <w:gridCol w:w="3484"/>
        <w:gridCol w:w="3690"/>
      </w:tblGrid>
      <w:tr w:rsidR="003426CD" w14:paraId="19BB7471" w14:textId="77777777" w:rsidTr="003426CD">
        <w:trPr>
          <w:cantSplit/>
          <w:trHeight w:val="417"/>
          <w:tblHeader/>
        </w:trPr>
        <w:tc>
          <w:tcPr>
            <w:tcW w:w="3690" w:type="dxa"/>
            <w:shd w:val="clear" w:color="auto" w:fill="BFBFBF"/>
            <w:vAlign w:val="center"/>
          </w:tcPr>
          <w:p w14:paraId="50711B2F" w14:textId="77777777" w:rsidR="003426CD" w:rsidRDefault="003426CD" w:rsidP="00A22815">
            <w:pPr>
              <w:spacing w:line="240" w:lineRule="exact"/>
              <w:jc w:val="center"/>
              <w:rPr>
                <w:b/>
                <w:sz w:val="22"/>
              </w:rPr>
            </w:pPr>
            <w:r>
              <w:rPr>
                <w:b/>
                <w:sz w:val="22"/>
              </w:rPr>
              <w:lastRenderedPageBreak/>
              <w:t>Covered Services</w:t>
            </w:r>
          </w:p>
        </w:tc>
        <w:tc>
          <w:tcPr>
            <w:tcW w:w="3484" w:type="dxa"/>
            <w:shd w:val="clear" w:color="auto" w:fill="BFBFBF"/>
            <w:vAlign w:val="center"/>
          </w:tcPr>
          <w:p w14:paraId="1E2CC945" w14:textId="77777777" w:rsidR="003426CD" w:rsidRDefault="003426CD" w:rsidP="00A22815">
            <w:pPr>
              <w:jc w:val="center"/>
              <w:rPr>
                <w:b/>
                <w:sz w:val="22"/>
              </w:rPr>
            </w:pPr>
            <w:r>
              <w:rPr>
                <w:b/>
                <w:sz w:val="22"/>
              </w:rPr>
              <w:t>Benefits for Covered Services received from Network Providers</w:t>
            </w:r>
          </w:p>
        </w:tc>
        <w:tc>
          <w:tcPr>
            <w:tcW w:w="3690" w:type="dxa"/>
            <w:shd w:val="clear" w:color="auto" w:fill="BFBFBF"/>
            <w:vAlign w:val="center"/>
          </w:tcPr>
          <w:p w14:paraId="373224D3" w14:textId="77777777" w:rsidR="003426CD" w:rsidRDefault="003426CD" w:rsidP="00A22815">
            <w:pPr>
              <w:jc w:val="center"/>
              <w:rPr>
                <w:b/>
                <w:sz w:val="22"/>
              </w:rPr>
            </w:pPr>
            <w:r>
              <w:rPr>
                <w:b/>
                <w:sz w:val="22"/>
              </w:rPr>
              <w:t>Benefits for Covered Services received from Out-of-Network Providers</w:t>
            </w:r>
          </w:p>
        </w:tc>
      </w:tr>
      <w:tr w:rsidR="0059102B" w:rsidRPr="00C43960" w14:paraId="02861AE8" w14:textId="77777777" w:rsidTr="003426CD">
        <w:trPr>
          <w:cantSplit/>
          <w:trHeight w:val="327"/>
        </w:trPr>
        <w:tc>
          <w:tcPr>
            <w:tcW w:w="10864" w:type="dxa"/>
            <w:gridSpan w:val="3"/>
            <w:tcBorders>
              <w:bottom w:val="single" w:sz="6" w:space="0" w:color="000000"/>
            </w:tcBorders>
            <w:shd w:val="clear" w:color="auto" w:fill="BFBFBF"/>
          </w:tcPr>
          <w:p w14:paraId="476ED8F5" w14:textId="77777777" w:rsidR="0059102B" w:rsidRPr="00C43960" w:rsidRDefault="0059102B" w:rsidP="00A22815">
            <w:pPr>
              <w:keepNext/>
              <w:rPr>
                <w:b/>
                <w:sz w:val="28"/>
              </w:rPr>
            </w:pPr>
            <w:r>
              <w:rPr>
                <w:b/>
                <w:sz w:val="28"/>
              </w:rPr>
              <w:t>Services Received at the Practitioner’s office</w:t>
            </w:r>
          </w:p>
        </w:tc>
      </w:tr>
      <w:tr w:rsidR="0059102B" w14:paraId="670AA61E" w14:textId="77777777" w:rsidTr="003426CD">
        <w:trPr>
          <w:cantSplit/>
        </w:trPr>
        <w:tc>
          <w:tcPr>
            <w:tcW w:w="10864" w:type="dxa"/>
            <w:gridSpan w:val="3"/>
            <w:shd w:val="clear" w:color="auto" w:fill="auto"/>
          </w:tcPr>
          <w:p w14:paraId="6DC2D8F8" w14:textId="77777777" w:rsidR="0059102B" w:rsidRDefault="0059102B" w:rsidP="00A22815">
            <w:pPr>
              <w:pStyle w:val="para1a"/>
              <w:keepNext/>
              <w:spacing w:after="0"/>
              <w:rPr>
                <w:b/>
              </w:rPr>
            </w:pPr>
            <w:r>
              <w:rPr>
                <w:b/>
              </w:rPr>
              <w:t>Office Exams and Consultations</w:t>
            </w:r>
          </w:p>
        </w:tc>
      </w:tr>
      <w:tr w:rsidR="003426CD" w14:paraId="617EE9E9" w14:textId="77777777" w:rsidTr="003426CD">
        <w:trPr>
          <w:cantSplit/>
        </w:trPr>
        <w:tc>
          <w:tcPr>
            <w:tcW w:w="3690" w:type="dxa"/>
            <w:vAlign w:val="center"/>
          </w:tcPr>
          <w:p w14:paraId="1E93BFC4" w14:textId="77777777" w:rsidR="003426CD" w:rsidRDefault="003426CD" w:rsidP="00A22815">
            <w:pPr>
              <w:spacing w:after="120"/>
              <w:ind w:left="342"/>
              <w:rPr>
                <w:snapToGrid w:val="0"/>
                <w:color w:val="000000"/>
              </w:rPr>
            </w:pPr>
            <w:r>
              <w:rPr>
                <w:snapToGrid w:val="0"/>
                <w:color w:val="000000"/>
              </w:rPr>
              <w:t>Diagnosis and treatment of illness or injury, including medical and behavioral health conditions</w:t>
            </w:r>
          </w:p>
          <w:p w14:paraId="25308724" w14:textId="77777777" w:rsidR="003426CD" w:rsidRDefault="003426CD" w:rsidP="00A22815">
            <w:pPr>
              <w:spacing w:after="120"/>
              <w:ind w:left="342"/>
              <w:rPr>
                <w:snapToGrid w:val="0"/>
                <w:color w:val="000000"/>
              </w:rPr>
            </w:pPr>
            <w:r>
              <w:rPr>
                <w:snapToGrid w:val="0"/>
                <w:color w:val="000000"/>
              </w:rPr>
              <w:t xml:space="preserve">Primary Care Practitioners </w:t>
            </w:r>
          </w:p>
          <w:p w14:paraId="51BD27C0" w14:textId="77777777" w:rsidR="003426CD" w:rsidRDefault="003426CD" w:rsidP="00A22815">
            <w:pPr>
              <w:spacing w:after="120"/>
              <w:ind w:left="342"/>
              <w:rPr>
                <w:snapToGrid w:val="0"/>
                <w:color w:val="000000"/>
              </w:rPr>
            </w:pPr>
            <w:r>
              <w:rPr>
                <w:snapToGrid w:val="0"/>
                <w:color w:val="000000"/>
              </w:rPr>
              <w:t>All other Practitioners</w:t>
            </w:r>
          </w:p>
          <w:p w14:paraId="60AAC904" w14:textId="77777777" w:rsidR="003426CD" w:rsidRDefault="003426CD" w:rsidP="00A22815">
            <w:pPr>
              <w:spacing w:after="120"/>
              <w:ind w:left="342"/>
              <w:rPr>
                <w:snapToGrid w:val="0"/>
                <w:color w:val="000000"/>
              </w:rPr>
            </w:pPr>
            <w:r>
              <w:rPr>
                <w:snapToGrid w:val="0"/>
                <w:color w:val="000000"/>
              </w:rPr>
              <w:t>Visits to a health department will be classified as a Primary Care Practitioner visit</w:t>
            </w:r>
            <w:r w:rsidRPr="00F76BC2">
              <w:rPr>
                <w:snapToGrid w:val="0"/>
                <w:color w:val="000000"/>
              </w:rPr>
              <w:t>.</w:t>
            </w:r>
          </w:p>
        </w:tc>
        <w:tc>
          <w:tcPr>
            <w:tcW w:w="3484" w:type="dxa"/>
            <w:vAlign w:val="center"/>
          </w:tcPr>
          <w:p w14:paraId="12EE773F" w14:textId="5911AB52" w:rsidR="003426CD" w:rsidRPr="004755F8" w:rsidRDefault="005455E5" w:rsidP="00A22815">
            <w:pPr>
              <w:spacing w:after="240"/>
              <w:jc w:val="center"/>
              <w:rPr>
                <w:snapToGrid w:val="0"/>
              </w:rPr>
            </w:pPr>
            <w:r>
              <w:t>10</w:t>
            </w:r>
            <w:r w:rsidR="003426CD">
              <w:t>0</w:t>
            </w:r>
            <w:r w:rsidR="003426CD" w:rsidRPr="004755F8">
              <w:t xml:space="preserve">% </w:t>
            </w:r>
            <w:r w:rsidR="003426CD" w:rsidRPr="004755F8">
              <w:rPr>
                <w:snapToGrid w:val="0"/>
              </w:rPr>
              <w:t>after $</w:t>
            </w:r>
            <w:r w:rsidR="00F8481C">
              <w:rPr>
                <w:snapToGrid w:val="0"/>
              </w:rPr>
              <w:t>20</w:t>
            </w:r>
            <w:r w:rsidR="003426CD" w:rsidRPr="004755F8">
              <w:rPr>
                <w:snapToGrid w:val="0"/>
              </w:rPr>
              <w:t xml:space="preserve"> Copayment </w:t>
            </w:r>
          </w:p>
          <w:p w14:paraId="616168BA" w14:textId="55C2BC01" w:rsidR="003426CD" w:rsidRPr="004755F8" w:rsidRDefault="005455E5" w:rsidP="005455E5">
            <w:pPr>
              <w:spacing w:after="240"/>
              <w:jc w:val="center"/>
            </w:pPr>
            <w:r>
              <w:t>10</w:t>
            </w:r>
            <w:r w:rsidR="003426CD">
              <w:t>0</w:t>
            </w:r>
            <w:r w:rsidR="003426CD" w:rsidRPr="004755F8">
              <w:t xml:space="preserve">% </w:t>
            </w:r>
            <w:r w:rsidR="003426CD" w:rsidRPr="004755F8">
              <w:rPr>
                <w:snapToGrid w:val="0"/>
              </w:rPr>
              <w:t>after $</w:t>
            </w:r>
            <w:r w:rsidR="00F8481C">
              <w:rPr>
                <w:snapToGrid w:val="0"/>
              </w:rPr>
              <w:t>40</w:t>
            </w:r>
            <w:r w:rsidR="003426CD" w:rsidRPr="004755F8">
              <w:rPr>
                <w:snapToGrid w:val="0"/>
              </w:rPr>
              <w:t xml:space="preserve"> Copayment </w:t>
            </w:r>
          </w:p>
        </w:tc>
        <w:tc>
          <w:tcPr>
            <w:tcW w:w="3690" w:type="dxa"/>
            <w:vAlign w:val="center"/>
          </w:tcPr>
          <w:p w14:paraId="70FB944A" w14:textId="638AA7D5" w:rsidR="003426CD" w:rsidRPr="004755F8" w:rsidRDefault="00F8481C" w:rsidP="00A22815">
            <w:pPr>
              <w:spacing w:after="240"/>
              <w:jc w:val="center"/>
              <w:rPr>
                <w:snapToGrid w:val="0"/>
              </w:rPr>
            </w:pPr>
            <w:r>
              <w:t>60</w:t>
            </w:r>
            <w:r w:rsidR="003426CD" w:rsidRPr="004755F8">
              <w:t xml:space="preserve">% </w:t>
            </w:r>
            <w:r w:rsidR="003426CD" w:rsidRPr="004755F8">
              <w:rPr>
                <w:snapToGrid w:val="0"/>
              </w:rPr>
              <w:t>of the Maximum Allowable Charge after Deductible</w:t>
            </w:r>
          </w:p>
          <w:p w14:paraId="7E74CA39" w14:textId="5A684D2F" w:rsidR="003426CD" w:rsidRPr="004755F8" w:rsidRDefault="00F8481C" w:rsidP="00A22815">
            <w:pPr>
              <w:spacing w:after="240"/>
              <w:jc w:val="center"/>
              <w:rPr>
                <w:snapToGrid w:val="0"/>
              </w:rPr>
            </w:pPr>
            <w:r>
              <w:t>60</w:t>
            </w:r>
            <w:r w:rsidR="003426CD" w:rsidRPr="004755F8">
              <w:t xml:space="preserve">% </w:t>
            </w:r>
            <w:r w:rsidR="003426CD" w:rsidRPr="004755F8">
              <w:rPr>
                <w:snapToGrid w:val="0"/>
              </w:rPr>
              <w:t>of the Maximum Allowable Charge after Deductible</w:t>
            </w:r>
          </w:p>
        </w:tc>
      </w:tr>
      <w:tr w:rsidR="003426CD" w14:paraId="3BDCC7D3" w14:textId="77777777" w:rsidTr="0010541E">
        <w:trPr>
          <w:cantSplit/>
        </w:trPr>
        <w:tc>
          <w:tcPr>
            <w:tcW w:w="3690" w:type="dxa"/>
            <w:vAlign w:val="center"/>
          </w:tcPr>
          <w:p w14:paraId="5CE07D90" w14:textId="1C9D21A7" w:rsidR="003426CD" w:rsidRDefault="003426CD" w:rsidP="00A22815">
            <w:pPr>
              <w:spacing w:after="120"/>
              <w:ind w:left="342"/>
            </w:pPr>
            <w:r>
              <w:t>Maternity care</w:t>
            </w:r>
          </w:p>
          <w:p w14:paraId="5320BF89" w14:textId="2741E1A8" w:rsidR="00315188" w:rsidRDefault="00315188" w:rsidP="00A22815">
            <w:pPr>
              <w:spacing w:after="120"/>
              <w:ind w:left="342"/>
            </w:pPr>
            <w:r>
              <w:t>Primary Care Practitioners</w:t>
            </w:r>
          </w:p>
          <w:p w14:paraId="257ABDBA" w14:textId="683B0EDD" w:rsidR="00315188" w:rsidRDefault="00315188" w:rsidP="00A22815">
            <w:pPr>
              <w:spacing w:after="120"/>
              <w:ind w:left="342"/>
            </w:pPr>
            <w:r>
              <w:t>All other Practitioners</w:t>
            </w:r>
          </w:p>
          <w:p w14:paraId="3CB625A7" w14:textId="5B68E167" w:rsidR="00315188" w:rsidRPr="00F76BC2" w:rsidRDefault="00315188" w:rsidP="00A22815">
            <w:pPr>
              <w:spacing w:after="120"/>
              <w:ind w:left="342"/>
              <w:rPr>
                <w:snapToGrid w:val="0"/>
                <w:color w:val="000000"/>
              </w:rPr>
            </w:pPr>
            <w:r>
              <w:t>Visits to a health department will be classified as a Primary Care Practitioner visit.</w:t>
            </w:r>
          </w:p>
          <w:p w14:paraId="2B3DE910" w14:textId="77777777" w:rsidR="003426CD" w:rsidRDefault="003426CD" w:rsidP="00A22815">
            <w:pPr>
              <w:ind w:left="342"/>
            </w:pPr>
            <w:r w:rsidRPr="00F76BC2">
              <w:rPr>
                <w:snapToGrid w:val="0"/>
                <w:color w:val="000000"/>
              </w:rPr>
              <w:t xml:space="preserve">The Copayment applies to the initial office visit to confirm pregnancy.  For benefits for subsequent prenatal visits, postnatal visits and the physician delivery charge, see </w:t>
            </w:r>
            <w:r w:rsidRPr="00F76BC2">
              <w:rPr>
                <w:b/>
                <w:bCs/>
                <w:snapToGrid w:val="0"/>
                <w:color w:val="000000"/>
              </w:rPr>
              <w:t xml:space="preserve">Inpatient Hospital Stays </w:t>
            </w:r>
            <w:r w:rsidRPr="006735D1">
              <w:rPr>
                <w:b/>
                <w:bCs/>
                <w:snapToGrid w:val="0"/>
                <w:color w:val="000000"/>
              </w:rPr>
              <w:t>and Behavioral Health</w:t>
            </w:r>
            <w:r w:rsidRPr="00F76BC2">
              <w:rPr>
                <w:b/>
                <w:bCs/>
                <w:snapToGrid w:val="0"/>
                <w:color w:val="000000"/>
              </w:rPr>
              <w:t xml:space="preserve"> </w:t>
            </w:r>
            <w:r>
              <w:rPr>
                <w:b/>
                <w:bCs/>
                <w:snapToGrid w:val="0"/>
                <w:color w:val="000000"/>
              </w:rPr>
              <w:t xml:space="preserve">Services </w:t>
            </w:r>
            <w:r w:rsidRPr="00F76BC2">
              <w:rPr>
                <w:snapToGrid w:val="0"/>
                <w:color w:val="000000"/>
              </w:rPr>
              <w:t xml:space="preserve">in the section </w:t>
            </w:r>
            <w:r w:rsidRPr="00F76BC2">
              <w:rPr>
                <w:b/>
                <w:bCs/>
                <w:snapToGrid w:val="0"/>
                <w:color w:val="000000"/>
              </w:rPr>
              <w:t>Services Received at a Facility</w:t>
            </w:r>
            <w:r w:rsidRPr="00F76BC2">
              <w:rPr>
                <w:snapToGrid w:val="0"/>
                <w:color w:val="000000"/>
              </w:rPr>
              <w:t>.  Benefits for specialty care, even if related to pregnancy, are considered as any other illness, and a separate Copayment will apply.</w:t>
            </w:r>
          </w:p>
        </w:tc>
        <w:tc>
          <w:tcPr>
            <w:tcW w:w="3484" w:type="dxa"/>
          </w:tcPr>
          <w:p w14:paraId="68443CF8" w14:textId="77777777" w:rsidR="0010541E" w:rsidRDefault="0010541E" w:rsidP="0010541E">
            <w:pPr>
              <w:jc w:val="center"/>
            </w:pPr>
          </w:p>
          <w:p w14:paraId="181F948F" w14:textId="77777777" w:rsidR="0010541E" w:rsidRDefault="0010541E" w:rsidP="0010541E">
            <w:pPr>
              <w:jc w:val="center"/>
            </w:pPr>
          </w:p>
          <w:p w14:paraId="7BDF8195" w14:textId="35C5A36C" w:rsidR="003426CD" w:rsidRDefault="003426CD" w:rsidP="0010541E">
            <w:pPr>
              <w:jc w:val="center"/>
            </w:pPr>
            <w:r>
              <w:t>100% after $</w:t>
            </w:r>
            <w:r w:rsidR="0010541E">
              <w:t>20</w:t>
            </w:r>
            <w:r>
              <w:t xml:space="preserve"> Copayment</w:t>
            </w:r>
          </w:p>
          <w:p w14:paraId="4FB1338A" w14:textId="77777777" w:rsidR="00315188" w:rsidRDefault="00315188" w:rsidP="0010541E">
            <w:pPr>
              <w:jc w:val="center"/>
            </w:pPr>
          </w:p>
          <w:p w14:paraId="0122C5EF" w14:textId="7EA9728B" w:rsidR="00315188" w:rsidRDefault="00315188" w:rsidP="0010541E">
            <w:pPr>
              <w:jc w:val="center"/>
            </w:pPr>
            <w:r>
              <w:t>100% after $</w:t>
            </w:r>
            <w:r w:rsidR="0010541E">
              <w:t>40</w:t>
            </w:r>
            <w:r>
              <w:t xml:space="preserve"> Copayment</w:t>
            </w:r>
          </w:p>
        </w:tc>
        <w:tc>
          <w:tcPr>
            <w:tcW w:w="3690" w:type="dxa"/>
          </w:tcPr>
          <w:p w14:paraId="7ED78E0D" w14:textId="77777777" w:rsidR="0010541E" w:rsidRDefault="0010541E" w:rsidP="0010541E">
            <w:pPr>
              <w:jc w:val="center"/>
            </w:pPr>
          </w:p>
          <w:p w14:paraId="7054DEB1" w14:textId="77777777" w:rsidR="0010541E" w:rsidRDefault="0010541E" w:rsidP="0010541E">
            <w:pPr>
              <w:jc w:val="center"/>
            </w:pPr>
          </w:p>
          <w:p w14:paraId="2E10215D" w14:textId="182F7980" w:rsidR="003426CD" w:rsidRDefault="0010541E" w:rsidP="0010541E">
            <w:pPr>
              <w:jc w:val="center"/>
            </w:pPr>
            <w:r>
              <w:t>6</w:t>
            </w:r>
            <w:r w:rsidR="000230E6">
              <w:t>0</w:t>
            </w:r>
            <w:r>
              <w:t>%</w:t>
            </w:r>
            <w:r w:rsidR="003426CD">
              <w:t xml:space="preserve"> </w:t>
            </w:r>
            <w:r w:rsidR="003426CD" w:rsidRPr="00E262B2">
              <w:rPr>
                <w:snapToGrid w:val="0"/>
                <w:color w:val="000000"/>
              </w:rPr>
              <w:t>of the Maximum Allowable Charge</w:t>
            </w:r>
            <w:r w:rsidR="003426CD">
              <w:t xml:space="preserve"> after Deductible</w:t>
            </w:r>
          </w:p>
        </w:tc>
      </w:tr>
      <w:tr w:rsidR="0059102B" w14:paraId="0C507ADD" w14:textId="77777777" w:rsidTr="003426CD">
        <w:trPr>
          <w:cantSplit/>
          <w:trHeight w:val="273"/>
        </w:trPr>
        <w:tc>
          <w:tcPr>
            <w:tcW w:w="10864" w:type="dxa"/>
            <w:gridSpan w:val="3"/>
            <w:tcBorders>
              <w:top w:val="single" w:sz="4" w:space="0" w:color="auto"/>
              <w:bottom w:val="nil"/>
            </w:tcBorders>
            <w:shd w:val="clear" w:color="auto" w:fill="FFFFFF"/>
          </w:tcPr>
          <w:p w14:paraId="1FEAC33B" w14:textId="77777777" w:rsidR="0059102B" w:rsidRDefault="0059102B" w:rsidP="00A22815">
            <w:pPr>
              <w:pStyle w:val="para1a"/>
              <w:keepNext/>
              <w:spacing w:after="0"/>
              <w:ind w:left="-14"/>
              <w:rPr>
                <w:b/>
              </w:rPr>
            </w:pPr>
            <w:r>
              <w:rPr>
                <w:b/>
              </w:rPr>
              <w:t>Injections and Immunizations</w:t>
            </w:r>
          </w:p>
        </w:tc>
      </w:tr>
      <w:tr w:rsidR="003426CD" w14:paraId="2E3122CC" w14:textId="77777777" w:rsidTr="003426CD">
        <w:trPr>
          <w:cantSplit/>
        </w:trPr>
        <w:tc>
          <w:tcPr>
            <w:tcW w:w="3690" w:type="dxa"/>
            <w:tcBorders>
              <w:bottom w:val="single" w:sz="6" w:space="0" w:color="000000"/>
            </w:tcBorders>
            <w:vAlign w:val="center"/>
          </w:tcPr>
          <w:p w14:paraId="06862E41" w14:textId="77777777" w:rsidR="003426CD" w:rsidRDefault="003426CD" w:rsidP="00A22815">
            <w:pPr>
              <w:ind w:left="342"/>
            </w:pPr>
            <w:r>
              <w:t>Allergy injections and allergy extract</w:t>
            </w:r>
          </w:p>
        </w:tc>
        <w:tc>
          <w:tcPr>
            <w:tcW w:w="3484" w:type="dxa"/>
            <w:tcBorders>
              <w:bottom w:val="single" w:sz="6" w:space="0" w:color="000000"/>
            </w:tcBorders>
            <w:vAlign w:val="center"/>
          </w:tcPr>
          <w:p w14:paraId="64A92F67" w14:textId="254DAB7D" w:rsidR="003426CD" w:rsidRDefault="00577FA1" w:rsidP="00D849F9">
            <w:pPr>
              <w:jc w:val="center"/>
            </w:pPr>
            <w:r>
              <w:t xml:space="preserve">80% </w:t>
            </w:r>
          </w:p>
        </w:tc>
        <w:tc>
          <w:tcPr>
            <w:tcW w:w="3690" w:type="dxa"/>
            <w:tcBorders>
              <w:bottom w:val="single" w:sz="6" w:space="0" w:color="000000"/>
            </w:tcBorders>
            <w:vAlign w:val="center"/>
          </w:tcPr>
          <w:p w14:paraId="498C80AC" w14:textId="10D9CBEA" w:rsidR="003426CD" w:rsidRDefault="00CC4ECC" w:rsidP="00A22815">
            <w:pPr>
              <w:jc w:val="center"/>
            </w:pPr>
            <w:r>
              <w:t>60</w:t>
            </w:r>
            <w:r w:rsidR="003426CD">
              <w:t xml:space="preserve">% </w:t>
            </w:r>
            <w:r w:rsidR="003426CD" w:rsidRPr="00E262B2">
              <w:rPr>
                <w:snapToGrid w:val="0"/>
                <w:color w:val="000000"/>
              </w:rPr>
              <w:t>of the Maximum Allowable Charge</w:t>
            </w:r>
            <w:r w:rsidR="003426CD">
              <w:t xml:space="preserve"> after Deductible</w:t>
            </w:r>
          </w:p>
        </w:tc>
      </w:tr>
      <w:tr w:rsidR="003426CD" w14:paraId="710CDAA2" w14:textId="77777777" w:rsidTr="003426CD">
        <w:trPr>
          <w:cantSplit/>
        </w:trPr>
        <w:tc>
          <w:tcPr>
            <w:tcW w:w="3690" w:type="dxa"/>
            <w:tcBorders>
              <w:bottom w:val="single" w:sz="6" w:space="0" w:color="000000"/>
            </w:tcBorders>
            <w:vAlign w:val="center"/>
          </w:tcPr>
          <w:p w14:paraId="2E10BD8F" w14:textId="15A687E9" w:rsidR="003426CD" w:rsidRDefault="003426CD" w:rsidP="00A22815">
            <w:pPr>
              <w:ind w:left="342"/>
            </w:pPr>
            <w:r>
              <w:t>Provider-administered Specialty Drugs</w:t>
            </w:r>
          </w:p>
        </w:tc>
        <w:tc>
          <w:tcPr>
            <w:tcW w:w="3484" w:type="dxa"/>
            <w:tcBorders>
              <w:bottom w:val="single" w:sz="6" w:space="0" w:color="000000"/>
            </w:tcBorders>
            <w:vAlign w:val="center"/>
          </w:tcPr>
          <w:p w14:paraId="5344DB6F" w14:textId="554E8D0A" w:rsidR="003426CD" w:rsidRDefault="003426CD" w:rsidP="00CC4ECC">
            <w:pPr>
              <w:jc w:val="center"/>
            </w:pPr>
            <w:r>
              <w:t>$</w:t>
            </w:r>
            <w:r w:rsidR="00CC4ECC">
              <w:t>100</w:t>
            </w:r>
            <w:r>
              <w:t xml:space="preserve"> Copayment</w:t>
            </w:r>
          </w:p>
        </w:tc>
        <w:tc>
          <w:tcPr>
            <w:tcW w:w="3690" w:type="dxa"/>
            <w:tcBorders>
              <w:bottom w:val="single" w:sz="6" w:space="0" w:color="000000"/>
            </w:tcBorders>
            <w:vAlign w:val="center"/>
          </w:tcPr>
          <w:p w14:paraId="4D568D71" w14:textId="1D349FF8" w:rsidR="00175347" w:rsidRPr="00AE100A" w:rsidRDefault="00175347" w:rsidP="00A22815">
            <w:pPr>
              <w:jc w:val="center"/>
              <w:rPr>
                <w:color w:val="FF0000"/>
              </w:rPr>
            </w:pPr>
          </w:p>
          <w:p w14:paraId="4C0AD475" w14:textId="77777777" w:rsidR="00175347" w:rsidRDefault="00175347" w:rsidP="00175347">
            <w:pPr>
              <w:jc w:val="center"/>
            </w:pPr>
            <w:r>
              <w:t xml:space="preserve">60% </w:t>
            </w:r>
            <w:r>
              <w:rPr>
                <w:snapToGrid w:val="0"/>
                <w:color w:val="000000"/>
              </w:rPr>
              <w:t>of the Maximum Allowable Charge</w:t>
            </w:r>
            <w:r>
              <w:t xml:space="preserve"> after Deductible</w:t>
            </w:r>
          </w:p>
          <w:p w14:paraId="13A30BEA" w14:textId="0E2C1CB9" w:rsidR="003426CD" w:rsidRPr="00AE100A" w:rsidRDefault="003426CD" w:rsidP="00A22815">
            <w:pPr>
              <w:jc w:val="center"/>
              <w:rPr>
                <w:color w:val="FF0000"/>
              </w:rPr>
            </w:pPr>
          </w:p>
        </w:tc>
      </w:tr>
      <w:tr w:rsidR="003426CD" w14:paraId="26BF112C" w14:textId="77777777" w:rsidTr="003426CD">
        <w:trPr>
          <w:cantSplit/>
        </w:trPr>
        <w:tc>
          <w:tcPr>
            <w:tcW w:w="3690" w:type="dxa"/>
            <w:tcBorders>
              <w:top w:val="single" w:sz="6" w:space="0" w:color="000000"/>
              <w:bottom w:val="nil"/>
            </w:tcBorders>
            <w:vAlign w:val="center"/>
          </w:tcPr>
          <w:p w14:paraId="152C75C3" w14:textId="77777777" w:rsidR="003426CD" w:rsidRDefault="003426CD" w:rsidP="00A22815">
            <w:pPr>
              <w:spacing w:after="120"/>
              <w:ind w:left="346"/>
              <w:rPr>
                <w:snapToGrid w:val="0"/>
                <w:color w:val="000000"/>
              </w:rPr>
            </w:pPr>
            <w:r>
              <w:t>All other medicine injections,</w:t>
            </w:r>
            <w:r>
              <w:rPr>
                <w:snapToGrid w:val="0"/>
                <w:color w:val="000000"/>
              </w:rPr>
              <w:t xml:space="preserve"> excluding Specialty Drugs</w:t>
            </w:r>
          </w:p>
          <w:p w14:paraId="65AE6585" w14:textId="77777777" w:rsidR="003426CD" w:rsidRDefault="003426CD" w:rsidP="00A22815">
            <w:pPr>
              <w:ind w:left="342"/>
            </w:pPr>
            <w:r>
              <w:rPr>
                <w:snapToGrid w:val="0"/>
                <w:color w:val="000000"/>
              </w:rPr>
              <w:t>For Surgery injections, please see Office Surgery under the Other office procedures, services or supplies section.</w:t>
            </w:r>
          </w:p>
        </w:tc>
        <w:tc>
          <w:tcPr>
            <w:tcW w:w="3484" w:type="dxa"/>
            <w:tcBorders>
              <w:top w:val="single" w:sz="6" w:space="0" w:color="000000"/>
              <w:bottom w:val="nil"/>
            </w:tcBorders>
            <w:vAlign w:val="center"/>
          </w:tcPr>
          <w:p w14:paraId="6E799B8C" w14:textId="77777777" w:rsidR="003426CD" w:rsidRDefault="003426CD" w:rsidP="00A22815">
            <w:pPr>
              <w:jc w:val="center"/>
            </w:pPr>
            <w:r>
              <w:t>No Additional Copayment</w:t>
            </w:r>
          </w:p>
        </w:tc>
        <w:tc>
          <w:tcPr>
            <w:tcW w:w="3690" w:type="dxa"/>
            <w:tcBorders>
              <w:top w:val="single" w:sz="6" w:space="0" w:color="000000"/>
              <w:bottom w:val="nil"/>
            </w:tcBorders>
            <w:vAlign w:val="center"/>
          </w:tcPr>
          <w:p w14:paraId="4A5129D8" w14:textId="5549B334" w:rsidR="003426CD" w:rsidRDefault="00CC4ECC" w:rsidP="00A22815">
            <w:pPr>
              <w:jc w:val="center"/>
            </w:pPr>
            <w:r>
              <w:t>60</w:t>
            </w:r>
            <w:r w:rsidR="003426CD">
              <w:t xml:space="preserve">% </w:t>
            </w:r>
            <w:r w:rsidR="003426CD" w:rsidRPr="00E262B2">
              <w:rPr>
                <w:snapToGrid w:val="0"/>
                <w:color w:val="000000"/>
              </w:rPr>
              <w:t>of the Maximum Allowable Charge</w:t>
            </w:r>
            <w:r w:rsidR="003426CD">
              <w:t xml:space="preserve"> after Deductible</w:t>
            </w:r>
          </w:p>
        </w:tc>
      </w:tr>
      <w:tr w:rsidR="0059102B" w14:paraId="7AE7E09C" w14:textId="77777777" w:rsidTr="003426CD">
        <w:trPr>
          <w:cantSplit/>
        </w:trPr>
        <w:tc>
          <w:tcPr>
            <w:tcW w:w="10864" w:type="dxa"/>
            <w:gridSpan w:val="3"/>
            <w:shd w:val="clear" w:color="auto" w:fill="FFFFFF"/>
          </w:tcPr>
          <w:p w14:paraId="0B028653" w14:textId="49952D7F" w:rsidR="0059102B" w:rsidRDefault="0059102B" w:rsidP="00315188">
            <w:pPr>
              <w:keepNext/>
            </w:pPr>
            <w:r w:rsidRPr="00CD6A84">
              <w:rPr>
                <w:b/>
                <w:shd w:val="clear" w:color="auto" w:fill="FFFFFF"/>
              </w:rPr>
              <w:t>Diagnostic Services (</w:t>
            </w:r>
            <w:proofErr w:type="gramStart"/>
            <w:r w:rsidRPr="00CD6A84">
              <w:rPr>
                <w:b/>
                <w:shd w:val="clear" w:color="auto" w:fill="FFFFFF"/>
              </w:rPr>
              <w:t>e.g.</w:t>
            </w:r>
            <w:proofErr w:type="gramEnd"/>
            <w:r w:rsidRPr="00CD6A84">
              <w:rPr>
                <w:b/>
                <w:shd w:val="clear" w:color="auto" w:fill="FFFFFF"/>
              </w:rPr>
              <w:t xml:space="preserve"> x-ray and </w:t>
            </w:r>
            <w:proofErr w:type="spellStart"/>
            <w:r w:rsidRPr="00CD6A84">
              <w:rPr>
                <w:b/>
                <w:shd w:val="clear" w:color="auto" w:fill="FFFFFF"/>
              </w:rPr>
              <w:t>labwork</w:t>
            </w:r>
            <w:proofErr w:type="spellEnd"/>
            <w:r>
              <w:rPr>
                <w:b/>
              </w:rPr>
              <w:t>)</w:t>
            </w:r>
          </w:p>
        </w:tc>
      </w:tr>
      <w:tr w:rsidR="003426CD" w14:paraId="63C34FB8" w14:textId="77777777" w:rsidTr="003426CD">
        <w:trPr>
          <w:cantSplit/>
        </w:trPr>
        <w:tc>
          <w:tcPr>
            <w:tcW w:w="3690" w:type="dxa"/>
            <w:vAlign w:val="center"/>
          </w:tcPr>
          <w:p w14:paraId="2CA0C54C" w14:textId="77777777" w:rsidR="003426CD" w:rsidRDefault="003426CD" w:rsidP="00A22815">
            <w:pPr>
              <w:ind w:left="342"/>
            </w:pPr>
            <w:r>
              <w:t>Allergy Testing</w:t>
            </w:r>
          </w:p>
        </w:tc>
        <w:tc>
          <w:tcPr>
            <w:tcW w:w="3484" w:type="dxa"/>
            <w:vAlign w:val="center"/>
          </w:tcPr>
          <w:p w14:paraId="2EBDBB91" w14:textId="77777777" w:rsidR="003426CD" w:rsidRDefault="003426CD" w:rsidP="00A22815">
            <w:pPr>
              <w:jc w:val="center"/>
            </w:pPr>
            <w:r>
              <w:t>No Additional Copayment</w:t>
            </w:r>
          </w:p>
        </w:tc>
        <w:tc>
          <w:tcPr>
            <w:tcW w:w="3690" w:type="dxa"/>
            <w:vAlign w:val="center"/>
          </w:tcPr>
          <w:p w14:paraId="3FD1840A" w14:textId="7754D49B" w:rsidR="003426CD" w:rsidRDefault="00CC4ECC" w:rsidP="00A22815">
            <w:pPr>
              <w:jc w:val="center"/>
            </w:pPr>
            <w:r>
              <w:t>60</w:t>
            </w:r>
            <w:r w:rsidR="003426CD">
              <w:t xml:space="preserve">% </w:t>
            </w:r>
            <w:r w:rsidR="003426CD" w:rsidRPr="00E262B2">
              <w:rPr>
                <w:snapToGrid w:val="0"/>
                <w:color w:val="000000"/>
              </w:rPr>
              <w:t>of the Maximum Allowable Charge</w:t>
            </w:r>
            <w:r w:rsidR="003426CD">
              <w:t xml:space="preserve"> after Deductible</w:t>
            </w:r>
          </w:p>
        </w:tc>
      </w:tr>
      <w:tr w:rsidR="003426CD" w14:paraId="0DB0417B" w14:textId="77777777" w:rsidTr="003426CD">
        <w:trPr>
          <w:cantSplit/>
        </w:trPr>
        <w:tc>
          <w:tcPr>
            <w:tcW w:w="3690" w:type="dxa"/>
          </w:tcPr>
          <w:p w14:paraId="56D628BF" w14:textId="77777777" w:rsidR="003426CD" w:rsidRDefault="003426CD" w:rsidP="00A22815">
            <w:pPr>
              <w:spacing w:after="60"/>
              <w:ind w:left="346"/>
            </w:pPr>
            <w:r w:rsidRPr="00E264F4">
              <w:rPr>
                <w:b/>
              </w:rPr>
              <w:lastRenderedPageBreak/>
              <w:t>Advanced Radiological Imaging</w:t>
            </w:r>
          </w:p>
          <w:p w14:paraId="70E61E98" w14:textId="77777777" w:rsidR="003426CD" w:rsidRDefault="003426CD" w:rsidP="00A22815">
            <w:pPr>
              <w:tabs>
                <w:tab w:val="left" w:pos="342"/>
              </w:tabs>
              <w:spacing w:after="120"/>
              <w:ind w:left="342"/>
              <w:rPr>
                <w:strike/>
                <w:snapToGrid w:val="0"/>
                <w:color w:val="000000"/>
              </w:rPr>
            </w:pPr>
            <w:r>
              <w:t>Includes CT scans, MRIs, PET scans, nuclear medicine and other similar technologies</w:t>
            </w:r>
            <w:r>
              <w:rPr>
                <w:b/>
              </w:rPr>
              <w:t>.</w:t>
            </w:r>
          </w:p>
          <w:p w14:paraId="4730AD0C" w14:textId="25EEE704" w:rsidR="003426CD" w:rsidRDefault="003426CD" w:rsidP="00E829B3">
            <w:pPr>
              <w:ind w:left="342"/>
            </w:pPr>
          </w:p>
        </w:tc>
        <w:tc>
          <w:tcPr>
            <w:tcW w:w="3484" w:type="dxa"/>
            <w:vAlign w:val="center"/>
          </w:tcPr>
          <w:p w14:paraId="316B7AB4" w14:textId="2B9F5621" w:rsidR="003426CD" w:rsidRDefault="00577FA1" w:rsidP="00A22815">
            <w:pPr>
              <w:jc w:val="center"/>
            </w:pPr>
            <w:r>
              <w:t>80</w:t>
            </w:r>
            <w:r w:rsidR="003426CD">
              <w:t>% after Deductible</w:t>
            </w:r>
          </w:p>
        </w:tc>
        <w:tc>
          <w:tcPr>
            <w:tcW w:w="3690" w:type="dxa"/>
            <w:vAlign w:val="center"/>
          </w:tcPr>
          <w:p w14:paraId="034F20F6" w14:textId="3F4884BB" w:rsidR="003426CD" w:rsidRDefault="00577FA1" w:rsidP="00A22815">
            <w:pPr>
              <w:jc w:val="center"/>
            </w:pPr>
            <w:r>
              <w:t>60</w:t>
            </w:r>
            <w:r w:rsidR="003426CD">
              <w:t xml:space="preserve">% </w:t>
            </w:r>
            <w:r w:rsidR="003426CD" w:rsidRPr="00E262B2">
              <w:rPr>
                <w:snapToGrid w:val="0"/>
                <w:color w:val="000000"/>
              </w:rPr>
              <w:t>of the Maximum Allowable Charge</w:t>
            </w:r>
            <w:r w:rsidR="003426CD">
              <w:t xml:space="preserve"> after Deductible</w:t>
            </w:r>
          </w:p>
        </w:tc>
      </w:tr>
      <w:tr w:rsidR="003426CD" w14:paraId="75BED777" w14:textId="77777777" w:rsidTr="003426CD">
        <w:trPr>
          <w:cantSplit/>
        </w:trPr>
        <w:tc>
          <w:tcPr>
            <w:tcW w:w="3690" w:type="dxa"/>
            <w:vAlign w:val="center"/>
          </w:tcPr>
          <w:p w14:paraId="3DCCC36F" w14:textId="77777777" w:rsidR="003426CD" w:rsidRDefault="003426CD" w:rsidP="002227E6">
            <w:pPr>
              <w:spacing w:line="180" w:lineRule="exact"/>
              <w:ind w:left="342"/>
              <w:rPr>
                <w:i/>
                <w:sz w:val="18"/>
              </w:rPr>
            </w:pPr>
            <w:r>
              <w:t>All other diagnostic services for illness, injury or maternity care</w:t>
            </w:r>
          </w:p>
        </w:tc>
        <w:tc>
          <w:tcPr>
            <w:tcW w:w="3484" w:type="dxa"/>
            <w:vAlign w:val="center"/>
          </w:tcPr>
          <w:p w14:paraId="73724932" w14:textId="0F1E4702" w:rsidR="003426CD" w:rsidRDefault="00E829B3" w:rsidP="00A22815">
            <w:pPr>
              <w:jc w:val="center"/>
            </w:pPr>
            <w:r>
              <w:t>80% after Deductible</w:t>
            </w:r>
          </w:p>
        </w:tc>
        <w:tc>
          <w:tcPr>
            <w:tcW w:w="3690" w:type="dxa"/>
            <w:vAlign w:val="center"/>
          </w:tcPr>
          <w:p w14:paraId="026EF522" w14:textId="04B447D6" w:rsidR="003426CD" w:rsidRDefault="00E829B3" w:rsidP="00A22815">
            <w:pPr>
              <w:jc w:val="center"/>
            </w:pPr>
            <w:r>
              <w:t>60</w:t>
            </w:r>
            <w:r w:rsidR="003426CD">
              <w:t xml:space="preserve">% </w:t>
            </w:r>
            <w:r w:rsidR="003426CD" w:rsidRPr="00E262B2">
              <w:rPr>
                <w:snapToGrid w:val="0"/>
                <w:color w:val="000000"/>
              </w:rPr>
              <w:t>of the Maximum Allowable Charge</w:t>
            </w:r>
            <w:r w:rsidR="003426CD">
              <w:t xml:space="preserve"> after Deductible</w:t>
            </w:r>
          </w:p>
        </w:tc>
      </w:tr>
      <w:tr w:rsidR="0059102B" w14:paraId="4716B6E1" w14:textId="77777777" w:rsidTr="003426CD">
        <w:trPr>
          <w:cantSplit/>
        </w:trPr>
        <w:tc>
          <w:tcPr>
            <w:tcW w:w="10864" w:type="dxa"/>
            <w:gridSpan w:val="3"/>
            <w:shd w:val="clear" w:color="auto" w:fill="FFFFFF"/>
          </w:tcPr>
          <w:p w14:paraId="355CE054" w14:textId="77777777" w:rsidR="0059102B" w:rsidRDefault="0059102B" w:rsidP="00A22815">
            <w:pPr>
              <w:pStyle w:val="parabold"/>
              <w:keepNext/>
              <w:spacing w:after="0"/>
            </w:pPr>
            <w:r>
              <w:t>Other office procedures, services or supplies</w:t>
            </w:r>
          </w:p>
        </w:tc>
      </w:tr>
      <w:tr w:rsidR="003426CD" w14:paraId="5F262934" w14:textId="77777777" w:rsidTr="00444459">
        <w:trPr>
          <w:cantSplit/>
        </w:trPr>
        <w:tc>
          <w:tcPr>
            <w:tcW w:w="3690" w:type="dxa"/>
            <w:vAlign w:val="center"/>
          </w:tcPr>
          <w:p w14:paraId="4D72B0B3" w14:textId="77777777" w:rsidR="003426CD" w:rsidRDefault="003426CD" w:rsidP="00A22815">
            <w:pPr>
              <w:spacing w:after="60"/>
              <w:ind w:left="346"/>
            </w:pPr>
            <w:r>
              <w:t>Office Surgery, including anesthesia</w:t>
            </w:r>
            <w:r w:rsidRPr="003D6482">
              <w:rPr>
                <w:snapToGrid w:val="0"/>
                <w:color w:val="000000"/>
              </w:rPr>
              <w:t xml:space="preserve">, performed in and billed by the Practitioner’s </w:t>
            </w:r>
            <w:proofErr w:type="gramStart"/>
            <w:r w:rsidRPr="003D6482">
              <w:rPr>
                <w:snapToGrid w:val="0"/>
                <w:color w:val="000000"/>
              </w:rPr>
              <w:t>office</w:t>
            </w:r>
            <w:proofErr w:type="gramEnd"/>
          </w:p>
          <w:p w14:paraId="18ED642D" w14:textId="77777777" w:rsidR="00444459" w:rsidRDefault="00444459" w:rsidP="00A22815">
            <w:pPr>
              <w:spacing w:after="120"/>
              <w:ind w:left="342"/>
              <w:rPr>
                <w:snapToGrid w:val="0"/>
                <w:color w:val="000000"/>
              </w:rPr>
            </w:pPr>
          </w:p>
          <w:p w14:paraId="43F1B07F" w14:textId="23EB6779" w:rsidR="003426CD" w:rsidRPr="003D6482" w:rsidRDefault="003426CD" w:rsidP="00A22815">
            <w:pPr>
              <w:spacing w:after="120"/>
              <w:ind w:left="342"/>
              <w:rPr>
                <w:snapToGrid w:val="0"/>
                <w:color w:val="000000"/>
              </w:rPr>
            </w:pPr>
            <w:r w:rsidRPr="003D6482">
              <w:rPr>
                <w:snapToGrid w:val="0"/>
                <w:color w:val="000000"/>
              </w:rPr>
              <w:t>Primary Care Practitioner</w:t>
            </w:r>
            <w:r>
              <w:rPr>
                <w:snapToGrid w:val="0"/>
                <w:color w:val="000000"/>
              </w:rPr>
              <w:t>s</w:t>
            </w:r>
          </w:p>
          <w:p w14:paraId="2A0CE070" w14:textId="77777777" w:rsidR="003426CD" w:rsidRPr="003D6482" w:rsidRDefault="003426CD" w:rsidP="00A22815">
            <w:pPr>
              <w:spacing w:after="120"/>
              <w:ind w:left="346"/>
              <w:rPr>
                <w:snapToGrid w:val="0"/>
                <w:color w:val="000000"/>
              </w:rPr>
            </w:pPr>
            <w:r w:rsidRPr="003D6482">
              <w:rPr>
                <w:snapToGrid w:val="0"/>
                <w:color w:val="000000"/>
              </w:rPr>
              <w:t>All other Practitioners</w:t>
            </w:r>
          </w:p>
          <w:p w14:paraId="4B0AFC88" w14:textId="45710CF6" w:rsidR="003426CD" w:rsidRPr="003D6482" w:rsidRDefault="003426CD" w:rsidP="00A22815">
            <w:pPr>
              <w:pStyle w:val="parabold"/>
              <w:ind w:left="342"/>
              <w:rPr>
                <w:b w:val="0"/>
                <w:snapToGrid w:val="0"/>
                <w:color w:val="000000"/>
              </w:rPr>
            </w:pPr>
            <w:r>
              <w:rPr>
                <w:b w:val="0"/>
                <w:snapToGrid w:val="0"/>
                <w:color w:val="000000"/>
              </w:rPr>
              <w:t>Visits to a health department will be classified as a Primary Care Practitioner visit.</w:t>
            </w:r>
          </w:p>
          <w:p w14:paraId="7F86D10F" w14:textId="2CF89038" w:rsidR="003426CD" w:rsidRDefault="003426CD" w:rsidP="00A22815">
            <w:pPr>
              <w:spacing w:after="60"/>
              <w:ind w:left="346"/>
            </w:pPr>
            <w:r>
              <w:t>Some procedures require Prior Authorization.  Call Our consumer advisors to determine if Prior Authorization is required.  If Prior Authorization is required and not obtained, benefits may be reduced to 50% for Out-of-Network Providers and Network Providers outside Tennessee (BlueCard PPO Participating Providers).  (See the Prior Authorization section for more information.)  Network Providers in Tennessee are responsible for obtaining Prior Authorization; Member is not responsible for Penalty when Tennessee Network Providers do not obtain Prior Authorization.</w:t>
            </w:r>
          </w:p>
          <w:p w14:paraId="720F1C9D" w14:textId="1F51D4A9" w:rsidR="003426CD" w:rsidRDefault="003426CD" w:rsidP="008B68BE">
            <w:pPr>
              <w:spacing w:after="60"/>
              <w:ind w:left="346"/>
              <w:rPr>
                <w:rStyle w:val="CommentReference"/>
                <w:vanish/>
              </w:rPr>
            </w:pPr>
            <w:r>
              <w:t xml:space="preserve">Surgeries include </w:t>
            </w:r>
            <w:r w:rsidRPr="003D6482">
              <w:t xml:space="preserve">incisions, excisions, biopsies, injection treatments, fracture treatments, applications of casts and splints, sutures, and </w:t>
            </w:r>
            <w:r>
              <w:t>invasive diagnostic services (</w:t>
            </w:r>
            <w:proofErr w:type="gramStart"/>
            <w:r>
              <w:t>e.g.</w:t>
            </w:r>
            <w:proofErr w:type="gramEnd"/>
            <w:r>
              <w:t xml:space="preserve"> sigmoidoscopy and endoscopy for non-preventive purposes).</w:t>
            </w:r>
          </w:p>
        </w:tc>
        <w:tc>
          <w:tcPr>
            <w:tcW w:w="3484" w:type="dxa"/>
          </w:tcPr>
          <w:p w14:paraId="0526E958" w14:textId="77777777" w:rsidR="00A26B84" w:rsidRDefault="00A26B84" w:rsidP="005455E5">
            <w:pPr>
              <w:spacing w:before="360"/>
              <w:jc w:val="center"/>
            </w:pPr>
          </w:p>
          <w:p w14:paraId="533A7726" w14:textId="56A7F9CC" w:rsidR="00A26B84" w:rsidRDefault="003426CD" w:rsidP="005455E5">
            <w:pPr>
              <w:spacing w:before="360"/>
              <w:jc w:val="center"/>
            </w:pPr>
            <w:r>
              <w:t>100% after $</w:t>
            </w:r>
            <w:r w:rsidR="005455E5">
              <w:t>20</w:t>
            </w:r>
            <w:r>
              <w:t xml:space="preserve"> Copayment </w:t>
            </w:r>
          </w:p>
          <w:p w14:paraId="7C754256" w14:textId="0EEA7295" w:rsidR="003426CD" w:rsidRPr="006F771C" w:rsidRDefault="003426CD" w:rsidP="005455E5">
            <w:pPr>
              <w:spacing w:before="360"/>
              <w:jc w:val="center"/>
            </w:pPr>
            <w:r>
              <w:t>100% after $</w:t>
            </w:r>
            <w:r w:rsidR="005455E5">
              <w:t>40</w:t>
            </w:r>
            <w:r>
              <w:t xml:space="preserve"> Copayment </w:t>
            </w:r>
          </w:p>
        </w:tc>
        <w:tc>
          <w:tcPr>
            <w:tcW w:w="3690" w:type="dxa"/>
          </w:tcPr>
          <w:p w14:paraId="143148AF" w14:textId="77777777" w:rsidR="00A26B84" w:rsidRDefault="00A26B84" w:rsidP="00444459">
            <w:pPr>
              <w:spacing w:before="360"/>
              <w:jc w:val="center"/>
            </w:pPr>
          </w:p>
          <w:p w14:paraId="397ED13B" w14:textId="6CBC7068" w:rsidR="003426CD" w:rsidRPr="006F771C" w:rsidRDefault="005455E5" w:rsidP="00444459">
            <w:pPr>
              <w:spacing w:before="360"/>
              <w:jc w:val="center"/>
            </w:pPr>
            <w:r>
              <w:t>60</w:t>
            </w:r>
            <w:r w:rsidR="003426CD" w:rsidRPr="006F771C">
              <w:t xml:space="preserve">% </w:t>
            </w:r>
            <w:r w:rsidR="003426CD" w:rsidRPr="006F771C">
              <w:rPr>
                <w:snapToGrid w:val="0"/>
              </w:rPr>
              <w:t>of the Maximum Allowable Charge</w:t>
            </w:r>
            <w:r w:rsidR="003426CD" w:rsidRPr="006F771C">
              <w:t xml:space="preserve"> after Deductible</w:t>
            </w:r>
          </w:p>
          <w:p w14:paraId="512DA52A" w14:textId="4B545B9D" w:rsidR="003426CD" w:rsidRPr="006F771C" w:rsidRDefault="005455E5" w:rsidP="00444459">
            <w:pPr>
              <w:spacing w:before="360"/>
              <w:jc w:val="center"/>
            </w:pPr>
            <w:r>
              <w:t>60</w:t>
            </w:r>
            <w:r w:rsidR="003426CD" w:rsidRPr="006F771C">
              <w:t xml:space="preserve">% </w:t>
            </w:r>
            <w:r w:rsidR="003426CD" w:rsidRPr="006F771C">
              <w:rPr>
                <w:snapToGrid w:val="0"/>
              </w:rPr>
              <w:t>of the Maximum Allowable Charge</w:t>
            </w:r>
            <w:r w:rsidR="003426CD" w:rsidRPr="006F771C">
              <w:t xml:space="preserve"> after Deductible</w:t>
            </w:r>
          </w:p>
        </w:tc>
      </w:tr>
      <w:tr w:rsidR="003426CD" w14:paraId="67B64B29" w14:textId="77777777" w:rsidTr="003426CD">
        <w:trPr>
          <w:cantSplit/>
        </w:trPr>
        <w:tc>
          <w:tcPr>
            <w:tcW w:w="3690" w:type="dxa"/>
          </w:tcPr>
          <w:p w14:paraId="56078DC6" w14:textId="77777777" w:rsidR="003426CD" w:rsidRDefault="003426CD" w:rsidP="00A22815">
            <w:pPr>
              <w:spacing w:after="120"/>
              <w:ind w:left="342"/>
              <w:rPr>
                <w:snapToGrid w:val="0"/>
                <w:color w:val="000000"/>
              </w:rPr>
            </w:pPr>
            <w:r>
              <w:rPr>
                <w:snapToGrid w:val="0"/>
                <w:color w:val="000000"/>
              </w:rPr>
              <w:lastRenderedPageBreak/>
              <w:t>Non-routine treatments:</w:t>
            </w:r>
          </w:p>
          <w:p w14:paraId="6ADA575C" w14:textId="77777777" w:rsidR="00AC17CC" w:rsidRDefault="003426CD" w:rsidP="00AD636C">
            <w:pPr>
              <w:ind w:left="342"/>
              <w:rPr>
                <w:snapToGrid w:val="0"/>
                <w:color w:val="000000"/>
              </w:rPr>
            </w:pPr>
            <w:r>
              <w:rPr>
                <w:snapToGrid w:val="0"/>
                <w:color w:val="000000"/>
              </w:rPr>
              <w:t>Includes renal dialysis, radiation therapy, chemotherapy and infusions.  Does not apply to Specialty Drugs.</w:t>
            </w:r>
          </w:p>
          <w:p w14:paraId="42FF1F21" w14:textId="77777777" w:rsidR="00AC17CC" w:rsidRDefault="00AC17CC" w:rsidP="00AD636C">
            <w:pPr>
              <w:ind w:left="342"/>
              <w:rPr>
                <w:snapToGrid w:val="0"/>
                <w:color w:val="000000"/>
              </w:rPr>
            </w:pPr>
          </w:p>
          <w:p w14:paraId="1BDA205D" w14:textId="77777777" w:rsidR="00AC17CC" w:rsidRDefault="00AC17CC" w:rsidP="00AC17CC">
            <w:pPr>
              <w:spacing w:after="120"/>
              <w:ind w:left="342"/>
              <w:rPr>
                <w:snapToGrid w:val="0"/>
                <w:color w:val="000000"/>
              </w:rPr>
            </w:pPr>
            <w:r>
              <w:rPr>
                <w:snapToGrid w:val="0"/>
                <w:color w:val="000000"/>
              </w:rPr>
              <w:t xml:space="preserve">Primary Care Practitioners </w:t>
            </w:r>
          </w:p>
          <w:p w14:paraId="1A1844B0" w14:textId="77777777" w:rsidR="00AC17CC" w:rsidRDefault="00AC17CC" w:rsidP="00AC17CC">
            <w:pPr>
              <w:spacing w:after="120"/>
              <w:ind w:left="342"/>
              <w:rPr>
                <w:snapToGrid w:val="0"/>
                <w:color w:val="000000"/>
              </w:rPr>
            </w:pPr>
            <w:r>
              <w:rPr>
                <w:snapToGrid w:val="0"/>
                <w:color w:val="000000"/>
              </w:rPr>
              <w:t>All other Practitioners</w:t>
            </w:r>
          </w:p>
          <w:p w14:paraId="7AD6D59E" w14:textId="300FD08E" w:rsidR="003426CD" w:rsidRDefault="00AC17CC" w:rsidP="00AC17CC">
            <w:pPr>
              <w:ind w:left="342"/>
            </w:pPr>
            <w:r>
              <w:rPr>
                <w:snapToGrid w:val="0"/>
                <w:color w:val="000000"/>
              </w:rPr>
              <w:t>Visits to a health department will be classified as a Primary Care Practitioner visit</w:t>
            </w:r>
            <w:r w:rsidRPr="00F76BC2">
              <w:rPr>
                <w:snapToGrid w:val="0"/>
                <w:color w:val="000000"/>
              </w:rPr>
              <w:t>.</w:t>
            </w:r>
            <w:r>
              <w:rPr>
                <w:snapToGrid w:val="0"/>
                <w:color w:val="000000"/>
              </w:rPr>
              <w:t xml:space="preserve"> </w:t>
            </w:r>
            <w:r w:rsidR="003426CD">
              <w:rPr>
                <w:snapToGrid w:val="0"/>
                <w:color w:val="000000"/>
              </w:rPr>
              <w:t xml:space="preserve">  </w:t>
            </w:r>
          </w:p>
        </w:tc>
        <w:tc>
          <w:tcPr>
            <w:tcW w:w="3484" w:type="dxa"/>
            <w:vAlign w:val="center"/>
          </w:tcPr>
          <w:p w14:paraId="4AB99AB6" w14:textId="25B47035" w:rsidR="003426CD" w:rsidRDefault="003426CD" w:rsidP="00A22815">
            <w:pPr>
              <w:jc w:val="center"/>
              <w:rPr>
                <w:snapToGrid w:val="0"/>
                <w:color w:val="000000"/>
              </w:rPr>
            </w:pPr>
            <w:r>
              <w:t xml:space="preserve">100% </w:t>
            </w:r>
            <w:r>
              <w:rPr>
                <w:snapToGrid w:val="0"/>
                <w:color w:val="000000"/>
              </w:rPr>
              <w:t>after $</w:t>
            </w:r>
            <w:r w:rsidR="00F2257B">
              <w:rPr>
                <w:snapToGrid w:val="0"/>
                <w:color w:val="000000"/>
              </w:rPr>
              <w:t>20</w:t>
            </w:r>
            <w:r>
              <w:rPr>
                <w:snapToGrid w:val="0"/>
                <w:color w:val="000000"/>
              </w:rPr>
              <w:t xml:space="preserve"> Copayment</w:t>
            </w:r>
          </w:p>
          <w:p w14:paraId="2C4E9741" w14:textId="77777777" w:rsidR="00B93F0D" w:rsidRDefault="00B93F0D" w:rsidP="00A22815">
            <w:pPr>
              <w:jc w:val="center"/>
              <w:rPr>
                <w:snapToGrid w:val="0"/>
                <w:color w:val="000000"/>
              </w:rPr>
            </w:pPr>
          </w:p>
          <w:p w14:paraId="1ECE15CC" w14:textId="6AF20BEF" w:rsidR="00B93F0D" w:rsidRDefault="00B93F0D" w:rsidP="00F2257B">
            <w:pPr>
              <w:jc w:val="center"/>
            </w:pPr>
            <w:r>
              <w:rPr>
                <w:snapToGrid w:val="0"/>
                <w:color w:val="000000"/>
              </w:rPr>
              <w:t>100% after $</w:t>
            </w:r>
            <w:r w:rsidR="00F2257B">
              <w:rPr>
                <w:snapToGrid w:val="0"/>
                <w:color w:val="000000"/>
              </w:rPr>
              <w:t>40</w:t>
            </w:r>
            <w:r>
              <w:rPr>
                <w:snapToGrid w:val="0"/>
                <w:color w:val="000000"/>
              </w:rPr>
              <w:t xml:space="preserve"> Copayment</w:t>
            </w:r>
          </w:p>
        </w:tc>
        <w:tc>
          <w:tcPr>
            <w:tcW w:w="3690" w:type="dxa"/>
            <w:vAlign w:val="center"/>
          </w:tcPr>
          <w:p w14:paraId="6326EF46" w14:textId="4A5AC2A3" w:rsidR="003426CD" w:rsidRDefault="00F2257B" w:rsidP="00A22815">
            <w:pPr>
              <w:jc w:val="center"/>
            </w:pPr>
            <w:r>
              <w:t>60</w:t>
            </w:r>
            <w:r w:rsidR="003426CD">
              <w:t xml:space="preserve">% </w:t>
            </w:r>
            <w:r w:rsidR="003426CD" w:rsidRPr="00E262B2">
              <w:rPr>
                <w:snapToGrid w:val="0"/>
                <w:color w:val="000000"/>
              </w:rPr>
              <w:t>of the Maximum Allowable Charge</w:t>
            </w:r>
            <w:r w:rsidR="003426CD">
              <w:rPr>
                <w:snapToGrid w:val="0"/>
                <w:color w:val="FF0000"/>
              </w:rPr>
              <w:t xml:space="preserve"> </w:t>
            </w:r>
            <w:r w:rsidR="003426CD">
              <w:rPr>
                <w:snapToGrid w:val="0"/>
                <w:color w:val="000000"/>
              </w:rPr>
              <w:t>after Deductible</w:t>
            </w:r>
          </w:p>
        </w:tc>
      </w:tr>
      <w:tr w:rsidR="003426CD" w14:paraId="57FFE705" w14:textId="77777777" w:rsidTr="003426CD">
        <w:trPr>
          <w:cantSplit/>
        </w:trPr>
        <w:tc>
          <w:tcPr>
            <w:tcW w:w="3690" w:type="dxa"/>
            <w:tcBorders>
              <w:bottom w:val="single" w:sz="4" w:space="0" w:color="auto"/>
            </w:tcBorders>
            <w:vAlign w:val="center"/>
          </w:tcPr>
          <w:p w14:paraId="576E51F7" w14:textId="77777777" w:rsidR="003426CD" w:rsidRDefault="003426CD" w:rsidP="00A22815">
            <w:pPr>
              <w:ind w:left="342"/>
            </w:pPr>
            <w:r>
              <w:t>All Other Office services</w:t>
            </w:r>
          </w:p>
        </w:tc>
        <w:tc>
          <w:tcPr>
            <w:tcW w:w="3484" w:type="dxa"/>
            <w:tcBorders>
              <w:bottom w:val="single" w:sz="4" w:space="0" w:color="auto"/>
            </w:tcBorders>
            <w:vAlign w:val="center"/>
          </w:tcPr>
          <w:p w14:paraId="3E4B440D" w14:textId="760F9FE6" w:rsidR="003426CD" w:rsidRDefault="00F2257B" w:rsidP="00A22815">
            <w:pPr>
              <w:jc w:val="center"/>
            </w:pPr>
            <w:r>
              <w:t>80</w:t>
            </w:r>
            <w:r w:rsidR="003426CD">
              <w:t>% after Deductible</w:t>
            </w:r>
          </w:p>
        </w:tc>
        <w:tc>
          <w:tcPr>
            <w:tcW w:w="3690" w:type="dxa"/>
            <w:tcBorders>
              <w:bottom w:val="single" w:sz="4" w:space="0" w:color="auto"/>
            </w:tcBorders>
            <w:vAlign w:val="center"/>
          </w:tcPr>
          <w:p w14:paraId="687E7FF6" w14:textId="6015F4F3" w:rsidR="003426CD" w:rsidRDefault="00F2257B" w:rsidP="00A22815">
            <w:pPr>
              <w:jc w:val="center"/>
            </w:pPr>
            <w:r>
              <w:t>60</w:t>
            </w:r>
            <w:r w:rsidR="003426CD">
              <w:t xml:space="preserve">% </w:t>
            </w:r>
            <w:r w:rsidR="003426CD" w:rsidRPr="00E262B2">
              <w:rPr>
                <w:snapToGrid w:val="0"/>
                <w:color w:val="000000"/>
              </w:rPr>
              <w:t>of the Maximum Allowable Charge</w:t>
            </w:r>
            <w:r w:rsidR="003426CD">
              <w:t xml:space="preserve"> after Deductible</w:t>
            </w:r>
          </w:p>
        </w:tc>
      </w:tr>
    </w:tbl>
    <w:p w14:paraId="0F4E7ED0" w14:textId="5145F754" w:rsidR="009C2F0A" w:rsidRDefault="009C2F0A" w:rsidP="00A22815">
      <w:pPr>
        <w:spacing w:line="240" w:lineRule="exact"/>
        <w:jc w:val="center"/>
        <w:rPr>
          <w:b/>
          <w:sz w:val="22"/>
        </w:rPr>
        <w:sectPr w:rsidR="009C2F0A">
          <w:pgSz w:w="12240" w:h="15840"/>
          <w:pgMar w:top="1440" w:right="1008" w:bottom="1440" w:left="1800" w:header="720" w:footer="720" w:gutter="0"/>
          <w:cols w:space="720"/>
        </w:sectPr>
      </w:pPr>
    </w:p>
    <w:tbl>
      <w:tblPr>
        <w:tblW w:w="10864" w:type="dxa"/>
        <w:tblInd w:w="-10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690"/>
        <w:gridCol w:w="3394"/>
        <w:gridCol w:w="90"/>
        <w:gridCol w:w="3690"/>
      </w:tblGrid>
      <w:tr w:rsidR="003426CD" w14:paraId="39ABFCAF" w14:textId="77777777" w:rsidTr="003426CD">
        <w:trPr>
          <w:cantSplit/>
          <w:trHeight w:val="417"/>
          <w:tblHeader/>
        </w:trPr>
        <w:tc>
          <w:tcPr>
            <w:tcW w:w="3690" w:type="dxa"/>
            <w:shd w:val="clear" w:color="auto" w:fill="BFBFBF"/>
            <w:vAlign w:val="center"/>
          </w:tcPr>
          <w:p w14:paraId="065BEF01" w14:textId="77777777" w:rsidR="003426CD" w:rsidRDefault="003426CD" w:rsidP="00A22815">
            <w:pPr>
              <w:spacing w:line="240" w:lineRule="exact"/>
              <w:jc w:val="center"/>
              <w:rPr>
                <w:b/>
                <w:sz w:val="22"/>
              </w:rPr>
            </w:pPr>
            <w:r>
              <w:rPr>
                <w:b/>
                <w:sz w:val="22"/>
              </w:rPr>
              <w:lastRenderedPageBreak/>
              <w:t>Covered Services</w:t>
            </w:r>
          </w:p>
        </w:tc>
        <w:tc>
          <w:tcPr>
            <w:tcW w:w="3394" w:type="dxa"/>
            <w:shd w:val="clear" w:color="auto" w:fill="BFBFBF"/>
            <w:vAlign w:val="center"/>
          </w:tcPr>
          <w:p w14:paraId="0FECACD8" w14:textId="77777777" w:rsidR="003426CD" w:rsidRDefault="003426CD" w:rsidP="00A22815">
            <w:pPr>
              <w:jc w:val="center"/>
              <w:rPr>
                <w:b/>
                <w:sz w:val="22"/>
              </w:rPr>
            </w:pPr>
            <w:r>
              <w:rPr>
                <w:b/>
                <w:sz w:val="22"/>
              </w:rPr>
              <w:t>Benefits for Covered Services received from Network Providers</w:t>
            </w:r>
          </w:p>
        </w:tc>
        <w:tc>
          <w:tcPr>
            <w:tcW w:w="3780" w:type="dxa"/>
            <w:gridSpan w:val="2"/>
            <w:shd w:val="clear" w:color="auto" w:fill="BFBFBF"/>
            <w:vAlign w:val="center"/>
          </w:tcPr>
          <w:p w14:paraId="05AF85C8" w14:textId="77777777" w:rsidR="003426CD" w:rsidRDefault="003426CD" w:rsidP="00A22815">
            <w:pPr>
              <w:jc w:val="center"/>
              <w:rPr>
                <w:b/>
                <w:sz w:val="22"/>
              </w:rPr>
            </w:pPr>
            <w:r>
              <w:rPr>
                <w:b/>
                <w:sz w:val="22"/>
              </w:rPr>
              <w:t>Benefits for Covered Services received from Out-of-Network Providers</w:t>
            </w:r>
          </w:p>
        </w:tc>
      </w:tr>
      <w:tr w:rsidR="00246B85" w14:paraId="0877EB3B" w14:textId="77777777" w:rsidTr="003426CD">
        <w:trPr>
          <w:cantSplit/>
          <w:trHeight w:val="264"/>
        </w:trPr>
        <w:tc>
          <w:tcPr>
            <w:tcW w:w="10864" w:type="dxa"/>
            <w:gridSpan w:val="4"/>
            <w:shd w:val="clear" w:color="auto" w:fill="BFBFBF"/>
          </w:tcPr>
          <w:p w14:paraId="160993CD" w14:textId="77777777" w:rsidR="00246B85" w:rsidRDefault="00246B85" w:rsidP="00A22815">
            <w:pPr>
              <w:keepNext/>
              <w:rPr>
                <w:sz w:val="28"/>
              </w:rPr>
            </w:pPr>
            <w:r>
              <w:rPr>
                <w:b/>
                <w:sz w:val="28"/>
              </w:rPr>
              <w:t>Services Received at a Facility</w:t>
            </w:r>
          </w:p>
        </w:tc>
      </w:tr>
      <w:tr w:rsidR="003E6146" w14:paraId="60BA9439" w14:textId="77777777" w:rsidTr="003426CD">
        <w:trPr>
          <w:cantSplit/>
          <w:trHeight w:val="264"/>
        </w:trPr>
        <w:tc>
          <w:tcPr>
            <w:tcW w:w="10864" w:type="dxa"/>
            <w:gridSpan w:val="4"/>
            <w:shd w:val="clear" w:color="auto" w:fill="BFBFBF"/>
          </w:tcPr>
          <w:p w14:paraId="7B87DC0B" w14:textId="27E920EC" w:rsidR="003E6146" w:rsidRDefault="003E6146" w:rsidP="003E6146">
            <w:pPr>
              <w:keepNext/>
              <w:jc w:val="both"/>
            </w:pPr>
            <w:r>
              <w:t>Prior Authorization is required for inpatient hospital stays (except initial maternity admissions</w:t>
            </w:r>
            <w:r w:rsidR="0031402D">
              <w:t xml:space="preserve"> and Emergency admissions</w:t>
            </w:r>
            <w:r>
              <w:t xml:space="preserve">), inpatient Behavioral Health Services, skilled nursing facility or rehabilitation facility stays and for certain outpatient facility procedures. Call Our consumer advisors to determine if Prior Authorization is required before receiving either inpatient or outpatient facility services. </w:t>
            </w:r>
          </w:p>
          <w:p w14:paraId="2611993E" w14:textId="77777777" w:rsidR="003E6146" w:rsidRDefault="003E6146" w:rsidP="003E6146">
            <w:pPr>
              <w:keepNext/>
              <w:jc w:val="both"/>
            </w:pPr>
          </w:p>
          <w:p w14:paraId="0C30B41F" w14:textId="7B9CB840" w:rsidR="003E6146" w:rsidRDefault="003E6146" w:rsidP="003E6146">
            <w:pPr>
              <w:keepNext/>
              <w:jc w:val="both"/>
            </w:pPr>
            <w:r>
              <w:t>Benefits may be reduced to 50%</w:t>
            </w:r>
            <w:r w:rsidR="00EB2E95">
              <w:rPr>
                <w:color w:val="FF0000"/>
                <w:u w:color="FF0000"/>
              </w:rPr>
              <w:t xml:space="preserve"> </w:t>
            </w:r>
            <w:r>
              <w:t xml:space="preserve">for Out-of-Network Providers and Network Providers outside Tennessee (BlueCard PPO </w:t>
            </w:r>
            <w:r w:rsidR="00FC0B65">
              <w:t xml:space="preserve">Participating </w:t>
            </w:r>
            <w:r>
              <w:t>Providers) when Prior Authorization is not obtained.  (See the Prior Authorization section for more information.)  Network Providers in Tennessee are responsible for obtaining Prior Authorization; Member is not responsible for Penalty when Tennessee Network Providers do not obtain Prior Authorization.</w:t>
            </w:r>
          </w:p>
          <w:p w14:paraId="437ABF83" w14:textId="77777777" w:rsidR="003E6146" w:rsidRDefault="003E6146" w:rsidP="003E6146">
            <w:pPr>
              <w:keepNext/>
              <w:jc w:val="both"/>
            </w:pPr>
          </w:p>
          <w:p w14:paraId="5711CB8C" w14:textId="77777777" w:rsidR="003E6146" w:rsidRDefault="003E6146" w:rsidP="003E6146">
            <w:pPr>
              <w:keepNext/>
              <w:rPr>
                <w:b/>
                <w:sz w:val="28"/>
              </w:rPr>
            </w:pPr>
            <w:r>
              <w:t>See the “Prior Authorization, Care Management, Medical Policy and Patient Safety” section of this EOC for more information.</w:t>
            </w:r>
          </w:p>
        </w:tc>
      </w:tr>
      <w:tr w:rsidR="00246B85" w14:paraId="34D52784" w14:textId="77777777" w:rsidTr="003426CD">
        <w:trPr>
          <w:cantSplit/>
        </w:trPr>
        <w:tc>
          <w:tcPr>
            <w:tcW w:w="10864" w:type="dxa"/>
            <w:gridSpan w:val="4"/>
            <w:shd w:val="clear" w:color="auto" w:fill="auto"/>
          </w:tcPr>
          <w:p w14:paraId="70D52ACB" w14:textId="63FB51C0" w:rsidR="00246B85" w:rsidRDefault="00246B85" w:rsidP="00A22815">
            <w:pPr>
              <w:pStyle w:val="parabold"/>
              <w:keepNext/>
              <w:spacing w:after="60"/>
            </w:pPr>
            <w:r>
              <w:t>Inpatient Hospital Stay</w:t>
            </w:r>
            <w:r w:rsidR="00240851">
              <w:t>s</w:t>
            </w:r>
            <w:r w:rsidR="007B537D">
              <w:t>,</w:t>
            </w:r>
            <w:r w:rsidR="00634290">
              <w:t xml:space="preserve"> </w:t>
            </w:r>
            <w:r w:rsidR="007B537D">
              <w:t xml:space="preserve"> including Inpatient and Residential Care </w:t>
            </w:r>
            <w:r w:rsidR="007D5DC6">
              <w:t>Behavioral Health Services</w:t>
            </w:r>
            <w:r w:rsidR="007B537D">
              <w:t xml:space="preserve"> and Maternity Stays</w:t>
            </w:r>
          </w:p>
          <w:p w14:paraId="3CD790A7" w14:textId="77777777" w:rsidR="003E6146" w:rsidRDefault="003E6146" w:rsidP="003E6146">
            <w:pPr>
              <w:keepNext/>
              <w:jc w:val="both"/>
              <w:rPr>
                <w:b/>
              </w:rPr>
            </w:pPr>
          </w:p>
        </w:tc>
      </w:tr>
      <w:tr w:rsidR="003426CD" w14:paraId="6EC3226B" w14:textId="77777777" w:rsidTr="003426CD">
        <w:trPr>
          <w:cantSplit/>
        </w:trPr>
        <w:tc>
          <w:tcPr>
            <w:tcW w:w="3690" w:type="dxa"/>
            <w:vAlign w:val="center"/>
          </w:tcPr>
          <w:p w14:paraId="7059CC6A" w14:textId="77777777" w:rsidR="003426CD" w:rsidRDefault="003426CD" w:rsidP="00723997">
            <w:pPr>
              <w:ind w:left="342"/>
            </w:pPr>
            <w:r>
              <w:t>Facility charges</w:t>
            </w:r>
          </w:p>
        </w:tc>
        <w:tc>
          <w:tcPr>
            <w:tcW w:w="3394" w:type="dxa"/>
            <w:vAlign w:val="center"/>
          </w:tcPr>
          <w:p w14:paraId="4003FA11" w14:textId="41E0A000" w:rsidR="003426CD" w:rsidRDefault="00D2624C" w:rsidP="009900B1">
            <w:pPr>
              <w:jc w:val="center"/>
            </w:pPr>
            <w:r>
              <w:t>80</w:t>
            </w:r>
            <w:r w:rsidR="003426CD">
              <w:t xml:space="preserve">% after Deductible </w:t>
            </w:r>
          </w:p>
        </w:tc>
        <w:tc>
          <w:tcPr>
            <w:tcW w:w="3780" w:type="dxa"/>
            <w:gridSpan w:val="2"/>
            <w:vAlign w:val="center"/>
          </w:tcPr>
          <w:p w14:paraId="739D25E1" w14:textId="5BAAFB80" w:rsidR="003426CD" w:rsidRDefault="00D2624C" w:rsidP="00A22815">
            <w:pPr>
              <w:jc w:val="center"/>
            </w:pPr>
            <w:r>
              <w:t>60</w:t>
            </w:r>
            <w:r w:rsidR="003426CD">
              <w:t xml:space="preserve">% </w:t>
            </w:r>
            <w:r w:rsidR="003426CD" w:rsidRPr="00E262B2">
              <w:rPr>
                <w:snapToGrid w:val="0"/>
                <w:color w:val="000000"/>
              </w:rPr>
              <w:t>of the Maximum Allowable Charge</w:t>
            </w:r>
            <w:r w:rsidR="003426CD">
              <w:t xml:space="preserve"> after Deductible</w:t>
            </w:r>
          </w:p>
        </w:tc>
      </w:tr>
      <w:tr w:rsidR="003426CD" w14:paraId="6F5EEB3D" w14:textId="77777777" w:rsidTr="003426CD">
        <w:trPr>
          <w:cantSplit/>
        </w:trPr>
        <w:tc>
          <w:tcPr>
            <w:tcW w:w="3690" w:type="dxa"/>
          </w:tcPr>
          <w:p w14:paraId="4F0C6279" w14:textId="77777777" w:rsidR="003426CD" w:rsidRDefault="003426CD" w:rsidP="00A22815">
            <w:pPr>
              <w:ind w:left="342"/>
            </w:pPr>
            <w:r>
              <w:t>Practitioner charges</w:t>
            </w:r>
            <w:r>
              <w:rPr>
                <w:snapToGrid w:val="0"/>
                <w:color w:val="000000"/>
              </w:rPr>
              <w:t xml:space="preserve"> (including global maternity delivery charges billed as inpatient services)</w:t>
            </w:r>
          </w:p>
        </w:tc>
        <w:tc>
          <w:tcPr>
            <w:tcW w:w="3394" w:type="dxa"/>
            <w:vAlign w:val="center"/>
          </w:tcPr>
          <w:p w14:paraId="292AA2AF" w14:textId="4302BB80" w:rsidR="003426CD" w:rsidRDefault="00D2624C" w:rsidP="00A22815">
            <w:pPr>
              <w:jc w:val="center"/>
            </w:pPr>
            <w:r>
              <w:t>80</w:t>
            </w:r>
            <w:r w:rsidR="003426CD">
              <w:t>% after Deductible</w:t>
            </w:r>
          </w:p>
        </w:tc>
        <w:tc>
          <w:tcPr>
            <w:tcW w:w="3780" w:type="dxa"/>
            <w:gridSpan w:val="2"/>
            <w:vAlign w:val="center"/>
          </w:tcPr>
          <w:p w14:paraId="63AFEE89" w14:textId="5AEBD0A1" w:rsidR="003426CD" w:rsidRDefault="00D2624C" w:rsidP="00A22815">
            <w:pPr>
              <w:jc w:val="center"/>
            </w:pPr>
            <w:r>
              <w:t>60</w:t>
            </w:r>
            <w:r w:rsidR="003426CD">
              <w:t xml:space="preserve">% </w:t>
            </w:r>
            <w:r w:rsidR="003426CD" w:rsidRPr="00E262B2">
              <w:rPr>
                <w:snapToGrid w:val="0"/>
                <w:color w:val="000000"/>
              </w:rPr>
              <w:t>of the Maximum Allowable Charge</w:t>
            </w:r>
            <w:r w:rsidR="003426CD">
              <w:t xml:space="preserve"> after Deductible</w:t>
            </w:r>
          </w:p>
        </w:tc>
      </w:tr>
      <w:tr w:rsidR="00246B85" w14:paraId="5F9E83BC" w14:textId="77777777" w:rsidTr="003426CD">
        <w:trPr>
          <w:cantSplit/>
        </w:trPr>
        <w:tc>
          <w:tcPr>
            <w:tcW w:w="10864" w:type="dxa"/>
            <w:gridSpan w:val="4"/>
            <w:shd w:val="clear" w:color="auto" w:fill="FFFFFF"/>
          </w:tcPr>
          <w:p w14:paraId="27736B76" w14:textId="77777777" w:rsidR="00246B85" w:rsidRDefault="00246B85" w:rsidP="00A22815">
            <w:pPr>
              <w:pStyle w:val="CommentText"/>
              <w:keepNext/>
              <w:rPr>
                <w:b/>
              </w:rPr>
            </w:pPr>
            <w:r>
              <w:rPr>
                <w:b/>
              </w:rPr>
              <w:t>Skilled Nursing or Rehab</w:t>
            </w:r>
            <w:r w:rsidR="0054447D">
              <w:rPr>
                <w:b/>
              </w:rPr>
              <w:t>ilitation</w:t>
            </w:r>
            <w:r>
              <w:rPr>
                <w:b/>
              </w:rPr>
              <w:t xml:space="preserve"> Facility stays</w:t>
            </w:r>
          </w:p>
          <w:p w14:paraId="11EE61B7" w14:textId="77777777" w:rsidR="00246B85" w:rsidRDefault="00246B85" w:rsidP="00A22815">
            <w:pPr>
              <w:pStyle w:val="parabold"/>
              <w:keepNext/>
              <w:spacing w:after="60"/>
            </w:pPr>
            <w:r>
              <w:t xml:space="preserve">(Limited to 60 days </w:t>
            </w:r>
            <w:r w:rsidR="0054447D">
              <w:t xml:space="preserve">combined </w:t>
            </w:r>
            <w:r>
              <w:t>per Annual Benefit Period)</w:t>
            </w:r>
          </w:p>
          <w:p w14:paraId="012766C7" w14:textId="77777777" w:rsidR="00246B85" w:rsidRDefault="00246B85" w:rsidP="00C43960">
            <w:pPr>
              <w:keepNext/>
              <w:jc w:val="both"/>
              <w:rPr>
                <w:b/>
                <w:vertAlign w:val="superscript"/>
              </w:rPr>
            </w:pPr>
          </w:p>
        </w:tc>
      </w:tr>
      <w:tr w:rsidR="003426CD" w14:paraId="2F0075D6" w14:textId="77777777" w:rsidTr="003426CD">
        <w:trPr>
          <w:cantSplit/>
        </w:trPr>
        <w:tc>
          <w:tcPr>
            <w:tcW w:w="3690" w:type="dxa"/>
            <w:vAlign w:val="center"/>
          </w:tcPr>
          <w:p w14:paraId="5F3099EA" w14:textId="77777777" w:rsidR="003426CD" w:rsidRDefault="003426CD" w:rsidP="00A22815">
            <w:pPr>
              <w:spacing w:line="240" w:lineRule="exact"/>
              <w:ind w:left="342"/>
            </w:pPr>
            <w:r>
              <w:t>Facility charges</w:t>
            </w:r>
          </w:p>
        </w:tc>
        <w:tc>
          <w:tcPr>
            <w:tcW w:w="3394" w:type="dxa"/>
            <w:vAlign w:val="center"/>
          </w:tcPr>
          <w:p w14:paraId="668D8A69" w14:textId="5E22903C" w:rsidR="003426CD" w:rsidRDefault="00D2624C" w:rsidP="00A22815">
            <w:pPr>
              <w:spacing w:line="240" w:lineRule="exact"/>
              <w:jc w:val="center"/>
            </w:pPr>
            <w:r>
              <w:t>80</w:t>
            </w:r>
            <w:r w:rsidR="003426CD">
              <w:t>% after Deductible</w:t>
            </w:r>
          </w:p>
        </w:tc>
        <w:tc>
          <w:tcPr>
            <w:tcW w:w="3780" w:type="dxa"/>
            <w:gridSpan w:val="2"/>
            <w:vAlign w:val="center"/>
          </w:tcPr>
          <w:p w14:paraId="5F03C744" w14:textId="2BF6054C" w:rsidR="003426CD" w:rsidRDefault="00D2624C" w:rsidP="00A22815">
            <w:pPr>
              <w:spacing w:line="240" w:lineRule="exact"/>
              <w:jc w:val="center"/>
            </w:pPr>
            <w:r>
              <w:t>60</w:t>
            </w:r>
            <w:r w:rsidR="003426CD">
              <w:t xml:space="preserve">% </w:t>
            </w:r>
            <w:r w:rsidR="003426CD" w:rsidRPr="00E262B2">
              <w:rPr>
                <w:snapToGrid w:val="0"/>
                <w:color w:val="000000"/>
              </w:rPr>
              <w:t>of the Maximum Allowable Charge</w:t>
            </w:r>
            <w:r w:rsidR="003426CD">
              <w:t xml:space="preserve"> after Deductible</w:t>
            </w:r>
          </w:p>
        </w:tc>
      </w:tr>
      <w:tr w:rsidR="003426CD" w14:paraId="49AFAA37" w14:textId="77777777" w:rsidTr="003426CD">
        <w:trPr>
          <w:cantSplit/>
        </w:trPr>
        <w:tc>
          <w:tcPr>
            <w:tcW w:w="3690" w:type="dxa"/>
            <w:vAlign w:val="center"/>
          </w:tcPr>
          <w:p w14:paraId="3FB56F6E" w14:textId="77777777" w:rsidR="003426CD" w:rsidRDefault="003426CD" w:rsidP="00A22815">
            <w:pPr>
              <w:pStyle w:val="para1"/>
              <w:ind w:left="342"/>
            </w:pPr>
            <w:r>
              <w:rPr>
                <w:sz w:val="20"/>
              </w:rPr>
              <w:t>Practitioner charges</w:t>
            </w:r>
          </w:p>
        </w:tc>
        <w:tc>
          <w:tcPr>
            <w:tcW w:w="3394" w:type="dxa"/>
            <w:vAlign w:val="center"/>
          </w:tcPr>
          <w:p w14:paraId="2E809CE3" w14:textId="23170B95" w:rsidR="003426CD" w:rsidRDefault="00D2624C" w:rsidP="00A22815">
            <w:pPr>
              <w:jc w:val="center"/>
            </w:pPr>
            <w:r>
              <w:t>80</w:t>
            </w:r>
            <w:r w:rsidR="003426CD">
              <w:t>% after Deductible</w:t>
            </w:r>
          </w:p>
        </w:tc>
        <w:tc>
          <w:tcPr>
            <w:tcW w:w="3780" w:type="dxa"/>
            <w:gridSpan w:val="2"/>
            <w:vAlign w:val="center"/>
          </w:tcPr>
          <w:p w14:paraId="170F86B6" w14:textId="496944AC" w:rsidR="003426CD" w:rsidRDefault="00D2624C" w:rsidP="00A22815">
            <w:pPr>
              <w:jc w:val="center"/>
            </w:pPr>
            <w:r>
              <w:t>60</w:t>
            </w:r>
            <w:r w:rsidR="003426CD">
              <w:t xml:space="preserve">% </w:t>
            </w:r>
            <w:r w:rsidR="003426CD" w:rsidRPr="00E262B2">
              <w:rPr>
                <w:snapToGrid w:val="0"/>
                <w:color w:val="000000"/>
              </w:rPr>
              <w:t>of the Maximum Allowable Charge</w:t>
            </w:r>
            <w:r w:rsidR="003426CD">
              <w:t xml:space="preserve"> after Deductible</w:t>
            </w:r>
          </w:p>
        </w:tc>
      </w:tr>
      <w:tr w:rsidR="008F4712" w14:paraId="374138AB" w14:textId="77777777" w:rsidTr="003426CD">
        <w:trPr>
          <w:cantSplit/>
        </w:trPr>
        <w:tc>
          <w:tcPr>
            <w:tcW w:w="10864" w:type="dxa"/>
            <w:gridSpan w:val="4"/>
            <w:shd w:val="clear" w:color="auto" w:fill="FFFFFF"/>
          </w:tcPr>
          <w:p w14:paraId="7321DF5D" w14:textId="219C0875" w:rsidR="002B6737" w:rsidRDefault="008F4712" w:rsidP="002B6737">
            <w:pPr>
              <w:pStyle w:val="MacroText"/>
              <w:keepNext/>
              <w:tabs>
                <w:tab w:val="clear" w:pos="480"/>
                <w:tab w:val="clear" w:pos="960"/>
                <w:tab w:val="clear" w:pos="1440"/>
                <w:tab w:val="clear" w:pos="1920"/>
                <w:tab w:val="clear" w:pos="2400"/>
                <w:tab w:val="clear" w:pos="2880"/>
                <w:tab w:val="clear" w:pos="3360"/>
                <w:tab w:val="clear" w:pos="3840"/>
                <w:tab w:val="clear" w:pos="4320"/>
              </w:tabs>
              <w:spacing w:after="60" w:line="240" w:lineRule="exact"/>
              <w:jc w:val="both"/>
              <w:rPr>
                <w:b/>
              </w:rPr>
            </w:pPr>
            <w:r>
              <w:rPr>
                <w:b/>
              </w:rPr>
              <w:t>Emergency Care Services</w:t>
            </w:r>
            <w:r w:rsidR="00F505EE" w:rsidRPr="00F505EE">
              <w:rPr>
                <w:b/>
              </w:rPr>
              <w:t xml:space="preserve"> </w:t>
            </w:r>
          </w:p>
          <w:p w14:paraId="7582D563" w14:textId="77777777" w:rsidR="008F4712" w:rsidRDefault="00F505EE" w:rsidP="00C43960">
            <w:pPr>
              <w:pStyle w:val="MacroText"/>
              <w:keepNext/>
              <w:tabs>
                <w:tab w:val="clear" w:pos="480"/>
                <w:tab w:val="clear" w:pos="960"/>
                <w:tab w:val="clear" w:pos="1440"/>
                <w:tab w:val="clear" w:pos="1920"/>
                <w:tab w:val="clear" w:pos="2400"/>
                <w:tab w:val="clear" w:pos="2880"/>
                <w:tab w:val="clear" w:pos="3360"/>
                <w:tab w:val="clear" w:pos="3840"/>
                <w:tab w:val="clear" w:pos="4320"/>
              </w:tabs>
              <w:spacing w:line="240" w:lineRule="exact"/>
              <w:jc w:val="both"/>
              <w:rPr>
                <w:b/>
              </w:rPr>
            </w:pPr>
            <w:r w:rsidRPr="00F505EE">
              <w:t xml:space="preserve">(Whether the </w:t>
            </w:r>
            <w:r>
              <w:t xml:space="preserve">Practitioner is considered an Emergency physician and therefore reimbursable under this benefit is determined by the </w:t>
            </w:r>
            <w:r w:rsidR="00FC45E9">
              <w:t>place of service on the claim.)</w:t>
            </w:r>
          </w:p>
        </w:tc>
      </w:tr>
      <w:tr w:rsidR="003426CD" w14:paraId="0481C977" w14:textId="77777777" w:rsidTr="003426CD">
        <w:trPr>
          <w:cantSplit/>
        </w:trPr>
        <w:tc>
          <w:tcPr>
            <w:tcW w:w="3690" w:type="dxa"/>
            <w:vAlign w:val="center"/>
          </w:tcPr>
          <w:p w14:paraId="5C27BBC8" w14:textId="77777777" w:rsidR="003426CD" w:rsidRDefault="003426CD" w:rsidP="00A22815">
            <w:pPr>
              <w:spacing w:line="240" w:lineRule="exact"/>
              <w:ind w:left="342"/>
            </w:pPr>
            <w:r>
              <w:t>Emergency Room charges</w:t>
            </w:r>
          </w:p>
        </w:tc>
        <w:tc>
          <w:tcPr>
            <w:tcW w:w="3394" w:type="dxa"/>
            <w:vAlign w:val="center"/>
          </w:tcPr>
          <w:p w14:paraId="7B5BC251" w14:textId="07B99143" w:rsidR="003426CD" w:rsidRDefault="003426CD" w:rsidP="009900B1">
            <w:pPr>
              <w:spacing w:line="240" w:lineRule="exact"/>
              <w:jc w:val="center"/>
            </w:pPr>
            <w:r>
              <w:t>100% after $</w:t>
            </w:r>
            <w:r w:rsidR="00D2624C">
              <w:t>250</w:t>
            </w:r>
            <w:r>
              <w:t xml:space="preserve"> Copayment per visit </w:t>
            </w:r>
          </w:p>
        </w:tc>
        <w:tc>
          <w:tcPr>
            <w:tcW w:w="3780" w:type="dxa"/>
            <w:gridSpan w:val="2"/>
            <w:vAlign w:val="center"/>
          </w:tcPr>
          <w:p w14:paraId="0A3A9564" w14:textId="4DE0B660" w:rsidR="003426CD" w:rsidRDefault="003426CD" w:rsidP="009900B1">
            <w:pPr>
              <w:spacing w:line="240" w:lineRule="exact"/>
              <w:jc w:val="center"/>
            </w:pPr>
            <w:r>
              <w:t>100% after $</w:t>
            </w:r>
            <w:r w:rsidR="00D2624C">
              <w:t>250</w:t>
            </w:r>
            <w:r>
              <w:t xml:space="preserve"> Copayment per </w:t>
            </w:r>
            <w:r w:rsidRPr="00B50669">
              <w:t>visit</w:t>
            </w:r>
            <w:r w:rsidR="00A26B84">
              <w:t xml:space="preserve">, </w:t>
            </w:r>
            <w:r w:rsidRPr="00E262B2">
              <w:rPr>
                <w:snapToGrid w:val="0"/>
                <w:color w:val="000000"/>
              </w:rPr>
              <w:t>of the Maximum Allowable Charge</w:t>
            </w:r>
            <w:r>
              <w:t xml:space="preserve"> </w:t>
            </w:r>
          </w:p>
        </w:tc>
      </w:tr>
      <w:tr w:rsidR="003426CD" w14:paraId="6532672E" w14:textId="77777777" w:rsidTr="003426CD">
        <w:trPr>
          <w:cantSplit/>
        </w:trPr>
        <w:tc>
          <w:tcPr>
            <w:tcW w:w="3690" w:type="dxa"/>
          </w:tcPr>
          <w:p w14:paraId="021A8D30" w14:textId="77777777" w:rsidR="003426CD" w:rsidRDefault="003426CD" w:rsidP="00A22815">
            <w:pPr>
              <w:spacing w:after="120"/>
              <w:ind w:left="342"/>
              <w:rPr>
                <w:snapToGrid w:val="0"/>
                <w:color w:val="000000"/>
              </w:rPr>
            </w:pPr>
            <w:r>
              <w:rPr>
                <w:snapToGrid w:val="0"/>
                <w:color w:val="000000"/>
              </w:rPr>
              <w:t xml:space="preserve">Advanced Radiological Imaging </w:t>
            </w:r>
          </w:p>
          <w:p w14:paraId="4FA70B55" w14:textId="77777777" w:rsidR="003426CD" w:rsidRDefault="003426CD" w:rsidP="00BE0FC6">
            <w:pPr>
              <w:ind w:left="342"/>
              <w:rPr>
                <w:rStyle w:val="CommentReference"/>
              </w:rPr>
            </w:pPr>
            <w:r>
              <w:t xml:space="preserve">Includes CT scans, </w:t>
            </w:r>
            <w:r w:rsidRPr="00E262B2">
              <w:t>MRIs, PET</w:t>
            </w:r>
            <w:r>
              <w:t xml:space="preserve"> scans, nuclear medicine and similar technologies.</w:t>
            </w:r>
          </w:p>
        </w:tc>
        <w:tc>
          <w:tcPr>
            <w:tcW w:w="3394" w:type="dxa"/>
            <w:vAlign w:val="center"/>
          </w:tcPr>
          <w:p w14:paraId="566A8BC1" w14:textId="34D6656E" w:rsidR="003426CD" w:rsidRDefault="00D2624C" w:rsidP="00A22815">
            <w:pPr>
              <w:spacing w:line="240" w:lineRule="exact"/>
              <w:jc w:val="center"/>
            </w:pPr>
            <w:r>
              <w:t>80</w:t>
            </w:r>
            <w:r w:rsidR="003426CD">
              <w:t>% after Deductible</w:t>
            </w:r>
          </w:p>
        </w:tc>
        <w:tc>
          <w:tcPr>
            <w:tcW w:w="3780" w:type="dxa"/>
            <w:gridSpan w:val="2"/>
            <w:vAlign w:val="center"/>
          </w:tcPr>
          <w:p w14:paraId="50804DB8" w14:textId="2B05C62F" w:rsidR="003426CD" w:rsidRDefault="009900B1" w:rsidP="00A22815">
            <w:pPr>
              <w:spacing w:line="240" w:lineRule="exact"/>
              <w:jc w:val="center"/>
            </w:pPr>
            <w:r>
              <w:t>8</w:t>
            </w:r>
            <w:r w:rsidR="00D2624C">
              <w:t>0</w:t>
            </w:r>
            <w:r w:rsidR="003426CD">
              <w:t xml:space="preserve">% </w:t>
            </w:r>
            <w:r w:rsidR="003426CD" w:rsidRPr="00E262B2">
              <w:rPr>
                <w:snapToGrid w:val="0"/>
                <w:color w:val="000000"/>
              </w:rPr>
              <w:t>of the Maximum Allowable Charge</w:t>
            </w:r>
            <w:r w:rsidR="003426CD">
              <w:t xml:space="preserve"> after Deductible</w:t>
            </w:r>
          </w:p>
        </w:tc>
      </w:tr>
      <w:tr w:rsidR="003426CD" w14:paraId="7F538EF2" w14:textId="77777777" w:rsidTr="003426CD">
        <w:trPr>
          <w:cantSplit/>
        </w:trPr>
        <w:tc>
          <w:tcPr>
            <w:tcW w:w="3690" w:type="dxa"/>
            <w:vAlign w:val="center"/>
          </w:tcPr>
          <w:p w14:paraId="59AD39A9" w14:textId="77777777" w:rsidR="003426CD" w:rsidRDefault="003426CD" w:rsidP="00BE0FC6">
            <w:pPr>
              <w:ind w:left="342"/>
              <w:rPr>
                <w:rStyle w:val="CommentReference"/>
              </w:rPr>
            </w:pPr>
            <w:r>
              <w:rPr>
                <w:rStyle w:val="CommentReference"/>
              </w:rPr>
              <w:t>All other hospital charges</w:t>
            </w:r>
          </w:p>
        </w:tc>
        <w:tc>
          <w:tcPr>
            <w:tcW w:w="3394" w:type="dxa"/>
            <w:vAlign w:val="center"/>
          </w:tcPr>
          <w:p w14:paraId="6589DC16" w14:textId="40C3ADDE" w:rsidR="003426CD" w:rsidRDefault="003426CD" w:rsidP="009900B1">
            <w:pPr>
              <w:spacing w:line="240" w:lineRule="exact"/>
              <w:jc w:val="center"/>
            </w:pPr>
            <w:r>
              <w:t>100%</w:t>
            </w:r>
          </w:p>
        </w:tc>
        <w:tc>
          <w:tcPr>
            <w:tcW w:w="3780" w:type="dxa"/>
            <w:gridSpan w:val="2"/>
            <w:vAlign w:val="center"/>
          </w:tcPr>
          <w:p w14:paraId="74CD3412" w14:textId="01238D09" w:rsidR="003426CD" w:rsidRDefault="00D2624C" w:rsidP="00A71DBA">
            <w:pPr>
              <w:spacing w:line="240" w:lineRule="exact"/>
              <w:jc w:val="center"/>
            </w:pPr>
            <w:r>
              <w:t>100</w:t>
            </w:r>
            <w:r w:rsidR="003426CD">
              <w:t xml:space="preserve">% </w:t>
            </w:r>
            <w:r w:rsidR="003426CD" w:rsidRPr="00E262B2">
              <w:rPr>
                <w:snapToGrid w:val="0"/>
                <w:color w:val="000000"/>
              </w:rPr>
              <w:t>of the Maximum Allowable Charge</w:t>
            </w:r>
            <w:r w:rsidR="003426CD">
              <w:t xml:space="preserve"> </w:t>
            </w:r>
          </w:p>
        </w:tc>
      </w:tr>
      <w:tr w:rsidR="003426CD" w14:paraId="7C340D88" w14:textId="77777777" w:rsidTr="003426CD">
        <w:trPr>
          <w:cantSplit/>
        </w:trPr>
        <w:tc>
          <w:tcPr>
            <w:tcW w:w="3690" w:type="dxa"/>
            <w:vAlign w:val="center"/>
          </w:tcPr>
          <w:p w14:paraId="439FD638" w14:textId="77777777" w:rsidR="003426CD" w:rsidRDefault="003426CD" w:rsidP="00BE0FC6">
            <w:pPr>
              <w:ind w:left="342"/>
              <w:rPr>
                <w:rStyle w:val="CommentReference"/>
              </w:rPr>
            </w:pPr>
            <w:r>
              <w:rPr>
                <w:rStyle w:val="CommentReference"/>
              </w:rPr>
              <w:t>Practitioner charges</w:t>
            </w:r>
          </w:p>
        </w:tc>
        <w:tc>
          <w:tcPr>
            <w:tcW w:w="3394" w:type="dxa"/>
            <w:vAlign w:val="center"/>
          </w:tcPr>
          <w:p w14:paraId="65EA095E" w14:textId="7A748584" w:rsidR="003426CD" w:rsidRDefault="003426CD" w:rsidP="00A71DBA">
            <w:pPr>
              <w:spacing w:line="240" w:lineRule="exact"/>
              <w:jc w:val="center"/>
            </w:pPr>
            <w:r>
              <w:t xml:space="preserve">100% </w:t>
            </w:r>
          </w:p>
        </w:tc>
        <w:tc>
          <w:tcPr>
            <w:tcW w:w="3780" w:type="dxa"/>
            <w:gridSpan w:val="2"/>
            <w:vAlign w:val="center"/>
          </w:tcPr>
          <w:p w14:paraId="5E7651FC" w14:textId="75D33D28" w:rsidR="003426CD" w:rsidRDefault="00A71DBA" w:rsidP="00A71DBA">
            <w:pPr>
              <w:spacing w:line="240" w:lineRule="exact"/>
              <w:jc w:val="center"/>
            </w:pPr>
            <w:r>
              <w:t>100</w:t>
            </w:r>
            <w:r w:rsidR="003426CD">
              <w:t xml:space="preserve">% </w:t>
            </w:r>
            <w:r w:rsidR="003426CD" w:rsidRPr="00E262B2">
              <w:rPr>
                <w:snapToGrid w:val="0"/>
                <w:color w:val="000000"/>
              </w:rPr>
              <w:t>of the Maximum Allowable Charge</w:t>
            </w:r>
            <w:r w:rsidR="003426CD">
              <w:t xml:space="preserve"> </w:t>
            </w:r>
          </w:p>
        </w:tc>
      </w:tr>
      <w:tr w:rsidR="008F4712" w14:paraId="296CF020" w14:textId="77777777" w:rsidTr="003426CD">
        <w:trPr>
          <w:cantSplit/>
        </w:trPr>
        <w:tc>
          <w:tcPr>
            <w:tcW w:w="10864" w:type="dxa"/>
            <w:gridSpan w:val="4"/>
            <w:shd w:val="clear" w:color="auto" w:fill="FFFFFF"/>
          </w:tcPr>
          <w:p w14:paraId="73F80434" w14:textId="77777777" w:rsidR="008F4712" w:rsidRDefault="008F4712" w:rsidP="002B6737">
            <w:pPr>
              <w:pStyle w:val="para1a"/>
              <w:keepNext/>
              <w:spacing w:after="60" w:line="240" w:lineRule="exact"/>
              <w:rPr>
                <w:b/>
              </w:rPr>
            </w:pPr>
            <w:r>
              <w:rPr>
                <w:b/>
              </w:rPr>
              <w:t>Outpatient Facility Services</w:t>
            </w:r>
            <w:r w:rsidR="00584EC3">
              <w:rPr>
                <w:b/>
              </w:rPr>
              <w:t>,</w:t>
            </w:r>
            <w:r w:rsidR="00F337D1">
              <w:rPr>
                <w:b/>
              </w:rPr>
              <w:t xml:space="preserve"> including Behavioral Health Intensive Outpatient and Partial Hospitalization</w:t>
            </w:r>
            <w:r w:rsidR="00584EC3">
              <w:rPr>
                <w:b/>
              </w:rPr>
              <w:t xml:space="preserve"> Programs</w:t>
            </w:r>
          </w:p>
          <w:p w14:paraId="0CC62B04" w14:textId="77777777" w:rsidR="008F4712" w:rsidRDefault="009F5015" w:rsidP="00A22815">
            <w:pPr>
              <w:keepNext/>
              <w:spacing w:line="240" w:lineRule="exact"/>
              <w:rPr>
                <w:b/>
              </w:rPr>
            </w:pPr>
            <w:r>
              <w:t xml:space="preserve"> </w:t>
            </w:r>
          </w:p>
        </w:tc>
      </w:tr>
      <w:tr w:rsidR="003426CD" w14:paraId="7D1CCAAA" w14:textId="77777777" w:rsidTr="003426CD">
        <w:trPr>
          <w:cantSplit/>
        </w:trPr>
        <w:tc>
          <w:tcPr>
            <w:tcW w:w="3690" w:type="dxa"/>
            <w:vAlign w:val="center"/>
          </w:tcPr>
          <w:p w14:paraId="5344D3E4" w14:textId="77777777" w:rsidR="003426CD" w:rsidRDefault="003426CD" w:rsidP="00A22815">
            <w:pPr>
              <w:ind w:left="342"/>
              <w:rPr>
                <w:rStyle w:val="CommentReference"/>
              </w:rPr>
            </w:pPr>
            <w:r>
              <w:t>Facility charges</w:t>
            </w:r>
          </w:p>
        </w:tc>
        <w:tc>
          <w:tcPr>
            <w:tcW w:w="3394" w:type="dxa"/>
            <w:vAlign w:val="center"/>
          </w:tcPr>
          <w:p w14:paraId="1281AA9F" w14:textId="15B783BA" w:rsidR="003426CD" w:rsidRDefault="00E17439" w:rsidP="00A22815">
            <w:pPr>
              <w:spacing w:line="240" w:lineRule="exact"/>
              <w:jc w:val="center"/>
            </w:pPr>
            <w:r>
              <w:t>80</w:t>
            </w:r>
            <w:r w:rsidR="003426CD">
              <w:t>% after Deductible</w:t>
            </w:r>
          </w:p>
        </w:tc>
        <w:tc>
          <w:tcPr>
            <w:tcW w:w="3780" w:type="dxa"/>
            <w:gridSpan w:val="2"/>
            <w:vAlign w:val="center"/>
          </w:tcPr>
          <w:p w14:paraId="137B529B" w14:textId="35F4AFD8" w:rsidR="003426CD" w:rsidRDefault="00E17439" w:rsidP="00A22815">
            <w:pPr>
              <w:spacing w:line="240" w:lineRule="exact"/>
              <w:jc w:val="center"/>
            </w:pPr>
            <w:r>
              <w:t>60</w:t>
            </w:r>
            <w:r w:rsidR="003426CD">
              <w:t xml:space="preserve">% </w:t>
            </w:r>
            <w:r w:rsidR="003426CD" w:rsidRPr="00E262B2">
              <w:rPr>
                <w:snapToGrid w:val="0"/>
                <w:color w:val="000000"/>
              </w:rPr>
              <w:t>of the Maximum Allowable Charge</w:t>
            </w:r>
            <w:r w:rsidR="003426CD">
              <w:t xml:space="preserve"> after Deductible</w:t>
            </w:r>
          </w:p>
        </w:tc>
      </w:tr>
      <w:tr w:rsidR="003426CD" w14:paraId="6B390D90" w14:textId="77777777" w:rsidTr="003426CD">
        <w:trPr>
          <w:cantSplit/>
        </w:trPr>
        <w:tc>
          <w:tcPr>
            <w:tcW w:w="3690" w:type="dxa"/>
            <w:vAlign w:val="center"/>
          </w:tcPr>
          <w:p w14:paraId="5497CB1A" w14:textId="77777777" w:rsidR="003426CD" w:rsidRDefault="003426CD" w:rsidP="00A22815">
            <w:pPr>
              <w:ind w:left="342"/>
              <w:rPr>
                <w:rStyle w:val="CommentReference"/>
              </w:rPr>
            </w:pPr>
            <w:r>
              <w:t>Practitioner charges</w:t>
            </w:r>
          </w:p>
        </w:tc>
        <w:tc>
          <w:tcPr>
            <w:tcW w:w="3394" w:type="dxa"/>
            <w:vAlign w:val="center"/>
          </w:tcPr>
          <w:p w14:paraId="5E577B49" w14:textId="706C4F22" w:rsidR="003426CD" w:rsidRDefault="00E17439" w:rsidP="00A22815">
            <w:pPr>
              <w:spacing w:line="240" w:lineRule="exact"/>
              <w:jc w:val="center"/>
            </w:pPr>
            <w:r>
              <w:t>80</w:t>
            </w:r>
            <w:r w:rsidR="003426CD">
              <w:t>% after Deductible</w:t>
            </w:r>
          </w:p>
        </w:tc>
        <w:tc>
          <w:tcPr>
            <w:tcW w:w="3780" w:type="dxa"/>
            <w:gridSpan w:val="2"/>
            <w:vAlign w:val="center"/>
          </w:tcPr>
          <w:p w14:paraId="5D218D5D" w14:textId="78BE68B9" w:rsidR="003426CD" w:rsidRDefault="00E17439" w:rsidP="00A22815">
            <w:pPr>
              <w:spacing w:line="240" w:lineRule="exact"/>
              <w:jc w:val="center"/>
            </w:pPr>
            <w:r>
              <w:t>60</w:t>
            </w:r>
            <w:r w:rsidR="003426CD">
              <w:t xml:space="preserve">% </w:t>
            </w:r>
            <w:r w:rsidR="003426CD" w:rsidRPr="00E262B2">
              <w:rPr>
                <w:snapToGrid w:val="0"/>
                <w:color w:val="000000"/>
              </w:rPr>
              <w:t>of the Maximum Allowable Charge</w:t>
            </w:r>
            <w:r w:rsidR="003426CD">
              <w:t xml:space="preserve"> after Deductible</w:t>
            </w:r>
          </w:p>
        </w:tc>
      </w:tr>
      <w:tr w:rsidR="004C1D6E" w14:paraId="7293C693" w14:textId="77777777" w:rsidTr="003426CD">
        <w:trPr>
          <w:cantSplit/>
        </w:trPr>
        <w:tc>
          <w:tcPr>
            <w:tcW w:w="10864" w:type="dxa"/>
            <w:gridSpan w:val="4"/>
            <w:shd w:val="clear" w:color="auto" w:fill="FFFFFF"/>
          </w:tcPr>
          <w:p w14:paraId="13746001" w14:textId="77777777" w:rsidR="004C1D6E" w:rsidRDefault="004C1D6E" w:rsidP="004C1D6E">
            <w:pPr>
              <w:pStyle w:val="para1a"/>
              <w:keepNext/>
              <w:spacing w:after="0" w:line="240" w:lineRule="exact"/>
              <w:rPr>
                <w:b/>
              </w:rPr>
            </w:pPr>
            <w:r>
              <w:rPr>
                <w:b/>
              </w:rPr>
              <w:t>Outpatient Diagnostic Services and Outpatient Screenings</w:t>
            </w:r>
          </w:p>
        </w:tc>
      </w:tr>
      <w:tr w:rsidR="003426CD" w14:paraId="5C492C26" w14:textId="77777777" w:rsidTr="003426CD">
        <w:trPr>
          <w:cantSplit/>
        </w:trPr>
        <w:tc>
          <w:tcPr>
            <w:tcW w:w="3690" w:type="dxa"/>
          </w:tcPr>
          <w:p w14:paraId="2A35E8CB" w14:textId="77777777" w:rsidR="003426CD" w:rsidRDefault="003426CD" w:rsidP="004C1D6E">
            <w:pPr>
              <w:spacing w:after="60"/>
              <w:ind w:left="346"/>
              <w:rPr>
                <w:rStyle w:val="CommentReference"/>
              </w:rPr>
            </w:pPr>
            <w:r w:rsidRPr="00E264F4">
              <w:rPr>
                <w:b/>
              </w:rPr>
              <w:t>Advanced Radiological Imaging</w:t>
            </w:r>
          </w:p>
          <w:p w14:paraId="71308318" w14:textId="77777777" w:rsidR="003426CD" w:rsidRDefault="003426CD" w:rsidP="004C1D6E">
            <w:pPr>
              <w:spacing w:after="120"/>
              <w:ind w:left="342"/>
              <w:rPr>
                <w:strike/>
                <w:snapToGrid w:val="0"/>
                <w:color w:val="000000"/>
              </w:rPr>
            </w:pPr>
            <w:r>
              <w:t>Includes CT scans, MRIs, PET scans, nuclear medicine and similar technologies.</w:t>
            </w:r>
          </w:p>
          <w:p w14:paraId="6D221744" w14:textId="090947B2" w:rsidR="003426CD" w:rsidRDefault="003426CD" w:rsidP="00AC17CC">
            <w:pPr>
              <w:ind w:left="342"/>
              <w:rPr>
                <w:rStyle w:val="CommentReference"/>
              </w:rPr>
            </w:pPr>
          </w:p>
        </w:tc>
        <w:tc>
          <w:tcPr>
            <w:tcW w:w="3394" w:type="dxa"/>
            <w:vAlign w:val="center"/>
          </w:tcPr>
          <w:p w14:paraId="4FE38D1B" w14:textId="5161B5B1" w:rsidR="003426CD" w:rsidRDefault="00E17439" w:rsidP="004C1D6E">
            <w:pPr>
              <w:spacing w:line="240" w:lineRule="exact"/>
              <w:jc w:val="center"/>
            </w:pPr>
            <w:r>
              <w:t>80</w:t>
            </w:r>
            <w:r w:rsidR="003426CD">
              <w:t>% after Deductible</w:t>
            </w:r>
          </w:p>
        </w:tc>
        <w:tc>
          <w:tcPr>
            <w:tcW w:w="3780" w:type="dxa"/>
            <w:gridSpan w:val="2"/>
            <w:vAlign w:val="center"/>
          </w:tcPr>
          <w:p w14:paraId="67A912F5" w14:textId="096CE14A" w:rsidR="003426CD" w:rsidRDefault="00E17439" w:rsidP="004C1D6E">
            <w:pPr>
              <w:spacing w:line="240" w:lineRule="exact"/>
              <w:jc w:val="center"/>
            </w:pPr>
            <w:r>
              <w:t>60</w:t>
            </w:r>
            <w:r w:rsidR="003426CD">
              <w:t xml:space="preserve">% </w:t>
            </w:r>
            <w:r w:rsidR="003426CD" w:rsidRPr="00E262B2">
              <w:rPr>
                <w:snapToGrid w:val="0"/>
                <w:color w:val="000000"/>
              </w:rPr>
              <w:t>of the Maximum Allowable Charge</w:t>
            </w:r>
            <w:r w:rsidR="003426CD">
              <w:t xml:space="preserve"> after Deductible</w:t>
            </w:r>
          </w:p>
        </w:tc>
      </w:tr>
      <w:tr w:rsidR="00F257FE" w14:paraId="385360B8" w14:textId="77777777" w:rsidTr="00175347">
        <w:trPr>
          <w:cantSplit/>
        </w:trPr>
        <w:tc>
          <w:tcPr>
            <w:tcW w:w="3690" w:type="dxa"/>
          </w:tcPr>
          <w:p w14:paraId="4CF8AA62" w14:textId="0DBFFD93" w:rsidR="00F257FE" w:rsidRPr="00F257FE" w:rsidRDefault="00F257FE" w:rsidP="00175347">
            <w:pPr>
              <w:spacing w:after="60"/>
              <w:ind w:left="346"/>
            </w:pPr>
            <w:r w:rsidRPr="00F257FE">
              <w:lastRenderedPageBreak/>
              <w:t>Colonoscopy</w:t>
            </w:r>
            <w:r w:rsidR="00FC26EC">
              <w:t xml:space="preserve"> – In network routine and non-routine.</w:t>
            </w:r>
          </w:p>
        </w:tc>
        <w:tc>
          <w:tcPr>
            <w:tcW w:w="3484" w:type="dxa"/>
            <w:gridSpan w:val="2"/>
            <w:vAlign w:val="center"/>
          </w:tcPr>
          <w:p w14:paraId="7AAD4D76" w14:textId="77777777" w:rsidR="00F257FE" w:rsidRDefault="00F257FE" w:rsidP="00175347">
            <w:pPr>
              <w:jc w:val="center"/>
            </w:pPr>
            <w:r>
              <w:t>100%</w:t>
            </w:r>
          </w:p>
        </w:tc>
        <w:tc>
          <w:tcPr>
            <w:tcW w:w="3690" w:type="dxa"/>
            <w:vAlign w:val="center"/>
          </w:tcPr>
          <w:p w14:paraId="65819C3B" w14:textId="77777777" w:rsidR="00F257FE" w:rsidRDefault="00F257FE" w:rsidP="00175347">
            <w:pPr>
              <w:jc w:val="center"/>
            </w:pPr>
            <w:r>
              <w:t xml:space="preserve">60% </w:t>
            </w:r>
            <w:r w:rsidRPr="00E262B2">
              <w:rPr>
                <w:snapToGrid w:val="0"/>
                <w:color w:val="000000"/>
              </w:rPr>
              <w:t>of the Maximum Allowable Charge</w:t>
            </w:r>
            <w:r>
              <w:t xml:space="preserve"> after Deductible</w:t>
            </w:r>
          </w:p>
        </w:tc>
      </w:tr>
      <w:tr w:rsidR="003426CD" w14:paraId="63F27747" w14:textId="77777777" w:rsidTr="003426CD">
        <w:trPr>
          <w:cantSplit/>
        </w:trPr>
        <w:tc>
          <w:tcPr>
            <w:tcW w:w="3690" w:type="dxa"/>
            <w:vAlign w:val="center"/>
          </w:tcPr>
          <w:p w14:paraId="7E2FA443" w14:textId="77777777" w:rsidR="003426CD" w:rsidRDefault="003426CD" w:rsidP="004C1D6E">
            <w:pPr>
              <w:ind w:left="342"/>
              <w:rPr>
                <w:rStyle w:val="CommentReference"/>
              </w:rPr>
            </w:pPr>
            <w:r>
              <w:rPr>
                <w:rStyle w:val="CommentReference"/>
              </w:rPr>
              <w:t>All other diagnostic services for illness, injury or maternity care</w:t>
            </w:r>
          </w:p>
        </w:tc>
        <w:tc>
          <w:tcPr>
            <w:tcW w:w="3394" w:type="dxa"/>
            <w:vAlign w:val="center"/>
          </w:tcPr>
          <w:p w14:paraId="04BDA537" w14:textId="6F0BBC0B" w:rsidR="003426CD" w:rsidRDefault="003426CD" w:rsidP="00A71DBA">
            <w:pPr>
              <w:spacing w:line="240" w:lineRule="exact"/>
              <w:jc w:val="center"/>
            </w:pPr>
            <w:r>
              <w:t xml:space="preserve">100% </w:t>
            </w:r>
          </w:p>
        </w:tc>
        <w:tc>
          <w:tcPr>
            <w:tcW w:w="3780" w:type="dxa"/>
            <w:gridSpan w:val="2"/>
            <w:vAlign w:val="center"/>
          </w:tcPr>
          <w:p w14:paraId="7A77E0A8" w14:textId="40D53E02" w:rsidR="003426CD" w:rsidRDefault="00A71DBA" w:rsidP="004C1D6E">
            <w:pPr>
              <w:spacing w:line="240" w:lineRule="exact"/>
              <w:jc w:val="center"/>
            </w:pPr>
            <w:r>
              <w:t>60</w:t>
            </w:r>
            <w:r w:rsidR="003426CD">
              <w:t xml:space="preserve">% </w:t>
            </w:r>
            <w:r w:rsidR="003426CD" w:rsidRPr="00E262B2">
              <w:rPr>
                <w:snapToGrid w:val="0"/>
                <w:color w:val="000000"/>
              </w:rPr>
              <w:t>of the Maximum Allowable Charge</w:t>
            </w:r>
            <w:r w:rsidR="003426CD">
              <w:t xml:space="preserve"> after Deductible</w:t>
            </w:r>
          </w:p>
        </w:tc>
      </w:tr>
      <w:tr w:rsidR="004C1D6E" w14:paraId="36BD4AC3" w14:textId="77777777" w:rsidTr="003426CD">
        <w:trPr>
          <w:cantSplit/>
        </w:trPr>
        <w:tc>
          <w:tcPr>
            <w:tcW w:w="10864" w:type="dxa"/>
            <w:gridSpan w:val="4"/>
            <w:shd w:val="clear" w:color="auto" w:fill="FFFFFF"/>
          </w:tcPr>
          <w:p w14:paraId="67D6CE82" w14:textId="77777777" w:rsidR="004C1D6E" w:rsidRDefault="004C1D6E" w:rsidP="004C1D6E">
            <w:pPr>
              <w:pStyle w:val="para1a"/>
              <w:keepNext/>
              <w:spacing w:after="0" w:line="240" w:lineRule="exact"/>
              <w:rPr>
                <w:b/>
              </w:rPr>
            </w:pPr>
            <w:r>
              <w:rPr>
                <w:b/>
              </w:rPr>
              <w:t>Other Outpatient Services</w:t>
            </w:r>
          </w:p>
        </w:tc>
      </w:tr>
      <w:tr w:rsidR="003426CD" w14:paraId="637C2BA9" w14:textId="77777777" w:rsidTr="003426CD">
        <w:trPr>
          <w:cantSplit/>
        </w:trPr>
        <w:tc>
          <w:tcPr>
            <w:tcW w:w="3690" w:type="dxa"/>
            <w:vAlign w:val="center"/>
          </w:tcPr>
          <w:p w14:paraId="16E9E625" w14:textId="77777777" w:rsidR="003426CD" w:rsidRDefault="003426CD" w:rsidP="004C1D6E">
            <w:pPr>
              <w:ind w:left="342"/>
            </w:pPr>
            <w:r>
              <w:rPr>
                <w:snapToGrid w:val="0"/>
                <w:color w:val="000000"/>
              </w:rPr>
              <w:t>Provider-administered Specialty Drugs</w:t>
            </w:r>
          </w:p>
        </w:tc>
        <w:tc>
          <w:tcPr>
            <w:tcW w:w="3394" w:type="dxa"/>
            <w:vAlign w:val="center"/>
          </w:tcPr>
          <w:p w14:paraId="262EE1F9" w14:textId="79FD46F8" w:rsidR="003426CD" w:rsidRDefault="00A67DCE" w:rsidP="004C1D6E">
            <w:pPr>
              <w:spacing w:line="240" w:lineRule="exact"/>
              <w:jc w:val="center"/>
            </w:pPr>
            <w:r>
              <w:rPr>
                <w:snapToGrid w:val="0"/>
                <w:color w:val="000000"/>
              </w:rPr>
              <w:t>80</w:t>
            </w:r>
            <w:r w:rsidR="003426CD">
              <w:rPr>
                <w:snapToGrid w:val="0"/>
                <w:color w:val="000000"/>
              </w:rPr>
              <w:t>% after Deductible</w:t>
            </w:r>
          </w:p>
        </w:tc>
        <w:tc>
          <w:tcPr>
            <w:tcW w:w="3780" w:type="dxa"/>
            <w:gridSpan w:val="2"/>
            <w:vAlign w:val="center"/>
          </w:tcPr>
          <w:p w14:paraId="6F9FE0B3" w14:textId="50A7FCC5" w:rsidR="003426CD" w:rsidRDefault="00A67DCE" w:rsidP="004C1D6E">
            <w:pPr>
              <w:spacing w:line="240" w:lineRule="exact"/>
              <w:jc w:val="center"/>
            </w:pPr>
            <w:r>
              <w:rPr>
                <w:snapToGrid w:val="0"/>
                <w:color w:val="000000"/>
              </w:rPr>
              <w:t>60</w:t>
            </w:r>
            <w:r w:rsidR="003426CD">
              <w:rPr>
                <w:snapToGrid w:val="0"/>
                <w:color w:val="000000"/>
              </w:rPr>
              <w:t>%</w:t>
            </w:r>
            <w:r w:rsidR="003426CD" w:rsidRPr="00E262B2">
              <w:rPr>
                <w:snapToGrid w:val="0"/>
                <w:color w:val="000000"/>
              </w:rPr>
              <w:t xml:space="preserve"> of the Maximum Allowable Charge</w:t>
            </w:r>
            <w:r w:rsidR="003426CD">
              <w:rPr>
                <w:snapToGrid w:val="0"/>
                <w:color w:val="000000"/>
              </w:rPr>
              <w:t xml:space="preserve"> after Deductible</w:t>
            </w:r>
          </w:p>
        </w:tc>
      </w:tr>
      <w:tr w:rsidR="003426CD" w14:paraId="475A8701" w14:textId="77777777" w:rsidTr="003426CD">
        <w:trPr>
          <w:cantSplit/>
        </w:trPr>
        <w:tc>
          <w:tcPr>
            <w:tcW w:w="3690" w:type="dxa"/>
          </w:tcPr>
          <w:p w14:paraId="2DA3DD52" w14:textId="77777777" w:rsidR="003426CD" w:rsidRDefault="003426CD" w:rsidP="004C1D6E">
            <w:pPr>
              <w:ind w:left="342"/>
              <w:rPr>
                <w:rStyle w:val="CommentReference"/>
              </w:rPr>
            </w:pPr>
            <w:r>
              <w:t>All other services received at an outpatient facility, including observation stays, chemotherapy, radiation therapy, infusions, and renal dialysis</w:t>
            </w:r>
          </w:p>
        </w:tc>
        <w:tc>
          <w:tcPr>
            <w:tcW w:w="3394" w:type="dxa"/>
            <w:vAlign w:val="center"/>
          </w:tcPr>
          <w:p w14:paraId="026E4DFD" w14:textId="7475EE01" w:rsidR="003426CD" w:rsidRDefault="00A71883" w:rsidP="004C1D6E">
            <w:pPr>
              <w:spacing w:line="240" w:lineRule="exact"/>
              <w:jc w:val="center"/>
            </w:pPr>
            <w:r>
              <w:t>80</w:t>
            </w:r>
            <w:r w:rsidR="003426CD">
              <w:t>% after Deductible</w:t>
            </w:r>
          </w:p>
        </w:tc>
        <w:tc>
          <w:tcPr>
            <w:tcW w:w="3780" w:type="dxa"/>
            <w:gridSpan w:val="2"/>
            <w:vAlign w:val="center"/>
          </w:tcPr>
          <w:p w14:paraId="5CB2830E" w14:textId="3F7FA41A" w:rsidR="003426CD" w:rsidRDefault="00A71883" w:rsidP="004C1D6E">
            <w:pPr>
              <w:spacing w:line="240" w:lineRule="exact"/>
              <w:jc w:val="center"/>
            </w:pPr>
            <w:r>
              <w:t>60</w:t>
            </w:r>
            <w:r w:rsidR="003426CD">
              <w:t xml:space="preserve">% </w:t>
            </w:r>
            <w:r w:rsidR="003426CD" w:rsidRPr="00E262B2">
              <w:rPr>
                <w:snapToGrid w:val="0"/>
                <w:color w:val="000000"/>
              </w:rPr>
              <w:t>of the Maximum Allowable Charge</w:t>
            </w:r>
            <w:r w:rsidR="003426CD">
              <w:t xml:space="preserve"> after Deductible</w:t>
            </w:r>
          </w:p>
        </w:tc>
      </w:tr>
      <w:tr w:rsidR="004C1D6E" w:rsidRPr="00C43960" w14:paraId="734A2784" w14:textId="77777777" w:rsidTr="003426CD">
        <w:trPr>
          <w:cantSplit/>
          <w:trHeight w:val="165"/>
        </w:trPr>
        <w:tc>
          <w:tcPr>
            <w:tcW w:w="10864" w:type="dxa"/>
            <w:gridSpan w:val="4"/>
            <w:shd w:val="clear" w:color="auto" w:fill="BFBFBF"/>
          </w:tcPr>
          <w:p w14:paraId="76FA16D0" w14:textId="77777777" w:rsidR="004C1D6E" w:rsidRDefault="004C1D6E" w:rsidP="004C1D6E">
            <w:pPr>
              <w:keepNext/>
              <w:rPr>
                <w:b/>
                <w:sz w:val="28"/>
              </w:rPr>
            </w:pPr>
            <w:r>
              <w:rPr>
                <w:b/>
                <w:sz w:val="28"/>
              </w:rPr>
              <w:t>Other Services</w:t>
            </w:r>
          </w:p>
        </w:tc>
      </w:tr>
      <w:tr w:rsidR="003426CD" w14:paraId="3BEAA09C" w14:textId="77777777" w:rsidTr="003426CD">
        <w:trPr>
          <w:cantSplit/>
        </w:trPr>
        <w:tc>
          <w:tcPr>
            <w:tcW w:w="3690" w:type="dxa"/>
            <w:vAlign w:val="center"/>
          </w:tcPr>
          <w:p w14:paraId="7EDAD9D3" w14:textId="77777777" w:rsidR="003426CD" w:rsidRDefault="003426CD" w:rsidP="004C1D6E">
            <w:pPr>
              <w:spacing w:line="240" w:lineRule="exact"/>
              <w:ind w:left="342"/>
            </w:pPr>
            <w:r>
              <w:t>Urgent Care Center charges</w:t>
            </w:r>
          </w:p>
        </w:tc>
        <w:tc>
          <w:tcPr>
            <w:tcW w:w="3394" w:type="dxa"/>
            <w:vAlign w:val="center"/>
          </w:tcPr>
          <w:p w14:paraId="2CE382FE" w14:textId="42B33452" w:rsidR="003426CD" w:rsidRDefault="003426CD" w:rsidP="00A67DCE">
            <w:pPr>
              <w:spacing w:line="240" w:lineRule="exact"/>
              <w:jc w:val="center"/>
            </w:pPr>
            <w:r>
              <w:t>100% after $</w:t>
            </w:r>
            <w:r w:rsidR="00A67DCE">
              <w:t>50</w:t>
            </w:r>
            <w:r>
              <w:t xml:space="preserve"> Copayment per visit</w:t>
            </w:r>
          </w:p>
        </w:tc>
        <w:tc>
          <w:tcPr>
            <w:tcW w:w="3780" w:type="dxa"/>
            <w:gridSpan w:val="2"/>
            <w:vAlign w:val="center"/>
          </w:tcPr>
          <w:p w14:paraId="2F25102F" w14:textId="667625C2" w:rsidR="003426CD" w:rsidRDefault="00A67DCE" w:rsidP="004C1D6E">
            <w:pPr>
              <w:spacing w:line="240" w:lineRule="exact"/>
              <w:jc w:val="center"/>
            </w:pPr>
            <w:r>
              <w:t>60</w:t>
            </w:r>
            <w:r w:rsidR="003426CD">
              <w:t xml:space="preserve">% </w:t>
            </w:r>
            <w:r w:rsidR="003426CD" w:rsidRPr="00E262B2">
              <w:rPr>
                <w:snapToGrid w:val="0"/>
                <w:color w:val="000000"/>
              </w:rPr>
              <w:t>of the Maximum Allowable Charge</w:t>
            </w:r>
            <w:r w:rsidR="003426CD">
              <w:t xml:space="preserve"> after Deductible</w:t>
            </w:r>
          </w:p>
        </w:tc>
      </w:tr>
      <w:tr w:rsidR="003426CD" w14:paraId="77B82AD0" w14:textId="77777777" w:rsidTr="003426CD">
        <w:trPr>
          <w:cantSplit/>
        </w:trPr>
        <w:tc>
          <w:tcPr>
            <w:tcW w:w="3690" w:type="dxa"/>
            <w:vAlign w:val="center"/>
          </w:tcPr>
          <w:p w14:paraId="332049BA" w14:textId="77777777" w:rsidR="003426CD" w:rsidRDefault="003426CD" w:rsidP="004C1D6E">
            <w:pPr>
              <w:ind w:left="342"/>
              <w:rPr>
                <w:rStyle w:val="CommentReference"/>
              </w:rPr>
            </w:pPr>
            <w:r>
              <w:rPr>
                <w:rStyle w:val="CommentReference"/>
              </w:rPr>
              <w:t>Ground Ambulance</w:t>
            </w:r>
          </w:p>
        </w:tc>
        <w:tc>
          <w:tcPr>
            <w:tcW w:w="3394" w:type="dxa"/>
            <w:vAlign w:val="center"/>
          </w:tcPr>
          <w:p w14:paraId="78B9423A" w14:textId="2E33711E" w:rsidR="003426CD" w:rsidRDefault="00A67DCE" w:rsidP="004C1D6E">
            <w:pPr>
              <w:spacing w:line="240" w:lineRule="exact"/>
              <w:jc w:val="center"/>
            </w:pPr>
            <w:r>
              <w:t>80</w:t>
            </w:r>
            <w:r w:rsidR="003426CD">
              <w:t>% of the Billed Charges after Deductible</w:t>
            </w:r>
          </w:p>
        </w:tc>
        <w:tc>
          <w:tcPr>
            <w:tcW w:w="3780" w:type="dxa"/>
            <w:gridSpan w:val="2"/>
            <w:vAlign w:val="center"/>
          </w:tcPr>
          <w:p w14:paraId="762EAD38" w14:textId="7E8C287F" w:rsidR="003426CD" w:rsidRDefault="00A67DCE" w:rsidP="004C1D6E">
            <w:pPr>
              <w:spacing w:line="240" w:lineRule="exact"/>
              <w:jc w:val="center"/>
            </w:pPr>
            <w:r>
              <w:t>80</w:t>
            </w:r>
            <w:r w:rsidR="003426CD">
              <w:t xml:space="preserve">% </w:t>
            </w:r>
            <w:r w:rsidR="003426CD" w:rsidRPr="00E262B2">
              <w:rPr>
                <w:snapToGrid w:val="0"/>
                <w:color w:val="000000"/>
              </w:rPr>
              <w:t xml:space="preserve">of the </w:t>
            </w:r>
            <w:r w:rsidR="003426CD">
              <w:rPr>
                <w:snapToGrid w:val="0"/>
                <w:color w:val="000000"/>
              </w:rPr>
              <w:t>Billed Charges</w:t>
            </w:r>
            <w:r w:rsidR="003426CD">
              <w:t xml:space="preserve"> after Deductible</w:t>
            </w:r>
          </w:p>
        </w:tc>
      </w:tr>
      <w:tr w:rsidR="003426CD" w14:paraId="0E8529B7" w14:textId="77777777" w:rsidTr="003426CD">
        <w:trPr>
          <w:cantSplit/>
        </w:trPr>
        <w:tc>
          <w:tcPr>
            <w:tcW w:w="3690" w:type="dxa"/>
            <w:vAlign w:val="center"/>
          </w:tcPr>
          <w:p w14:paraId="6F4F55EF" w14:textId="77777777" w:rsidR="003426CD" w:rsidRDefault="003426CD" w:rsidP="004C1D6E">
            <w:pPr>
              <w:spacing w:after="60"/>
              <w:ind w:left="346"/>
              <w:rPr>
                <w:rStyle w:val="CommentReference"/>
              </w:rPr>
            </w:pPr>
            <w:r>
              <w:rPr>
                <w:rStyle w:val="CommentReference"/>
              </w:rPr>
              <w:t>Air Ambulance</w:t>
            </w:r>
          </w:p>
        </w:tc>
        <w:tc>
          <w:tcPr>
            <w:tcW w:w="3394" w:type="dxa"/>
            <w:vAlign w:val="center"/>
          </w:tcPr>
          <w:p w14:paraId="51A0B313" w14:textId="0DD1680B" w:rsidR="003426CD" w:rsidRDefault="00A67DCE" w:rsidP="004C1D6E">
            <w:pPr>
              <w:spacing w:line="240" w:lineRule="exact"/>
              <w:jc w:val="center"/>
            </w:pPr>
            <w:r>
              <w:t>80</w:t>
            </w:r>
            <w:r w:rsidR="003426CD">
              <w:t>% after Deductible</w:t>
            </w:r>
          </w:p>
        </w:tc>
        <w:tc>
          <w:tcPr>
            <w:tcW w:w="3780" w:type="dxa"/>
            <w:gridSpan w:val="2"/>
            <w:vAlign w:val="center"/>
          </w:tcPr>
          <w:p w14:paraId="1D02C67B" w14:textId="599DCD51" w:rsidR="003426CD" w:rsidRDefault="00A67DCE" w:rsidP="00A67DCE">
            <w:pPr>
              <w:spacing w:line="240" w:lineRule="exact"/>
              <w:jc w:val="center"/>
            </w:pPr>
            <w:r>
              <w:rPr>
                <w:snapToGrid w:val="0"/>
                <w:color w:val="000000"/>
              </w:rPr>
              <w:t>80</w:t>
            </w:r>
            <w:r w:rsidR="003426CD">
              <w:rPr>
                <w:snapToGrid w:val="0"/>
                <w:color w:val="000000"/>
              </w:rPr>
              <w:t xml:space="preserve">% of the </w:t>
            </w:r>
            <w:r w:rsidR="003426CD" w:rsidRPr="00E262B2">
              <w:rPr>
                <w:snapToGrid w:val="0"/>
                <w:color w:val="000000"/>
              </w:rPr>
              <w:t>Maximum Allowable Charge</w:t>
            </w:r>
            <w:r w:rsidR="003426CD">
              <w:t xml:space="preserve"> after Deductible</w:t>
            </w:r>
          </w:p>
        </w:tc>
      </w:tr>
      <w:tr w:rsidR="003426CD" w14:paraId="6AF0FEE2" w14:textId="77777777" w:rsidTr="003426CD">
        <w:trPr>
          <w:cantSplit/>
        </w:trPr>
        <w:tc>
          <w:tcPr>
            <w:tcW w:w="3690" w:type="dxa"/>
            <w:vAlign w:val="center"/>
          </w:tcPr>
          <w:p w14:paraId="7BF9EECF" w14:textId="77777777" w:rsidR="003426CD" w:rsidRDefault="003426CD" w:rsidP="004C1D6E">
            <w:pPr>
              <w:spacing w:after="60"/>
              <w:ind w:left="346"/>
              <w:rPr>
                <w:rStyle w:val="CommentReference"/>
              </w:rPr>
            </w:pPr>
            <w:r>
              <w:rPr>
                <w:rStyle w:val="CommentReference"/>
              </w:rPr>
              <w:t>Home health care services, including home infusion therapy</w:t>
            </w:r>
          </w:p>
          <w:p w14:paraId="3E4B65BF" w14:textId="72F6C475" w:rsidR="003426CD" w:rsidRDefault="003426CD" w:rsidP="004C1D6E">
            <w:pPr>
              <w:spacing w:after="60"/>
              <w:ind w:left="346"/>
              <w:rPr>
                <w:snapToGrid w:val="0"/>
                <w:color w:val="000000"/>
              </w:rPr>
            </w:pPr>
            <w:r>
              <w:rPr>
                <w:snapToGrid w:val="0"/>
                <w:color w:val="000000"/>
              </w:rPr>
              <w:t xml:space="preserve">Home health care may require Prior Authorization and is limited to </w:t>
            </w:r>
            <w:r w:rsidR="00A67DCE">
              <w:rPr>
                <w:snapToGrid w:val="0"/>
                <w:color w:val="000000"/>
              </w:rPr>
              <w:t>12</w:t>
            </w:r>
            <w:r>
              <w:rPr>
                <w:snapToGrid w:val="0"/>
                <w:color w:val="000000"/>
              </w:rPr>
              <w:t>0 visits per Annual Benefit Period.</w:t>
            </w:r>
          </w:p>
          <w:p w14:paraId="6D8B359D" w14:textId="77777777" w:rsidR="003426CD" w:rsidRDefault="003426CD" w:rsidP="004C1D6E">
            <w:pPr>
              <w:spacing w:after="60"/>
              <w:ind w:left="346"/>
              <w:rPr>
                <w:snapToGrid w:val="0"/>
                <w:color w:val="000000"/>
              </w:rPr>
            </w:pPr>
          </w:p>
          <w:p w14:paraId="1094B116" w14:textId="1FDBEC50" w:rsidR="003426CD" w:rsidRDefault="003426CD" w:rsidP="004C1D6E">
            <w:pPr>
              <w:spacing w:after="60"/>
              <w:ind w:left="346"/>
              <w:rPr>
                <w:snapToGrid w:val="0"/>
                <w:color w:val="000000"/>
              </w:rPr>
            </w:pPr>
            <w:r>
              <w:rPr>
                <w:snapToGrid w:val="0"/>
                <w:color w:val="000000"/>
              </w:rPr>
              <w:t xml:space="preserve">Physical, speech or occupational therapy provided in the home do not require Prior Authorization </w:t>
            </w:r>
          </w:p>
          <w:p w14:paraId="335A65F2" w14:textId="77777777" w:rsidR="003426CD" w:rsidRDefault="003426CD" w:rsidP="004C1D6E">
            <w:pPr>
              <w:tabs>
                <w:tab w:val="left" w:pos="342"/>
              </w:tabs>
              <w:ind w:left="342"/>
              <w:rPr>
                <w:rStyle w:val="CommentReference"/>
              </w:rPr>
            </w:pPr>
          </w:p>
        </w:tc>
        <w:tc>
          <w:tcPr>
            <w:tcW w:w="3394" w:type="dxa"/>
            <w:vAlign w:val="center"/>
          </w:tcPr>
          <w:p w14:paraId="2E05BD4C" w14:textId="0622F8DE" w:rsidR="003426CD" w:rsidRDefault="00A67DCE" w:rsidP="004C1D6E">
            <w:pPr>
              <w:spacing w:line="240" w:lineRule="exact"/>
              <w:jc w:val="center"/>
            </w:pPr>
            <w:r>
              <w:t>80</w:t>
            </w:r>
            <w:r w:rsidR="003426CD">
              <w:t>% after Deductible</w:t>
            </w:r>
          </w:p>
        </w:tc>
        <w:tc>
          <w:tcPr>
            <w:tcW w:w="3780" w:type="dxa"/>
            <w:gridSpan w:val="2"/>
            <w:vAlign w:val="center"/>
          </w:tcPr>
          <w:p w14:paraId="2D3BD1EB" w14:textId="37F5B529" w:rsidR="003426CD" w:rsidRDefault="00A67DCE" w:rsidP="004C1D6E">
            <w:pPr>
              <w:spacing w:line="240" w:lineRule="exact"/>
              <w:jc w:val="center"/>
            </w:pPr>
            <w:r>
              <w:t>60</w:t>
            </w:r>
            <w:r w:rsidR="003426CD">
              <w:t xml:space="preserve">% </w:t>
            </w:r>
            <w:r w:rsidR="003426CD" w:rsidRPr="00E262B2">
              <w:rPr>
                <w:snapToGrid w:val="0"/>
                <w:color w:val="000000"/>
              </w:rPr>
              <w:t>of the Maximum Allowable Charge</w:t>
            </w:r>
            <w:r w:rsidR="003426CD">
              <w:t xml:space="preserve"> after Deductible</w:t>
            </w:r>
          </w:p>
        </w:tc>
      </w:tr>
      <w:tr w:rsidR="003426CD" w14:paraId="01098F00" w14:textId="77777777" w:rsidTr="003426CD">
        <w:trPr>
          <w:cantSplit/>
        </w:trPr>
        <w:tc>
          <w:tcPr>
            <w:tcW w:w="3690" w:type="dxa"/>
            <w:vAlign w:val="center"/>
          </w:tcPr>
          <w:p w14:paraId="3A6F0E20" w14:textId="158FBFA5" w:rsidR="003426CD" w:rsidRDefault="003426CD" w:rsidP="00A67DCE">
            <w:pPr>
              <w:ind w:left="342"/>
              <w:rPr>
                <w:rStyle w:val="CommentReference"/>
              </w:rPr>
            </w:pPr>
            <w:r>
              <w:rPr>
                <w:rStyle w:val="CommentReference"/>
              </w:rPr>
              <w:t>Hospice Care</w:t>
            </w:r>
          </w:p>
        </w:tc>
        <w:tc>
          <w:tcPr>
            <w:tcW w:w="3394" w:type="dxa"/>
            <w:vAlign w:val="center"/>
          </w:tcPr>
          <w:p w14:paraId="517DBC5D" w14:textId="30B81BDB" w:rsidR="003426CD" w:rsidRDefault="00A67DCE" w:rsidP="00A67DCE">
            <w:pPr>
              <w:spacing w:line="240" w:lineRule="exact"/>
              <w:jc w:val="center"/>
            </w:pPr>
            <w:r>
              <w:t>80</w:t>
            </w:r>
            <w:r w:rsidR="003426CD">
              <w:t>% after Deductible</w:t>
            </w:r>
          </w:p>
        </w:tc>
        <w:tc>
          <w:tcPr>
            <w:tcW w:w="3780" w:type="dxa"/>
            <w:gridSpan w:val="2"/>
            <w:vAlign w:val="center"/>
          </w:tcPr>
          <w:p w14:paraId="5FB01459" w14:textId="66E6CC2C" w:rsidR="003426CD" w:rsidRDefault="00A67DCE" w:rsidP="004C1D6E">
            <w:pPr>
              <w:spacing w:line="240" w:lineRule="exact"/>
              <w:jc w:val="center"/>
            </w:pPr>
            <w:r>
              <w:t>60</w:t>
            </w:r>
            <w:r w:rsidR="003426CD">
              <w:t xml:space="preserve">% </w:t>
            </w:r>
            <w:r w:rsidR="003426CD" w:rsidRPr="00E262B2">
              <w:rPr>
                <w:snapToGrid w:val="0"/>
                <w:color w:val="000000"/>
              </w:rPr>
              <w:t>of the Maximum Allowable Charge</w:t>
            </w:r>
            <w:r w:rsidR="003426CD">
              <w:t xml:space="preserve"> after Deductible</w:t>
            </w:r>
          </w:p>
        </w:tc>
      </w:tr>
      <w:tr w:rsidR="003426CD" w:rsidRPr="004D17D9" w14:paraId="0D6BAB85" w14:textId="77777777" w:rsidTr="003426CD">
        <w:trPr>
          <w:cantSplit/>
        </w:trPr>
        <w:tc>
          <w:tcPr>
            <w:tcW w:w="3690" w:type="dxa"/>
          </w:tcPr>
          <w:p w14:paraId="66BF9F5B" w14:textId="77777777" w:rsidR="003426CD" w:rsidRPr="004D17D9" w:rsidRDefault="003426CD" w:rsidP="004C1D6E">
            <w:pPr>
              <w:ind w:left="342"/>
            </w:pPr>
            <w:r w:rsidRPr="004D17D9">
              <w:t>Therapy Services:</w:t>
            </w:r>
          </w:p>
          <w:p w14:paraId="65FF387C" w14:textId="53EF6CFA" w:rsidR="003426CD" w:rsidRPr="004D17D9" w:rsidRDefault="003426CD" w:rsidP="004C1D6E">
            <w:pPr>
              <w:ind w:left="342"/>
            </w:pPr>
            <w:r w:rsidRPr="004D17D9">
              <w:t xml:space="preserve">Physical, speech, </w:t>
            </w:r>
            <w:r w:rsidR="00251666" w:rsidRPr="004D17D9">
              <w:t xml:space="preserve">and </w:t>
            </w:r>
            <w:r w:rsidRPr="004D17D9">
              <w:t xml:space="preserve">occupational therapy </w:t>
            </w:r>
            <w:r w:rsidR="00251666" w:rsidRPr="004D17D9">
              <w:t>unlimited</w:t>
            </w:r>
            <w:r w:rsidRPr="004D17D9">
              <w:t xml:space="preserve"> visits per therapy type per Annual Benefit Period; Cardiac and pulmonary rehab therapy </w:t>
            </w:r>
            <w:r w:rsidR="00251666" w:rsidRPr="004D17D9">
              <w:t>unlimited</w:t>
            </w:r>
            <w:r w:rsidRPr="004D17D9">
              <w:t xml:space="preserve"> visits per therapy type per Annual Benefit Period (Visit limits for each therapy type represent the maximum available per Annual Benefit Period, regardless of type/extent of injury, condition or number of episodes requiring therapy).</w:t>
            </w:r>
          </w:p>
          <w:p w14:paraId="7DD51293" w14:textId="77777777" w:rsidR="00921CCB" w:rsidRPr="004D17D9" w:rsidRDefault="00921CCB" w:rsidP="004C1D6E">
            <w:pPr>
              <w:ind w:left="342"/>
              <w:rPr>
                <w:rStyle w:val="CommentReference"/>
              </w:rPr>
            </w:pPr>
          </w:p>
          <w:p w14:paraId="60515447" w14:textId="27FABEFB" w:rsidR="00921CCB" w:rsidRPr="004D17D9" w:rsidRDefault="00921CCB" w:rsidP="004C1D6E">
            <w:pPr>
              <w:ind w:left="342"/>
              <w:rPr>
                <w:rStyle w:val="CommentReference"/>
              </w:rPr>
            </w:pPr>
            <w:r w:rsidRPr="004D17D9">
              <w:t>Limits do not apply to services for treatment of autism spectrum disorders.</w:t>
            </w:r>
          </w:p>
        </w:tc>
        <w:tc>
          <w:tcPr>
            <w:tcW w:w="3394" w:type="dxa"/>
            <w:vAlign w:val="center"/>
          </w:tcPr>
          <w:p w14:paraId="2B1B1484" w14:textId="00866EA2" w:rsidR="003426CD" w:rsidRPr="004D17D9" w:rsidRDefault="004D17D9" w:rsidP="004C1D6E">
            <w:pPr>
              <w:spacing w:line="240" w:lineRule="exact"/>
              <w:jc w:val="center"/>
            </w:pPr>
            <w:r>
              <w:t>80</w:t>
            </w:r>
            <w:r w:rsidR="003426CD" w:rsidRPr="004D17D9">
              <w:t>% after Deductible</w:t>
            </w:r>
          </w:p>
        </w:tc>
        <w:tc>
          <w:tcPr>
            <w:tcW w:w="3780" w:type="dxa"/>
            <w:gridSpan w:val="2"/>
            <w:vAlign w:val="center"/>
          </w:tcPr>
          <w:p w14:paraId="48EED4EF" w14:textId="42BF817D" w:rsidR="003426CD" w:rsidRPr="004D17D9" w:rsidRDefault="004D17D9" w:rsidP="004C1D6E">
            <w:pPr>
              <w:spacing w:line="240" w:lineRule="exact"/>
              <w:jc w:val="center"/>
            </w:pPr>
            <w:r>
              <w:t>60</w:t>
            </w:r>
            <w:r w:rsidR="003426CD" w:rsidRPr="004D17D9">
              <w:t xml:space="preserve">% </w:t>
            </w:r>
            <w:r w:rsidR="003426CD" w:rsidRPr="004D17D9">
              <w:rPr>
                <w:snapToGrid w:val="0"/>
                <w:color w:val="000000"/>
              </w:rPr>
              <w:t>of the Maximum Allowable Charge</w:t>
            </w:r>
            <w:r w:rsidR="003426CD" w:rsidRPr="004D17D9">
              <w:t xml:space="preserve"> after Deductible</w:t>
            </w:r>
          </w:p>
        </w:tc>
      </w:tr>
      <w:tr w:rsidR="00251666" w14:paraId="67A1AF8E" w14:textId="77777777" w:rsidTr="003426CD">
        <w:trPr>
          <w:cantSplit/>
        </w:trPr>
        <w:tc>
          <w:tcPr>
            <w:tcW w:w="3690" w:type="dxa"/>
          </w:tcPr>
          <w:p w14:paraId="5CD151CD" w14:textId="77777777" w:rsidR="00251666" w:rsidRDefault="00251666" w:rsidP="00251666">
            <w:pPr>
              <w:ind w:left="342"/>
            </w:pPr>
          </w:p>
          <w:p w14:paraId="23DD307F" w14:textId="71B1F062" w:rsidR="00251666" w:rsidRDefault="00251666" w:rsidP="00251666">
            <w:pPr>
              <w:ind w:left="342"/>
            </w:pPr>
            <w:r>
              <w:t>Spinal Manipulation limited to 50 visits per Annual Benefit Period</w:t>
            </w:r>
          </w:p>
        </w:tc>
        <w:tc>
          <w:tcPr>
            <w:tcW w:w="3394" w:type="dxa"/>
            <w:vAlign w:val="center"/>
          </w:tcPr>
          <w:p w14:paraId="373D2C72" w14:textId="77777777" w:rsidR="00251666" w:rsidRDefault="00251666" w:rsidP="00251666">
            <w:pPr>
              <w:jc w:val="center"/>
            </w:pPr>
          </w:p>
          <w:p w14:paraId="64D21381" w14:textId="6660EA21" w:rsidR="00251666" w:rsidRDefault="00251666" w:rsidP="00251666">
            <w:pPr>
              <w:jc w:val="center"/>
              <w:rPr>
                <w:snapToGrid w:val="0"/>
                <w:color w:val="000000"/>
              </w:rPr>
            </w:pPr>
            <w:r>
              <w:t xml:space="preserve">100% </w:t>
            </w:r>
            <w:r>
              <w:rPr>
                <w:snapToGrid w:val="0"/>
                <w:color w:val="000000"/>
              </w:rPr>
              <w:t>after $30 Copayment</w:t>
            </w:r>
          </w:p>
          <w:p w14:paraId="6A432A15" w14:textId="77777777" w:rsidR="00251666" w:rsidRDefault="00251666" w:rsidP="00251666">
            <w:pPr>
              <w:jc w:val="center"/>
              <w:rPr>
                <w:snapToGrid w:val="0"/>
                <w:color w:val="000000"/>
              </w:rPr>
            </w:pPr>
          </w:p>
          <w:p w14:paraId="779A44C9" w14:textId="19F2F8FB" w:rsidR="00251666" w:rsidRDefault="00251666" w:rsidP="00251666">
            <w:pPr>
              <w:spacing w:line="240" w:lineRule="exact"/>
              <w:jc w:val="center"/>
            </w:pPr>
          </w:p>
        </w:tc>
        <w:tc>
          <w:tcPr>
            <w:tcW w:w="3780" w:type="dxa"/>
            <w:gridSpan w:val="2"/>
            <w:vAlign w:val="center"/>
          </w:tcPr>
          <w:p w14:paraId="744DCC40" w14:textId="26E27F45" w:rsidR="00251666" w:rsidRDefault="00251666" w:rsidP="00251666">
            <w:pPr>
              <w:spacing w:line="240" w:lineRule="exact"/>
              <w:jc w:val="center"/>
            </w:pPr>
            <w:r>
              <w:t xml:space="preserve">60% </w:t>
            </w:r>
            <w:r w:rsidRPr="00E262B2">
              <w:rPr>
                <w:snapToGrid w:val="0"/>
                <w:color w:val="000000"/>
              </w:rPr>
              <w:t>of the Maximum Allowable Charge</w:t>
            </w:r>
            <w:r>
              <w:rPr>
                <w:snapToGrid w:val="0"/>
                <w:color w:val="FF0000"/>
              </w:rPr>
              <w:t xml:space="preserve"> </w:t>
            </w:r>
            <w:r>
              <w:rPr>
                <w:snapToGrid w:val="0"/>
                <w:color w:val="000000"/>
              </w:rPr>
              <w:t>after Deductible</w:t>
            </w:r>
          </w:p>
        </w:tc>
      </w:tr>
      <w:tr w:rsidR="00E210AE" w14:paraId="4E960C0E" w14:textId="77777777" w:rsidTr="003426CD">
        <w:trPr>
          <w:cantSplit/>
        </w:trPr>
        <w:tc>
          <w:tcPr>
            <w:tcW w:w="3690" w:type="dxa"/>
          </w:tcPr>
          <w:p w14:paraId="5416D2E8" w14:textId="4256847D" w:rsidR="00E210AE" w:rsidRDefault="00E210AE" w:rsidP="00251666">
            <w:pPr>
              <w:ind w:left="342"/>
            </w:pPr>
            <w:r>
              <w:t xml:space="preserve">Acupuncture limited to 50 visits per Annual Benefit Period. </w:t>
            </w:r>
          </w:p>
        </w:tc>
        <w:tc>
          <w:tcPr>
            <w:tcW w:w="3394" w:type="dxa"/>
            <w:vAlign w:val="center"/>
          </w:tcPr>
          <w:p w14:paraId="0AA60246" w14:textId="4355D9E1" w:rsidR="00E210AE" w:rsidRDefault="0098686D" w:rsidP="00251666">
            <w:pPr>
              <w:jc w:val="center"/>
            </w:pPr>
            <w:r>
              <w:t>80% after Deductible</w:t>
            </w:r>
          </w:p>
        </w:tc>
        <w:tc>
          <w:tcPr>
            <w:tcW w:w="3780" w:type="dxa"/>
            <w:gridSpan w:val="2"/>
            <w:vAlign w:val="center"/>
          </w:tcPr>
          <w:p w14:paraId="1DB1F1CD" w14:textId="76D117E8" w:rsidR="00E210AE" w:rsidRDefault="0098686D" w:rsidP="00251666">
            <w:pPr>
              <w:spacing w:line="240" w:lineRule="exact"/>
              <w:jc w:val="center"/>
            </w:pPr>
            <w:r>
              <w:t xml:space="preserve">60% </w:t>
            </w:r>
            <w:r w:rsidRPr="00E262B2">
              <w:rPr>
                <w:snapToGrid w:val="0"/>
                <w:color w:val="000000"/>
              </w:rPr>
              <w:t>of the Maximum Allowable Charge</w:t>
            </w:r>
            <w:r>
              <w:t xml:space="preserve"> after Deductible</w:t>
            </w:r>
          </w:p>
        </w:tc>
      </w:tr>
      <w:tr w:rsidR="003426CD" w14:paraId="348AC28E" w14:textId="77777777" w:rsidTr="003426CD">
        <w:trPr>
          <w:cantSplit/>
        </w:trPr>
        <w:tc>
          <w:tcPr>
            <w:tcW w:w="3690" w:type="dxa"/>
            <w:vAlign w:val="center"/>
          </w:tcPr>
          <w:p w14:paraId="73BD4FD1" w14:textId="77777777" w:rsidR="003426CD" w:rsidRPr="00E426B0" w:rsidRDefault="003426CD" w:rsidP="004C1D6E">
            <w:pPr>
              <w:ind w:left="346"/>
              <w:rPr>
                <w:rStyle w:val="CommentReference"/>
              </w:rPr>
            </w:pPr>
            <w:r w:rsidRPr="00E426B0">
              <w:rPr>
                <w:rStyle w:val="CommentReference"/>
              </w:rPr>
              <w:t xml:space="preserve">DME, </w:t>
            </w:r>
            <w:r>
              <w:rPr>
                <w:rStyle w:val="CommentReference"/>
              </w:rPr>
              <w:t>o</w:t>
            </w:r>
            <w:r w:rsidRPr="00E426B0">
              <w:rPr>
                <w:rStyle w:val="CommentReference"/>
              </w:rPr>
              <w:t xml:space="preserve">rthotics and </w:t>
            </w:r>
            <w:r>
              <w:rPr>
                <w:rStyle w:val="CommentReference"/>
              </w:rPr>
              <w:t>p</w:t>
            </w:r>
            <w:r w:rsidRPr="00E426B0">
              <w:rPr>
                <w:rStyle w:val="CommentReference"/>
              </w:rPr>
              <w:t>rosthetics</w:t>
            </w:r>
          </w:p>
        </w:tc>
        <w:tc>
          <w:tcPr>
            <w:tcW w:w="3394" w:type="dxa"/>
            <w:vAlign w:val="center"/>
          </w:tcPr>
          <w:p w14:paraId="40AC06A1" w14:textId="50E930AE" w:rsidR="003426CD" w:rsidRDefault="00351CB2" w:rsidP="004C1D6E">
            <w:pPr>
              <w:spacing w:line="240" w:lineRule="exact"/>
              <w:jc w:val="center"/>
            </w:pPr>
            <w:r>
              <w:t>80</w:t>
            </w:r>
            <w:r w:rsidR="003426CD">
              <w:t>% after Deductible</w:t>
            </w:r>
          </w:p>
        </w:tc>
        <w:tc>
          <w:tcPr>
            <w:tcW w:w="3780" w:type="dxa"/>
            <w:gridSpan w:val="2"/>
            <w:vAlign w:val="center"/>
          </w:tcPr>
          <w:p w14:paraId="22871DB1" w14:textId="450B753B" w:rsidR="003426CD" w:rsidRDefault="00351CB2" w:rsidP="004C1D6E">
            <w:pPr>
              <w:spacing w:line="240" w:lineRule="exact"/>
              <w:jc w:val="center"/>
            </w:pPr>
            <w:r>
              <w:t>60</w:t>
            </w:r>
            <w:r w:rsidR="003426CD">
              <w:t xml:space="preserve">% </w:t>
            </w:r>
            <w:r w:rsidR="003426CD" w:rsidRPr="00E262B2">
              <w:rPr>
                <w:snapToGrid w:val="0"/>
                <w:color w:val="000000"/>
              </w:rPr>
              <w:t>of the Maximum Allowable Charge</w:t>
            </w:r>
            <w:r w:rsidR="003426CD">
              <w:t xml:space="preserve"> after Deductible</w:t>
            </w:r>
          </w:p>
        </w:tc>
      </w:tr>
      <w:tr w:rsidR="00351CB2" w14:paraId="46337DEA" w14:textId="77777777" w:rsidTr="003426CD">
        <w:trPr>
          <w:cantSplit/>
        </w:trPr>
        <w:tc>
          <w:tcPr>
            <w:tcW w:w="3690" w:type="dxa"/>
            <w:vAlign w:val="center"/>
          </w:tcPr>
          <w:p w14:paraId="6629453B" w14:textId="1AAF5C22" w:rsidR="00351CB2" w:rsidRPr="00E426B0" w:rsidRDefault="00351CB2" w:rsidP="00351CB2">
            <w:pPr>
              <w:ind w:left="346"/>
              <w:rPr>
                <w:rStyle w:val="CommentReference"/>
              </w:rPr>
            </w:pPr>
            <w:r>
              <w:rPr>
                <w:rStyle w:val="CommentReference"/>
              </w:rPr>
              <w:t xml:space="preserve">Wigs </w:t>
            </w:r>
          </w:p>
        </w:tc>
        <w:tc>
          <w:tcPr>
            <w:tcW w:w="3394" w:type="dxa"/>
            <w:vAlign w:val="center"/>
          </w:tcPr>
          <w:p w14:paraId="5851E1BE" w14:textId="78F7FB85" w:rsidR="00351CB2" w:rsidRDefault="00351CB2" w:rsidP="00351CB2">
            <w:pPr>
              <w:spacing w:line="240" w:lineRule="exact"/>
              <w:jc w:val="center"/>
            </w:pPr>
            <w:r>
              <w:t>80% after Deductible</w:t>
            </w:r>
          </w:p>
        </w:tc>
        <w:tc>
          <w:tcPr>
            <w:tcW w:w="3780" w:type="dxa"/>
            <w:gridSpan w:val="2"/>
            <w:vAlign w:val="center"/>
          </w:tcPr>
          <w:p w14:paraId="584E12C9" w14:textId="5C79119B" w:rsidR="00351CB2" w:rsidRDefault="00351CB2" w:rsidP="00351CB2">
            <w:pPr>
              <w:spacing w:line="240" w:lineRule="exact"/>
              <w:jc w:val="center"/>
            </w:pPr>
            <w:r>
              <w:t xml:space="preserve">60% </w:t>
            </w:r>
            <w:r w:rsidRPr="00E262B2">
              <w:rPr>
                <w:snapToGrid w:val="0"/>
                <w:color w:val="000000"/>
              </w:rPr>
              <w:t>of the Maximum Allowable Charge</w:t>
            </w:r>
            <w:r>
              <w:t xml:space="preserve"> after Deductible</w:t>
            </w:r>
          </w:p>
        </w:tc>
      </w:tr>
      <w:tr w:rsidR="003426CD" w14:paraId="2A78DE22" w14:textId="77777777" w:rsidTr="003426CD">
        <w:trPr>
          <w:cantSplit/>
          <w:trHeight w:val="120"/>
        </w:trPr>
        <w:tc>
          <w:tcPr>
            <w:tcW w:w="3690" w:type="dxa"/>
            <w:vAlign w:val="center"/>
          </w:tcPr>
          <w:p w14:paraId="4A567E5A" w14:textId="77777777" w:rsidR="003426CD" w:rsidRPr="00E426B0" w:rsidRDefault="003426CD" w:rsidP="004C1D6E">
            <w:pPr>
              <w:ind w:left="342"/>
              <w:rPr>
                <w:rStyle w:val="CommentReference"/>
              </w:rPr>
            </w:pPr>
            <w:r w:rsidRPr="00E426B0">
              <w:t>Supplies</w:t>
            </w:r>
          </w:p>
        </w:tc>
        <w:tc>
          <w:tcPr>
            <w:tcW w:w="3394" w:type="dxa"/>
            <w:vAlign w:val="center"/>
          </w:tcPr>
          <w:p w14:paraId="733A2872" w14:textId="387611AA" w:rsidR="003426CD" w:rsidRDefault="00351CB2" w:rsidP="004C1D6E">
            <w:pPr>
              <w:spacing w:line="240" w:lineRule="exact"/>
              <w:jc w:val="center"/>
            </w:pPr>
            <w:r>
              <w:t>80</w:t>
            </w:r>
            <w:r w:rsidR="003426CD">
              <w:t>% after Deductible</w:t>
            </w:r>
          </w:p>
        </w:tc>
        <w:tc>
          <w:tcPr>
            <w:tcW w:w="3780" w:type="dxa"/>
            <w:gridSpan w:val="2"/>
            <w:vAlign w:val="center"/>
          </w:tcPr>
          <w:p w14:paraId="192E90E2" w14:textId="6491E8F0" w:rsidR="003426CD" w:rsidRDefault="00351CB2" w:rsidP="004C1D6E">
            <w:pPr>
              <w:spacing w:line="240" w:lineRule="exact"/>
              <w:jc w:val="center"/>
            </w:pPr>
            <w:r>
              <w:t>60</w:t>
            </w:r>
            <w:r w:rsidR="003426CD">
              <w:t xml:space="preserve">% </w:t>
            </w:r>
            <w:r w:rsidR="003426CD" w:rsidRPr="00E262B2">
              <w:rPr>
                <w:snapToGrid w:val="0"/>
                <w:color w:val="000000"/>
              </w:rPr>
              <w:t>of the Maximum Allowable Charge</w:t>
            </w:r>
            <w:r w:rsidR="003426CD">
              <w:t xml:space="preserve"> after Deductible</w:t>
            </w:r>
          </w:p>
        </w:tc>
      </w:tr>
      <w:tr w:rsidR="003426CD" w:rsidRPr="00380F7B" w14:paraId="476BDF37" w14:textId="77777777" w:rsidTr="003426CD">
        <w:tblPrEx>
          <w:tblCellMar>
            <w:left w:w="30" w:type="dxa"/>
            <w:right w:w="30" w:type="dxa"/>
          </w:tblCellMar>
        </w:tblPrEx>
        <w:trPr>
          <w:cantSplit/>
          <w:trHeight w:val="1101"/>
        </w:trPr>
        <w:tc>
          <w:tcPr>
            <w:tcW w:w="36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9EE8262" w14:textId="7C4B2C4A" w:rsidR="003426CD" w:rsidRPr="00380F7B" w:rsidRDefault="003426CD" w:rsidP="004C1D6E">
            <w:pPr>
              <w:spacing w:after="120"/>
              <w:ind w:left="692" w:hanging="274"/>
              <w:rPr>
                <w:rFonts w:cs="Arial"/>
                <w:snapToGrid w:val="0"/>
                <w:color w:val="000000"/>
                <w:szCs w:val="22"/>
              </w:rPr>
            </w:pPr>
            <w:r w:rsidRPr="00380F7B">
              <w:rPr>
                <w:rFonts w:cs="Arial"/>
                <w:snapToGrid w:val="0"/>
                <w:color w:val="000000"/>
                <w:szCs w:val="22"/>
              </w:rPr>
              <w:t xml:space="preserve">Hearing Aids </w:t>
            </w:r>
            <w:r>
              <w:rPr>
                <w:rFonts w:cs="Arial"/>
                <w:szCs w:val="22"/>
              </w:rPr>
              <w:t>for Members under age 18</w:t>
            </w:r>
          </w:p>
          <w:p w14:paraId="4E0CE71B" w14:textId="76996CF7" w:rsidR="003426CD" w:rsidRPr="00380F7B" w:rsidRDefault="003426CD" w:rsidP="00351CB2">
            <w:pPr>
              <w:spacing w:after="120"/>
              <w:ind w:left="418" w:right="101"/>
              <w:rPr>
                <w:rFonts w:cs="Arial"/>
                <w:snapToGrid w:val="0"/>
                <w:color w:val="000000"/>
                <w:szCs w:val="22"/>
              </w:rPr>
            </w:pPr>
            <w:r w:rsidRPr="00380F7B">
              <w:rPr>
                <w:rFonts w:cs="Arial"/>
                <w:snapToGrid w:val="0"/>
                <w:color w:val="000000"/>
                <w:szCs w:val="22"/>
              </w:rPr>
              <w:t xml:space="preserve">Limited to </w:t>
            </w:r>
            <w:r>
              <w:rPr>
                <w:rFonts w:cs="Arial"/>
                <w:snapToGrid w:val="0"/>
                <w:color w:val="000000"/>
                <w:szCs w:val="22"/>
              </w:rPr>
              <w:t xml:space="preserve">one </w:t>
            </w:r>
            <w:r w:rsidRPr="00380F7B">
              <w:rPr>
                <w:rFonts w:cs="Arial"/>
                <w:snapToGrid w:val="0"/>
                <w:color w:val="000000"/>
                <w:szCs w:val="22"/>
              </w:rPr>
              <w:t>per ear</w:t>
            </w:r>
            <w:r>
              <w:rPr>
                <w:rFonts w:cs="Arial"/>
                <w:snapToGrid w:val="0"/>
                <w:color w:val="000000"/>
                <w:szCs w:val="22"/>
              </w:rPr>
              <w:t xml:space="preserve"> </w:t>
            </w:r>
            <w:r w:rsidRPr="00380F7B">
              <w:rPr>
                <w:rFonts w:cs="Arial"/>
                <w:snapToGrid w:val="0"/>
                <w:color w:val="000000"/>
                <w:szCs w:val="22"/>
              </w:rPr>
              <w:t xml:space="preserve">every </w:t>
            </w:r>
            <w:r>
              <w:rPr>
                <w:rFonts w:cs="Arial"/>
                <w:snapToGrid w:val="0"/>
                <w:color w:val="000000"/>
                <w:szCs w:val="22"/>
              </w:rPr>
              <w:t>3 years</w:t>
            </w:r>
            <w:r w:rsidRPr="00380F7B">
              <w:rPr>
                <w:rFonts w:cs="Arial"/>
                <w:snapToGrid w:val="0"/>
                <w:color w:val="000000"/>
                <w:szCs w:val="22"/>
              </w:rPr>
              <w:t xml:space="preserve"> (as determined by Your Annual Benefit Period)</w:t>
            </w:r>
          </w:p>
        </w:tc>
        <w:tc>
          <w:tcPr>
            <w:tcW w:w="3394" w:type="dxa"/>
            <w:tcBorders>
              <w:top w:val="single" w:sz="6" w:space="0" w:color="000000"/>
              <w:left w:val="single" w:sz="6" w:space="0" w:color="000000"/>
              <w:bottom w:val="single" w:sz="6" w:space="0" w:color="000000"/>
              <w:right w:val="single" w:sz="6" w:space="0" w:color="000000"/>
            </w:tcBorders>
            <w:vAlign w:val="center"/>
          </w:tcPr>
          <w:p w14:paraId="600ADA3D" w14:textId="5359F1E5" w:rsidR="003426CD" w:rsidRPr="00C25F38" w:rsidRDefault="00351CB2" w:rsidP="004C1D6E">
            <w:pPr>
              <w:spacing w:line="240" w:lineRule="exact"/>
              <w:jc w:val="center"/>
            </w:pPr>
            <w:r>
              <w:t>80</w:t>
            </w:r>
            <w:r w:rsidR="003426CD" w:rsidRPr="00C25F38">
              <w:t>% after Deductible</w:t>
            </w:r>
          </w:p>
        </w:tc>
        <w:tc>
          <w:tcPr>
            <w:tcW w:w="378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1B63316D" w14:textId="23B78B7E" w:rsidR="003426CD" w:rsidRPr="00AE100A" w:rsidRDefault="00351CB2" w:rsidP="004C1D6E">
            <w:pPr>
              <w:spacing w:line="240" w:lineRule="exact"/>
              <w:jc w:val="center"/>
              <w:rPr>
                <w:color w:val="FF0000"/>
              </w:rPr>
            </w:pPr>
            <w:r>
              <w:t>60</w:t>
            </w:r>
            <w:r w:rsidR="003426CD" w:rsidRPr="00C25F38">
              <w:t xml:space="preserve">% </w:t>
            </w:r>
            <w:r w:rsidR="003426CD" w:rsidRPr="00C25F38">
              <w:rPr>
                <w:snapToGrid w:val="0"/>
                <w:color w:val="000000"/>
              </w:rPr>
              <w:t>of the Maximum Allowable Charge</w:t>
            </w:r>
            <w:r w:rsidR="003426CD" w:rsidRPr="00C25F38">
              <w:t xml:space="preserve"> after Deductible</w:t>
            </w:r>
          </w:p>
        </w:tc>
      </w:tr>
      <w:tr w:rsidR="003426CD" w:rsidRPr="00380F7B" w14:paraId="0F065C3B" w14:textId="77777777" w:rsidTr="003426CD">
        <w:tblPrEx>
          <w:tblCellMar>
            <w:left w:w="30" w:type="dxa"/>
            <w:right w:w="30" w:type="dxa"/>
          </w:tblCellMar>
        </w:tblPrEx>
        <w:trPr>
          <w:cantSplit/>
          <w:trHeight w:val="1101"/>
        </w:trPr>
        <w:tc>
          <w:tcPr>
            <w:tcW w:w="36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05F18CD" w14:textId="77777777" w:rsidR="003426CD" w:rsidRPr="00380F7B" w:rsidRDefault="003426CD" w:rsidP="004C1D6E">
            <w:pPr>
              <w:spacing w:after="120"/>
              <w:ind w:left="692" w:hanging="274"/>
              <w:rPr>
                <w:rFonts w:cs="Arial"/>
                <w:snapToGrid w:val="0"/>
                <w:color w:val="000000"/>
                <w:szCs w:val="22"/>
              </w:rPr>
            </w:pPr>
            <w:r>
              <w:rPr>
                <w:rFonts w:cs="Arial"/>
                <w:snapToGrid w:val="0"/>
                <w:color w:val="000000"/>
                <w:szCs w:val="22"/>
              </w:rPr>
              <w:t>Sleep studies</w:t>
            </w:r>
          </w:p>
        </w:tc>
        <w:tc>
          <w:tcPr>
            <w:tcW w:w="3394" w:type="dxa"/>
            <w:tcBorders>
              <w:top w:val="single" w:sz="6" w:space="0" w:color="000000"/>
              <w:left w:val="single" w:sz="6" w:space="0" w:color="000000"/>
              <w:bottom w:val="single" w:sz="6" w:space="0" w:color="000000"/>
              <w:right w:val="single" w:sz="6" w:space="0" w:color="000000"/>
            </w:tcBorders>
            <w:vAlign w:val="center"/>
          </w:tcPr>
          <w:p w14:paraId="2B471F74" w14:textId="0C2C4057" w:rsidR="003426CD" w:rsidRPr="00C25F38" w:rsidRDefault="00351CB2" w:rsidP="004C1D6E">
            <w:pPr>
              <w:spacing w:line="240" w:lineRule="exact"/>
              <w:jc w:val="center"/>
            </w:pPr>
            <w:r>
              <w:t>80</w:t>
            </w:r>
            <w:r w:rsidR="003426CD">
              <w:t>% after Deductible</w:t>
            </w:r>
          </w:p>
        </w:tc>
        <w:tc>
          <w:tcPr>
            <w:tcW w:w="378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628E7AB5" w14:textId="3FFCFACE" w:rsidR="003426CD" w:rsidRPr="00C25F38" w:rsidRDefault="00351CB2" w:rsidP="004C1D6E">
            <w:pPr>
              <w:spacing w:line="240" w:lineRule="exact"/>
              <w:jc w:val="center"/>
            </w:pPr>
            <w:r>
              <w:t>60</w:t>
            </w:r>
            <w:r w:rsidR="003426CD">
              <w:t>% of the Maximum Allowable Charge after Deductible</w:t>
            </w:r>
          </w:p>
        </w:tc>
      </w:tr>
      <w:tr w:rsidR="003426CD" w:rsidDel="00EC3DC1" w14:paraId="22A3330A" w14:textId="77777777" w:rsidTr="003426CD">
        <w:trPr>
          <w:cantSplit/>
          <w:trHeight w:val="552"/>
        </w:trPr>
        <w:tc>
          <w:tcPr>
            <w:tcW w:w="3690" w:type="dxa"/>
            <w:vAlign w:val="center"/>
          </w:tcPr>
          <w:p w14:paraId="214388D1" w14:textId="0F95D116" w:rsidR="003426CD" w:rsidRDefault="003426CD" w:rsidP="004C1D6E">
            <w:pPr>
              <w:spacing w:after="120"/>
              <w:ind w:left="345" w:right="331" w:hanging="14"/>
              <w:rPr>
                <w:snapToGrid w:val="0"/>
                <w:color w:val="000000"/>
              </w:rPr>
            </w:pPr>
            <w:r>
              <w:rPr>
                <w:snapToGrid w:val="0"/>
                <w:color w:val="000000"/>
              </w:rPr>
              <w:t>PhysicianNow consultations for medical, dermatology and counseling services via phone, tablet or computer</w:t>
            </w:r>
          </w:p>
          <w:p w14:paraId="36E46C0E" w14:textId="585F191C" w:rsidR="003426CD" w:rsidRPr="00E426B0" w:rsidDel="00EC3DC1" w:rsidRDefault="003426CD" w:rsidP="00472B75">
            <w:pPr>
              <w:pStyle w:val="CommentText"/>
              <w:ind w:left="342" w:hanging="18"/>
            </w:pPr>
            <w:r>
              <w:t>See the “Health and Wellness” section of this EOC for more information.</w:t>
            </w:r>
          </w:p>
        </w:tc>
        <w:tc>
          <w:tcPr>
            <w:tcW w:w="3394" w:type="dxa"/>
            <w:vAlign w:val="center"/>
          </w:tcPr>
          <w:p w14:paraId="74121C6A" w14:textId="6877B3A4" w:rsidR="003426CD" w:rsidRPr="00C30247" w:rsidDel="00EC3DC1" w:rsidRDefault="003426CD" w:rsidP="00EE4195">
            <w:pPr>
              <w:jc w:val="center"/>
            </w:pPr>
            <w:r>
              <w:rPr>
                <w:snapToGrid w:val="0"/>
                <w:color w:val="000000"/>
              </w:rPr>
              <w:t xml:space="preserve">100%  </w:t>
            </w:r>
          </w:p>
        </w:tc>
        <w:tc>
          <w:tcPr>
            <w:tcW w:w="3780" w:type="dxa"/>
            <w:gridSpan w:val="2"/>
            <w:vAlign w:val="center"/>
          </w:tcPr>
          <w:p w14:paraId="75D90BB6" w14:textId="6902CF31" w:rsidR="003426CD" w:rsidRPr="00C30247" w:rsidDel="00EC3DC1" w:rsidRDefault="003426CD" w:rsidP="00472B75">
            <w:pPr>
              <w:jc w:val="center"/>
            </w:pPr>
            <w:r w:rsidRPr="00C30247">
              <w:rPr>
                <w:bCs/>
                <w:snapToGrid w:val="0"/>
                <w:color w:val="000000"/>
              </w:rPr>
              <w:t>Not Covered</w:t>
            </w:r>
          </w:p>
        </w:tc>
      </w:tr>
      <w:tr w:rsidR="004C1D6E" w:rsidRPr="00C43960" w14:paraId="494776CE" w14:textId="77777777" w:rsidTr="00BA2314">
        <w:trPr>
          <w:cantSplit/>
          <w:trHeight w:val="336"/>
        </w:trPr>
        <w:tc>
          <w:tcPr>
            <w:tcW w:w="10864" w:type="dxa"/>
            <w:gridSpan w:val="4"/>
            <w:shd w:val="clear" w:color="auto" w:fill="A6A6A6"/>
            <w:vAlign w:val="center"/>
          </w:tcPr>
          <w:p w14:paraId="69E9CC17" w14:textId="77777777" w:rsidR="004C1D6E" w:rsidRPr="003F1450" w:rsidRDefault="004C1D6E" w:rsidP="004C1D6E">
            <w:pPr>
              <w:keepNext/>
              <w:rPr>
                <w:b/>
                <w:sz w:val="28"/>
              </w:rPr>
            </w:pPr>
            <w:r w:rsidRPr="003F1450">
              <w:rPr>
                <w:b/>
                <w:sz w:val="28"/>
              </w:rPr>
              <w:t>Medical Vision Care</w:t>
            </w:r>
          </w:p>
        </w:tc>
      </w:tr>
      <w:tr w:rsidR="00F265D9" w14:paraId="4A506C1E" w14:textId="77777777" w:rsidTr="00F265D9">
        <w:trPr>
          <w:cantSplit/>
          <w:trHeight w:val="552"/>
        </w:trPr>
        <w:tc>
          <w:tcPr>
            <w:tcW w:w="3690" w:type="dxa"/>
            <w:shd w:val="clear" w:color="auto" w:fill="auto"/>
            <w:vAlign w:val="center"/>
          </w:tcPr>
          <w:p w14:paraId="55A59E9E" w14:textId="77777777" w:rsidR="00F265D9" w:rsidRDefault="00F265D9" w:rsidP="004C1D6E">
            <w:pPr>
              <w:spacing w:line="240" w:lineRule="exact"/>
              <w:rPr>
                <w:rStyle w:val="CommentReference"/>
              </w:rPr>
            </w:pPr>
            <w:r>
              <w:rPr>
                <w:rStyle w:val="CommentReference"/>
              </w:rPr>
              <w:t xml:space="preserve">Vision exam for the treatment of injuries and diseases of the eye </w:t>
            </w:r>
          </w:p>
        </w:tc>
        <w:tc>
          <w:tcPr>
            <w:tcW w:w="3394" w:type="dxa"/>
            <w:shd w:val="clear" w:color="auto" w:fill="auto"/>
            <w:vAlign w:val="center"/>
          </w:tcPr>
          <w:p w14:paraId="2A5E207E" w14:textId="66CB5275" w:rsidR="00F265D9" w:rsidRDefault="007F7970" w:rsidP="00F265D9">
            <w:pPr>
              <w:jc w:val="center"/>
            </w:pPr>
            <w:r>
              <w:t>80</w:t>
            </w:r>
            <w:r w:rsidRPr="00C25F38">
              <w:t>% after Deductible</w:t>
            </w:r>
          </w:p>
        </w:tc>
        <w:tc>
          <w:tcPr>
            <w:tcW w:w="3780" w:type="dxa"/>
            <w:gridSpan w:val="2"/>
            <w:shd w:val="clear" w:color="auto" w:fill="auto"/>
            <w:vAlign w:val="center"/>
          </w:tcPr>
          <w:p w14:paraId="4DC2EECF" w14:textId="70EAF818" w:rsidR="00F265D9" w:rsidRDefault="007F7970" w:rsidP="004C1D6E">
            <w:pPr>
              <w:jc w:val="center"/>
            </w:pPr>
            <w:r>
              <w:t>60</w:t>
            </w:r>
            <w:r w:rsidR="00F265D9">
              <w:t xml:space="preserve">% </w:t>
            </w:r>
            <w:r w:rsidR="00F265D9" w:rsidRPr="00E262B2">
              <w:rPr>
                <w:snapToGrid w:val="0"/>
                <w:color w:val="000000"/>
              </w:rPr>
              <w:t>of the Maximum Allowable Charge</w:t>
            </w:r>
            <w:r w:rsidR="00F265D9">
              <w:t xml:space="preserve"> after Deductible</w:t>
            </w:r>
          </w:p>
        </w:tc>
      </w:tr>
      <w:tr w:rsidR="00F265D9" w14:paraId="133D3340" w14:textId="77777777" w:rsidTr="00F265D9">
        <w:trPr>
          <w:cantSplit/>
          <w:trHeight w:val="552"/>
        </w:trPr>
        <w:tc>
          <w:tcPr>
            <w:tcW w:w="3690" w:type="dxa"/>
            <w:shd w:val="clear" w:color="auto" w:fill="auto"/>
            <w:vAlign w:val="center"/>
          </w:tcPr>
          <w:p w14:paraId="0A508A7A" w14:textId="77777777" w:rsidR="00F265D9" w:rsidDel="009114CB" w:rsidRDefault="00F265D9" w:rsidP="004C1D6E">
            <w:pPr>
              <w:spacing w:line="240" w:lineRule="exact"/>
              <w:rPr>
                <w:rStyle w:val="CommentReference"/>
              </w:rPr>
            </w:pPr>
            <w:r>
              <w:rPr>
                <w:rStyle w:val="CommentReference"/>
              </w:rPr>
              <w:t>Frames, lenses, and contacts Covered following treatment and Surgery to repair certain injuries and diseases that impair vision</w:t>
            </w:r>
          </w:p>
        </w:tc>
        <w:tc>
          <w:tcPr>
            <w:tcW w:w="3394" w:type="dxa"/>
            <w:shd w:val="clear" w:color="auto" w:fill="auto"/>
            <w:vAlign w:val="center"/>
          </w:tcPr>
          <w:p w14:paraId="20D54F95" w14:textId="33081BB4" w:rsidR="00F265D9" w:rsidDel="009114CB" w:rsidRDefault="007F7970" w:rsidP="00F265D9">
            <w:pPr>
              <w:jc w:val="center"/>
            </w:pPr>
            <w:r>
              <w:t>80</w:t>
            </w:r>
            <w:r w:rsidRPr="00C25F38">
              <w:t>% after Deductible</w:t>
            </w:r>
          </w:p>
        </w:tc>
        <w:tc>
          <w:tcPr>
            <w:tcW w:w="3780" w:type="dxa"/>
            <w:gridSpan w:val="2"/>
            <w:shd w:val="clear" w:color="auto" w:fill="auto"/>
            <w:vAlign w:val="center"/>
          </w:tcPr>
          <w:p w14:paraId="4EDD1A0D" w14:textId="187A9CD8" w:rsidR="00F265D9" w:rsidDel="009114CB" w:rsidRDefault="007F7970" w:rsidP="004C1D6E">
            <w:pPr>
              <w:jc w:val="center"/>
            </w:pPr>
            <w:r>
              <w:t>60</w:t>
            </w:r>
            <w:r w:rsidR="00F265D9">
              <w:t xml:space="preserve">% </w:t>
            </w:r>
            <w:r w:rsidR="00F265D9" w:rsidRPr="00E262B2">
              <w:rPr>
                <w:snapToGrid w:val="0"/>
                <w:color w:val="000000"/>
              </w:rPr>
              <w:t>of the Maximum Allowable Charge</w:t>
            </w:r>
            <w:r w:rsidR="00F265D9">
              <w:t xml:space="preserve"> after Deductible</w:t>
            </w:r>
          </w:p>
        </w:tc>
      </w:tr>
    </w:tbl>
    <w:p w14:paraId="7735CCFB" w14:textId="77777777" w:rsidR="00D72D19" w:rsidRDefault="00D72D19" w:rsidP="00A22815">
      <w:pPr>
        <w:rPr>
          <w:b/>
          <w:sz w:val="28"/>
          <w:szCs w:val="28"/>
        </w:rPr>
      </w:pPr>
      <w:r>
        <w:rPr>
          <w:sz w:val="28"/>
          <w:szCs w:val="28"/>
        </w:rPr>
        <w:br w:type="page"/>
      </w:r>
    </w:p>
    <w:p w14:paraId="546A70D3" w14:textId="77777777" w:rsidR="0059689F" w:rsidRDefault="0059689F" w:rsidP="00A22815">
      <w:pPr>
        <w:spacing w:line="240" w:lineRule="exact"/>
        <w:rPr>
          <w:sz w:val="28"/>
        </w:rPr>
        <w:sectPr w:rsidR="0059689F">
          <w:pgSz w:w="12240" w:h="15840"/>
          <w:pgMar w:top="1440" w:right="1008" w:bottom="1440" w:left="1800" w:header="720" w:footer="720" w:gutter="0"/>
          <w:cols w:space="720"/>
        </w:sectPr>
      </w:pPr>
    </w:p>
    <w:tbl>
      <w:tblPr>
        <w:tblW w:w="10890" w:type="dxa"/>
        <w:tblInd w:w="-7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690"/>
        <w:gridCol w:w="1800"/>
        <w:gridCol w:w="1800"/>
        <w:gridCol w:w="3600"/>
      </w:tblGrid>
      <w:tr w:rsidR="00FF45DD" w:rsidRPr="00C43960" w14:paraId="7F790587" w14:textId="77777777" w:rsidTr="007C01DF">
        <w:trPr>
          <w:cantSplit/>
          <w:trHeight w:val="255"/>
        </w:trPr>
        <w:tc>
          <w:tcPr>
            <w:tcW w:w="10890" w:type="dxa"/>
            <w:gridSpan w:val="4"/>
            <w:shd w:val="clear" w:color="auto" w:fill="BFBFBF"/>
            <w:vAlign w:val="center"/>
          </w:tcPr>
          <w:p w14:paraId="127722A6" w14:textId="77777777" w:rsidR="00FF45DD" w:rsidRDefault="00FF45DD" w:rsidP="00C43960">
            <w:pPr>
              <w:keepNext/>
              <w:rPr>
                <w:b/>
                <w:sz w:val="28"/>
              </w:rPr>
            </w:pPr>
            <w:r>
              <w:rPr>
                <w:b/>
                <w:sz w:val="28"/>
              </w:rPr>
              <w:lastRenderedPageBreak/>
              <w:t>Organ Transplant Services</w:t>
            </w:r>
          </w:p>
        </w:tc>
      </w:tr>
      <w:tr w:rsidR="00FF45DD" w14:paraId="7E07474E" w14:textId="77777777" w:rsidTr="003F1450">
        <w:tc>
          <w:tcPr>
            <w:tcW w:w="3690" w:type="dxa"/>
          </w:tcPr>
          <w:p w14:paraId="60D61A55" w14:textId="5FD095EE" w:rsidR="00FF45DD" w:rsidRPr="007573D2" w:rsidRDefault="00FF45DD" w:rsidP="00A22815">
            <w:pPr>
              <w:spacing w:after="120"/>
              <w:ind w:left="346"/>
              <w:rPr>
                <w:rStyle w:val="CommentReference"/>
                <w:b/>
              </w:rPr>
            </w:pPr>
            <w:r w:rsidRPr="007573D2">
              <w:rPr>
                <w:rStyle w:val="CommentReference"/>
                <w:b/>
              </w:rPr>
              <w:t>Transplant Services</w:t>
            </w:r>
          </w:p>
          <w:p w14:paraId="10BD0653" w14:textId="77777777" w:rsidR="00AD4DF9" w:rsidRPr="007573D2" w:rsidRDefault="00FF45DD" w:rsidP="00A22815">
            <w:pPr>
              <w:spacing w:after="120"/>
              <w:ind w:left="342"/>
              <w:rPr>
                <w:b/>
              </w:rPr>
            </w:pPr>
            <w:r w:rsidRPr="007573D2">
              <w:rPr>
                <w:b/>
              </w:rPr>
              <w:t xml:space="preserve">All </w:t>
            </w:r>
            <w:r w:rsidR="000C625A" w:rsidRPr="007573D2">
              <w:rPr>
                <w:b/>
              </w:rPr>
              <w:t xml:space="preserve">Transplant Services </w:t>
            </w:r>
            <w:r w:rsidRPr="007573D2">
              <w:rPr>
                <w:b/>
              </w:rPr>
              <w:t xml:space="preserve">require Prior Authorization.  </w:t>
            </w:r>
          </w:p>
          <w:p w14:paraId="3EA850A8" w14:textId="77777777" w:rsidR="00E95D10" w:rsidRDefault="00FF45DD" w:rsidP="00A22815">
            <w:pPr>
              <w:spacing w:after="120"/>
              <w:ind w:left="342"/>
            </w:pPr>
            <w:r>
              <w:t xml:space="preserve">Call </w:t>
            </w:r>
            <w:r w:rsidR="00351A30">
              <w:t>Our consumer advisor</w:t>
            </w:r>
            <w:r w:rsidR="00503257">
              <w:t>s</w:t>
            </w:r>
            <w:r>
              <w:t xml:space="preserve"> before any pre-transplant evaluation or other </w:t>
            </w:r>
            <w:r w:rsidR="00A83101">
              <w:t xml:space="preserve">Transplant Service </w:t>
            </w:r>
            <w:proofErr w:type="gramStart"/>
            <w:r>
              <w:t>is</w:t>
            </w:r>
            <w:proofErr w:type="gramEnd"/>
            <w:r>
              <w:t xml:space="preserve"> performed to request </w:t>
            </w:r>
            <w:r w:rsidR="000C625A">
              <w:t xml:space="preserve">Prior </w:t>
            </w:r>
            <w:r>
              <w:t>Authorization, and to</w:t>
            </w:r>
            <w:r w:rsidR="000C625A">
              <w:t xml:space="preserve"> determine if there</w:t>
            </w:r>
            <w:r>
              <w:t xml:space="preserve"> are </w:t>
            </w:r>
            <w:r w:rsidR="000C625A">
              <w:t xml:space="preserve">facilities available </w:t>
            </w:r>
            <w:r>
              <w:t xml:space="preserve">in the </w:t>
            </w:r>
            <w:r w:rsidR="000C625A">
              <w:t xml:space="preserve">BDCT </w:t>
            </w:r>
            <w:r>
              <w:t xml:space="preserve">Network </w:t>
            </w:r>
            <w:r w:rsidR="000C625A">
              <w:t xml:space="preserve">for Your specific transplant type.  </w:t>
            </w:r>
          </w:p>
          <w:p w14:paraId="5A2B00D7" w14:textId="30A2824A" w:rsidR="00FF45DD" w:rsidRDefault="000C625A" w:rsidP="00B93F0D">
            <w:pPr>
              <w:spacing w:after="120"/>
              <w:ind w:left="342"/>
              <w:rPr>
                <w:rStyle w:val="CommentReference"/>
              </w:rPr>
            </w:pPr>
            <w:r>
              <w:t>See</w:t>
            </w:r>
            <w:r w:rsidR="00FF45DD">
              <w:t xml:space="preserve"> the </w:t>
            </w:r>
            <w:r w:rsidR="00634290">
              <w:t>“</w:t>
            </w:r>
            <w:r>
              <w:t xml:space="preserve">Prior Authorization, </w:t>
            </w:r>
            <w:r w:rsidRPr="000C625A">
              <w:t>Care Management, Medical Policy and Patient Safety” and “Organ Transplants” section of this EOC for more information</w:t>
            </w:r>
            <w:r w:rsidR="00FF45DD">
              <w:t>.</w:t>
            </w:r>
          </w:p>
        </w:tc>
        <w:tc>
          <w:tcPr>
            <w:tcW w:w="1800" w:type="dxa"/>
          </w:tcPr>
          <w:p w14:paraId="3ECC20B5" w14:textId="77777777" w:rsidR="00FF45DD" w:rsidRDefault="007D736D" w:rsidP="00A22815">
            <w:pPr>
              <w:spacing w:after="120"/>
              <w:rPr>
                <w:snapToGrid w:val="0"/>
                <w:color w:val="000000"/>
              </w:rPr>
            </w:pPr>
            <w:r>
              <w:rPr>
                <w:b/>
                <w:snapToGrid w:val="0"/>
                <w:color w:val="000000"/>
              </w:rPr>
              <w:t>Blue Distinction Centers for</w:t>
            </w:r>
            <w:r w:rsidR="00FF45DD">
              <w:rPr>
                <w:b/>
                <w:snapToGrid w:val="0"/>
                <w:color w:val="000000"/>
              </w:rPr>
              <w:t xml:space="preserve"> </w:t>
            </w:r>
            <w:r>
              <w:rPr>
                <w:b/>
                <w:snapToGrid w:val="0"/>
                <w:color w:val="000000"/>
              </w:rPr>
              <w:t xml:space="preserve">Transplants (BDCT) </w:t>
            </w:r>
            <w:r w:rsidR="00FF45DD">
              <w:rPr>
                <w:b/>
                <w:snapToGrid w:val="0"/>
                <w:color w:val="000000"/>
              </w:rPr>
              <w:t>Network</w:t>
            </w:r>
            <w:r w:rsidR="00FF45DD">
              <w:rPr>
                <w:snapToGrid w:val="0"/>
                <w:color w:val="000000"/>
              </w:rPr>
              <w:t>:</w:t>
            </w:r>
          </w:p>
          <w:p w14:paraId="380F891C" w14:textId="00DE23B5" w:rsidR="00FF45DD" w:rsidRDefault="007F7970" w:rsidP="00A22815">
            <w:pPr>
              <w:spacing w:after="120" w:line="240" w:lineRule="exact"/>
            </w:pPr>
            <w:r>
              <w:rPr>
                <w:snapToGrid w:val="0"/>
                <w:color w:val="000000"/>
              </w:rPr>
              <w:t>100</w:t>
            </w:r>
            <w:r w:rsidR="00FF45DD">
              <w:rPr>
                <w:snapToGrid w:val="0"/>
                <w:color w:val="000000"/>
              </w:rPr>
              <w:t>% after Network Deductible, Network Out-of-Pocket Maximum applies.</w:t>
            </w:r>
          </w:p>
        </w:tc>
        <w:tc>
          <w:tcPr>
            <w:tcW w:w="1800" w:type="dxa"/>
          </w:tcPr>
          <w:p w14:paraId="470BCA58" w14:textId="77777777" w:rsidR="00122BAA" w:rsidRDefault="007D736D" w:rsidP="00A22815">
            <w:pPr>
              <w:spacing w:after="120" w:line="240" w:lineRule="exact"/>
              <w:rPr>
                <w:snapToGrid w:val="0"/>
                <w:color w:val="000000"/>
              </w:rPr>
            </w:pPr>
            <w:r w:rsidRPr="003F1450">
              <w:rPr>
                <w:b/>
                <w:snapToGrid w:val="0"/>
                <w:color w:val="000000"/>
              </w:rPr>
              <w:t>Transplant Network</w:t>
            </w:r>
            <w:r>
              <w:rPr>
                <w:snapToGrid w:val="0"/>
                <w:color w:val="000000"/>
              </w:rPr>
              <w:t xml:space="preserve">: </w:t>
            </w:r>
          </w:p>
          <w:p w14:paraId="2A5E5D46" w14:textId="6F962048" w:rsidR="00FF45DD" w:rsidRDefault="007F7970" w:rsidP="004A23BD">
            <w:pPr>
              <w:spacing w:after="120" w:line="240" w:lineRule="exact"/>
            </w:pPr>
            <w:r>
              <w:rPr>
                <w:snapToGrid w:val="0"/>
                <w:color w:val="000000"/>
              </w:rPr>
              <w:t>80</w:t>
            </w:r>
            <w:r w:rsidR="007D736D">
              <w:rPr>
                <w:snapToGrid w:val="0"/>
                <w:color w:val="000000"/>
              </w:rPr>
              <w:t xml:space="preserve">% </w:t>
            </w:r>
            <w:r w:rsidR="00FF45DD">
              <w:rPr>
                <w:snapToGrid w:val="0"/>
                <w:color w:val="000000"/>
              </w:rPr>
              <w:t>after Network Deductible, Network Out-of-Pocket Maximum applies.</w:t>
            </w:r>
          </w:p>
        </w:tc>
        <w:tc>
          <w:tcPr>
            <w:tcW w:w="3600" w:type="dxa"/>
          </w:tcPr>
          <w:p w14:paraId="012D0EF7" w14:textId="77777777" w:rsidR="00122BAA" w:rsidRDefault="00FF45DD" w:rsidP="00A22815">
            <w:pPr>
              <w:spacing w:after="120" w:line="240" w:lineRule="exact"/>
              <w:rPr>
                <w:snapToGrid w:val="0"/>
                <w:color w:val="000000"/>
              </w:rPr>
            </w:pPr>
            <w:r>
              <w:rPr>
                <w:b/>
                <w:snapToGrid w:val="0"/>
                <w:color w:val="000000"/>
              </w:rPr>
              <w:t>Out-of-Network Providers</w:t>
            </w:r>
            <w:r>
              <w:rPr>
                <w:snapToGrid w:val="0"/>
                <w:color w:val="000000"/>
              </w:rPr>
              <w:t>:</w:t>
            </w:r>
          </w:p>
          <w:p w14:paraId="38A3C69D" w14:textId="4B84C21D" w:rsidR="00FF45DD" w:rsidRDefault="00FF45DD" w:rsidP="004A23BD">
            <w:pPr>
              <w:spacing w:after="120" w:line="240" w:lineRule="exact"/>
            </w:pPr>
            <w:r>
              <w:rPr>
                <w:snapToGrid w:val="0"/>
                <w:color w:val="000000"/>
              </w:rPr>
              <w:t xml:space="preserve"> </w:t>
            </w:r>
            <w:r w:rsidR="007F7970">
              <w:rPr>
                <w:snapToGrid w:val="0"/>
                <w:color w:val="000000"/>
              </w:rPr>
              <w:t>60</w:t>
            </w:r>
            <w:r>
              <w:rPr>
                <w:snapToGrid w:val="0"/>
                <w:color w:val="000000"/>
              </w:rPr>
              <w:t>% of</w:t>
            </w:r>
            <w:r w:rsidR="007D736D">
              <w:rPr>
                <w:snapToGrid w:val="0"/>
                <w:color w:val="000000"/>
              </w:rPr>
              <w:t xml:space="preserve"> the</w:t>
            </w:r>
            <w:r>
              <w:rPr>
                <w:snapToGrid w:val="0"/>
                <w:color w:val="000000"/>
              </w:rPr>
              <w:t xml:space="preserve"> Maximum Allowable Charge after Out-of-Network Deductible, Out-of-Network Out-of-Pocket Maximum applies.</w:t>
            </w:r>
          </w:p>
        </w:tc>
      </w:tr>
    </w:tbl>
    <w:p w14:paraId="6C06ABB7" w14:textId="77777777" w:rsidR="00B811E3" w:rsidRDefault="00B811E3" w:rsidP="00A22815">
      <w:pPr>
        <w:rPr>
          <w:b/>
        </w:rPr>
      </w:pPr>
      <w:r>
        <w:rPr>
          <w:b/>
        </w:rPr>
        <w:br w:type="page"/>
      </w:r>
    </w:p>
    <w:p w14:paraId="50E796E4" w14:textId="77777777" w:rsidR="00AD30AE" w:rsidRPr="00BA2314" w:rsidRDefault="00AD30AE" w:rsidP="009B5FF0">
      <w:pPr>
        <w:pStyle w:val="ListParagraph"/>
        <w:ind w:left="360"/>
        <w:rPr>
          <w:color w:val="0D0D0D"/>
        </w:rPr>
      </w:pPr>
    </w:p>
    <w:p w14:paraId="0FE11698" w14:textId="77777777" w:rsidR="00AD30AE" w:rsidRPr="00AD30AE" w:rsidRDefault="00AD30AE" w:rsidP="00AD30AE"/>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206"/>
        <w:gridCol w:w="1379"/>
        <w:gridCol w:w="1260"/>
        <w:gridCol w:w="1534"/>
        <w:gridCol w:w="2516"/>
      </w:tblGrid>
      <w:tr w:rsidR="00E9371E" w14:paraId="15BCBAB8" w14:textId="77777777" w:rsidTr="00E9371E">
        <w:tc>
          <w:tcPr>
            <w:tcW w:w="2270" w:type="dxa"/>
            <w:tcBorders>
              <w:top w:val="single" w:sz="4" w:space="0" w:color="auto"/>
              <w:left w:val="single" w:sz="4" w:space="0" w:color="auto"/>
              <w:bottom w:val="single" w:sz="4" w:space="0" w:color="auto"/>
              <w:right w:val="single" w:sz="4" w:space="0" w:color="auto"/>
            </w:tcBorders>
            <w:shd w:val="clear" w:color="auto" w:fill="D9D9D9"/>
          </w:tcPr>
          <w:p w14:paraId="6654B85C" w14:textId="77777777" w:rsidR="00E9371E" w:rsidRDefault="00E9371E">
            <w:pPr>
              <w:rPr>
                <w:rFonts w:eastAsia="Calibri"/>
                <w:b/>
              </w:rPr>
            </w:pPr>
          </w:p>
        </w:tc>
        <w:tc>
          <w:tcPr>
            <w:tcW w:w="7895"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5B3184B3" w14:textId="77777777" w:rsidR="00E9371E" w:rsidRDefault="00E9371E">
            <w:pPr>
              <w:rPr>
                <w:rFonts w:eastAsia="Calibri"/>
                <w:b/>
              </w:rPr>
            </w:pPr>
            <w:r>
              <w:rPr>
                <w:rFonts w:eastAsia="Calibri"/>
                <w:b/>
              </w:rPr>
              <w:t>Prescription Drugs for Retail Network and Home Delivery Network</w:t>
            </w:r>
          </w:p>
        </w:tc>
      </w:tr>
      <w:tr w:rsidR="00E9371E" w14:paraId="7D2DEC16" w14:textId="77777777" w:rsidTr="00E9371E">
        <w:tc>
          <w:tcPr>
            <w:tcW w:w="227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453E9B5" w14:textId="77777777" w:rsidR="00E9371E" w:rsidRDefault="00E9371E">
            <w:pPr>
              <w:jc w:val="center"/>
              <w:rPr>
                <w:rFonts w:eastAsia="Calibri"/>
              </w:rPr>
            </w:pPr>
            <w:r>
              <w:rPr>
                <w:rFonts w:eastAsia="Calibri"/>
                <w:b/>
              </w:rPr>
              <w:t>Prescription Drugs</w:t>
            </w:r>
          </w:p>
        </w:tc>
        <w:tc>
          <w:tcPr>
            <w:tcW w:w="120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2397576" w14:textId="77777777" w:rsidR="00E9371E" w:rsidRDefault="00E9371E">
            <w:pPr>
              <w:jc w:val="center"/>
              <w:rPr>
                <w:rFonts w:eastAsia="Calibri"/>
                <w:b/>
              </w:rPr>
            </w:pPr>
            <w:r>
              <w:rPr>
                <w:rFonts w:eastAsia="Calibri"/>
                <w:b/>
              </w:rPr>
              <w:t>Preferred Generic Drug</w:t>
            </w:r>
          </w:p>
        </w:tc>
        <w:tc>
          <w:tcPr>
            <w:tcW w:w="137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15BE5E5" w14:textId="77777777" w:rsidR="00E9371E" w:rsidRDefault="00E9371E">
            <w:pPr>
              <w:jc w:val="center"/>
              <w:rPr>
                <w:rFonts w:eastAsia="Calibri"/>
                <w:b/>
              </w:rPr>
            </w:pPr>
            <w:r>
              <w:rPr>
                <w:rFonts w:eastAsia="Calibri"/>
                <w:b/>
              </w:rPr>
              <w:t>Non-Preferred Generic Drug</w:t>
            </w:r>
          </w:p>
        </w:tc>
        <w:tc>
          <w:tcPr>
            <w:tcW w:w="12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D8F343F" w14:textId="77777777" w:rsidR="00E9371E" w:rsidRDefault="00E9371E">
            <w:pPr>
              <w:jc w:val="center"/>
              <w:rPr>
                <w:rFonts w:eastAsia="Calibri"/>
                <w:b/>
              </w:rPr>
            </w:pPr>
            <w:r>
              <w:rPr>
                <w:rFonts w:eastAsia="Calibri"/>
                <w:b/>
              </w:rPr>
              <w:t>Preferred Brand Drug</w:t>
            </w:r>
          </w:p>
        </w:tc>
        <w:tc>
          <w:tcPr>
            <w:tcW w:w="153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9D41540" w14:textId="77777777" w:rsidR="00E9371E" w:rsidRDefault="00E9371E">
            <w:pPr>
              <w:jc w:val="center"/>
              <w:rPr>
                <w:rFonts w:eastAsia="Calibri"/>
                <w:b/>
              </w:rPr>
            </w:pPr>
            <w:r>
              <w:rPr>
                <w:rFonts w:eastAsia="Calibri"/>
                <w:b/>
              </w:rPr>
              <w:t>Non-Preferred Brand Drug</w:t>
            </w:r>
          </w:p>
        </w:tc>
        <w:tc>
          <w:tcPr>
            <w:tcW w:w="25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8401336" w14:textId="77777777" w:rsidR="00E9371E" w:rsidRDefault="00E9371E">
            <w:pPr>
              <w:jc w:val="center"/>
              <w:rPr>
                <w:rFonts w:eastAsia="Calibri"/>
                <w:b/>
              </w:rPr>
            </w:pPr>
            <w:r>
              <w:rPr>
                <w:rFonts w:eastAsia="Calibri"/>
                <w:b/>
              </w:rPr>
              <w:t>Out-of-Network</w:t>
            </w:r>
          </w:p>
        </w:tc>
      </w:tr>
      <w:tr w:rsidR="00E9371E" w14:paraId="0E0A03DC" w14:textId="77777777" w:rsidTr="00E9371E">
        <w:tc>
          <w:tcPr>
            <w:tcW w:w="2270" w:type="dxa"/>
            <w:tcBorders>
              <w:top w:val="single" w:sz="4" w:space="0" w:color="auto"/>
              <w:left w:val="single" w:sz="4" w:space="0" w:color="auto"/>
              <w:bottom w:val="single" w:sz="4" w:space="0" w:color="auto"/>
              <w:right w:val="single" w:sz="4" w:space="0" w:color="auto"/>
            </w:tcBorders>
            <w:vAlign w:val="center"/>
            <w:hideMark/>
          </w:tcPr>
          <w:p w14:paraId="65C6F04A" w14:textId="77777777" w:rsidR="00E9371E" w:rsidRDefault="00E9371E">
            <w:pPr>
              <w:rPr>
                <w:rFonts w:eastAsia="Calibri"/>
                <w:b/>
              </w:rPr>
            </w:pPr>
            <w:r>
              <w:rPr>
                <w:rFonts w:eastAsia="Calibri"/>
                <w:b/>
                <w:bCs/>
                <w:color w:val="000000"/>
              </w:rPr>
              <w:t>RX</w:t>
            </w:r>
            <w:proofErr w:type="gramStart"/>
            <w:r>
              <w:rPr>
                <w:rFonts w:eastAsia="Calibri"/>
                <w:b/>
                <w:bCs/>
                <w:color w:val="000000"/>
              </w:rPr>
              <w:t>04  Retail</w:t>
            </w:r>
            <w:proofErr w:type="gramEnd"/>
            <w:r>
              <w:rPr>
                <w:rFonts w:eastAsia="Calibri"/>
                <w:b/>
                <w:bCs/>
                <w:color w:val="000000"/>
              </w:rPr>
              <w:t xml:space="preserve"> Network </w:t>
            </w:r>
            <w:r>
              <w:rPr>
                <w:rFonts w:eastAsia="Calibri"/>
                <w:color w:val="000000"/>
              </w:rPr>
              <w:t>– U</w:t>
            </w:r>
            <w:r>
              <w:rPr>
                <w:rFonts w:eastAsia="Calibri"/>
              </w:rPr>
              <w:t>p to a 30 day supply</w:t>
            </w:r>
          </w:p>
        </w:tc>
        <w:tc>
          <w:tcPr>
            <w:tcW w:w="1206" w:type="dxa"/>
            <w:tcBorders>
              <w:top w:val="single" w:sz="4" w:space="0" w:color="auto"/>
              <w:left w:val="single" w:sz="4" w:space="0" w:color="auto"/>
              <w:bottom w:val="single" w:sz="4" w:space="0" w:color="auto"/>
              <w:right w:val="single" w:sz="4" w:space="0" w:color="auto"/>
            </w:tcBorders>
            <w:vAlign w:val="center"/>
            <w:hideMark/>
          </w:tcPr>
          <w:p w14:paraId="1BFD4118" w14:textId="77777777" w:rsidR="00E9371E" w:rsidRDefault="00E9371E">
            <w:pPr>
              <w:jc w:val="center"/>
              <w:rPr>
                <w:rFonts w:eastAsia="Calibri"/>
              </w:rPr>
            </w:pPr>
            <w:r>
              <w:rPr>
                <w:rFonts w:eastAsia="Calibri"/>
              </w:rPr>
              <w:t>$10 Copay</w:t>
            </w:r>
          </w:p>
        </w:tc>
        <w:tc>
          <w:tcPr>
            <w:tcW w:w="1379" w:type="dxa"/>
            <w:tcBorders>
              <w:top w:val="single" w:sz="4" w:space="0" w:color="auto"/>
              <w:left w:val="single" w:sz="4" w:space="0" w:color="auto"/>
              <w:bottom w:val="single" w:sz="4" w:space="0" w:color="auto"/>
              <w:right w:val="single" w:sz="4" w:space="0" w:color="auto"/>
            </w:tcBorders>
            <w:vAlign w:val="center"/>
            <w:hideMark/>
          </w:tcPr>
          <w:p w14:paraId="5DB6F302" w14:textId="77777777" w:rsidR="00E9371E" w:rsidRDefault="00E9371E">
            <w:pPr>
              <w:jc w:val="center"/>
              <w:rPr>
                <w:rFonts w:eastAsia="Calibri"/>
                <w:b/>
              </w:rPr>
            </w:pPr>
            <w:r>
              <w:rPr>
                <w:rFonts w:eastAsia="Calibri"/>
              </w:rPr>
              <w:t>$10 Copay</w:t>
            </w:r>
          </w:p>
        </w:tc>
        <w:tc>
          <w:tcPr>
            <w:tcW w:w="1260" w:type="dxa"/>
            <w:tcBorders>
              <w:top w:val="single" w:sz="4" w:space="0" w:color="auto"/>
              <w:left w:val="single" w:sz="4" w:space="0" w:color="auto"/>
              <w:bottom w:val="single" w:sz="4" w:space="0" w:color="auto"/>
              <w:right w:val="single" w:sz="4" w:space="0" w:color="auto"/>
            </w:tcBorders>
            <w:vAlign w:val="center"/>
            <w:hideMark/>
          </w:tcPr>
          <w:p w14:paraId="4E9583E5" w14:textId="77777777" w:rsidR="00E9371E" w:rsidRDefault="00E9371E">
            <w:pPr>
              <w:jc w:val="center"/>
              <w:rPr>
                <w:rFonts w:eastAsia="Calibri"/>
                <w:b/>
              </w:rPr>
            </w:pPr>
            <w:r>
              <w:rPr>
                <w:rFonts w:eastAsia="Calibri"/>
              </w:rPr>
              <w:t>$35 Copay</w:t>
            </w:r>
          </w:p>
        </w:tc>
        <w:tc>
          <w:tcPr>
            <w:tcW w:w="1534" w:type="dxa"/>
            <w:tcBorders>
              <w:top w:val="single" w:sz="4" w:space="0" w:color="auto"/>
              <w:left w:val="single" w:sz="4" w:space="0" w:color="auto"/>
              <w:bottom w:val="single" w:sz="4" w:space="0" w:color="auto"/>
              <w:right w:val="single" w:sz="4" w:space="0" w:color="auto"/>
            </w:tcBorders>
            <w:vAlign w:val="center"/>
            <w:hideMark/>
          </w:tcPr>
          <w:p w14:paraId="58F1BECF" w14:textId="77777777" w:rsidR="00E9371E" w:rsidRDefault="00E9371E">
            <w:pPr>
              <w:jc w:val="center"/>
              <w:rPr>
                <w:rFonts w:eastAsia="Calibri"/>
                <w:b/>
              </w:rPr>
            </w:pPr>
            <w:r>
              <w:rPr>
                <w:rFonts w:eastAsia="Calibri"/>
              </w:rPr>
              <w:t>$50 Copay</w:t>
            </w:r>
          </w:p>
        </w:tc>
        <w:tc>
          <w:tcPr>
            <w:tcW w:w="2516" w:type="dxa"/>
            <w:tcBorders>
              <w:top w:val="single" w:sz="4" w:space="0" w:color="auto"/>
              <w:left w:val="single" w:sz="4" w:space="0" w:color="auto"/>
              <w:bottom w:val="single" w:sz="4" w:space="0" w:color="auto"/>
              <w:right w:val="single" w:sz="4" w:space="0" w:color="auto"/>
            </w:tcBorders>
            <w:vAlign w:val="center"/>
            <w:hideMark/>
          </w:tcPr>
          <w:p w14:paraId="4D31E423" w14:textId="77777777" w:rsidR="00E9371E" w:rsidRDefault="00E9371E">
            <w:pPr>
              <w:jc w:val="center"/>
              <w:rPr>
                <w:rFonts w:eastAsia="Calibri"/>
                <w:b/>
              </w:rPr>
            </w:pPr>
            <w:r>
              <w:rPr>
                <w:rFonts w:eastAsia="Calibri"/>
              </w:rPr>
              <w:t xml:space="preserve">60% </w:t>
            </w:r>
            <w:r>
              <w:rPr>
                <w:rFonts w:eastAsia="Calibri"/>
                <w:snapToGrid w:val="0"/>
              </w:rPr>
              <w:t>of the Maximum Allowable Charge after Deductible</w:t>
            </w:r>
          </w:p>
        </w:tc>
      </w:tr>
      <w:tr w:rsidR="00E9371E" w14:paraId="7FED396E" w14:textId="77777777" w:rsidTr="00E9371E">
        <w:tc>
          <w:tcPr>
            <w:tcW w:w="2270" w:type="dxa"/>
            <w:tcBorders>
              <w:top w:val="single" w:sz="4" w:space="0" w:color="auto"/>
              <w:left w:val="single" w:sz="4" w:space="0" w:color="auto"/>
              <w:bottom w:val="single" w:sz="4" w:space="0" w:color="auto"/>
              <w:right w:val="single" w:sz="4" w:space="0" w:color="auto"/>
            </w:tcBorders>
            <w:vAlign w:val="center"/>
            <w:hideMark/>
          </w:tcPr>
          <w:p w14:paraId="3142CD0A" w14:textId="77777777" w:rsidR="00E9371E" w:rsidRDefault="00E9371E">
            <w:pPr>
              <w:rPr>
                <w:rFonts w:eastAsia="Calibri"/>
                <w:b/>
                <w:bCs/>
                <w:color w:val="000000"/>
              </w:rPr>
            </w:pPr>
            <w:r>
              <w:rPr>
                <w:rFonts w:eastAsia="Calibri"/>
                <w:b/>
                <w:bCs/>
                <w:color w:val="000000"/>
              </w:rPr>
              <w:t>RX</w:t>
            </w:r>
            <w:proofErr w:type="gramStart"/>
            <w:r>
              <w:rPr>
                <w:rFonts w:eastAsia="Calibri"/>
                <w:b/>
                <w:bCs/>
                <w:color w:val="000000"/>
              </w:rPr>
              <w:t>04  Retail</w:t>
            </w:r>
            <w:proofErr w:type="gramEnd"/>
            <w:r>
              <w:rPr>
                <w:rFonts w:eastAsia="Calibri"/>
                <w:b/>
                <w:bCs/>
                <w:color w:val="000000"/>
              </w:rPr>
              <w:t xml:space="preserve"> Network </w:t>
            </w:r>
            <w:r>
              <w:rPr>
                <w:rFonts w:eastAsia="Calibri"/>
                <w:color w:val="000000"/>
              </w:rPr>
              <w:t>- Greater than a 30 day supply</w:t>
            </w:r>
          </w:p>
        </w:tc>
        <w:tc>
          <w:tcPr>
            <w:tcW w:w="7895" w:type="dxa"/>
            <w:gridSpan w:val="5"/>
            <w:tcBorders>
              <w:top w:val="single" w:sz="4" w:space="0" w:color="auto"/>
              <w:left w:val="single" w:sz="4" w:space="0" w:color="auto"/>
              <w:bottom w:val="single" w:sz="4" w:space="0" w:color="auto"/>
              <w:right w:val="single" w:sz="4" w:space="0" w:color="auto"/>
            </w:tcBorders>
            <w:vAlign w:val="center"/>
            <w:hideMark/>
          </w:tcPr>
          <w:p w14:paraId="6AC0C25C" w14:textId="77777777" w:rsidR="00E9371E" w:rsidRDefault="00E9371E">
            <w:pPr>
              <w:jc w:val="center"/>
              <w:rPr>
                <w:rFonts w:eastAsia="Calibri"/>
                <w:b/>
              </w:rPr>
            </w:pPr>
            <w:r>
              <w:rPr>
                <w:rFonts w:eastAsia="Calibri"/>
                <w:color w:val="000000"/>
              </w:rPr>
              <w:t xml:space="preserve">Not Covered; must utilize either </w:t>
            </w:r>
            <w:r>
              <w:rPr>
                <w:rFonts w:eastAsia="Calibri"/>
                <w:b/>
                <w:bCs/>
                <w:color w:val="000000"/>
              </w:rPr>
              <w:t>Home Delivery Network or Plus90</w:t>
            </w:r>
            <w:r>
              <w:rPr>
                <w:rFonts w:eastAsia="Calibri"/>
                <w:b/>
                <w:bCs/>
                <w:color w:val="FF0000"/>
              </w:rPr>
              <w:t xml:space="preserve"> </w:t>
            </w:r>
            <w:r>
              <w:rPr>
                <w:rFonts w:eastAsia="Calibri"/>
                <w:b/>
                <w:bCs/>
                <w:color w:val="000000"/>
              </w:rPr>
              <w:t>Retail Network</w:t>
            </w:r>
          </w:p>
        </w:tc>
      </w:tr>
      <w:tr w:rsidR="00E9371E" w14:paraId="37566235" w14:textId="77777777" w:rsidTr="00E9371E">
        <w:tc>
          <w:tcPr>
            <w:tcW w:w="2270" w:type="dxa"/>
            <w:tcBorders>
              <w:top w:val="single" w:sz="4" w:space="0" w:color="auto"/>
              <w:left w:val="single" w:sz="4" w:space="0" w:color="auto"/>
              <w:bottom w:val="single" w:sz="4" w:space="0" w:color="auto"/>
              <w:right w:val="single" w:sz="4" w:space="0" w:color="auto"/>
            </w:tcBorders>
            <w:vAlign w:val="center"/>
            <w:hideMark/>
          </w:tcPr>
          <w:p w14:paraId="4AC13463" w14:textId="77777777" w:rsidR="00E9371E" w:rsidRDefault="00E9371E">
            <w:pPr>
              <w:rPr>
                <w:rFonts w:eastAsia="Calibri"/>
                <w:b/>
                <w:bCs/>
                <w:color w:val="000000"/>
              </w:rPr>
            </w:pPr>
            <w:r>
              <w:rPr>
                <w:rFonts w:eastAsia="Calibri"/>
                <w:b/>
                <w:bCs/>
                <w:color w:val="000000"/>
              </w:rPr>
              <w:t xml:space="preserve">Home Delivery Network and Plus90 Retail Network </w:t>
            </w:r>
            <w:r>
              <w:rPr>
                <w:rFonts w:eastAsia="Calibri"/>
                <w:color w:val="000000"/>
              </w:rPr>
              <w:t>– U</w:t>
            </w:r>
            <w:r>
              <w:rPr>
                <w:rFonts w:eastAsia="Calibri"/>
              </w:rPr>
              <w:t xml:space="preserve">p to a </w:t>
            </w:r>
            <w:proofErr w:type="gramStart"/>
            <w:r>
              <w:rPr>
                <w:rFonts w:eastAsia="Calibri"/>
              </w:rPr>
              <w:t>30 day</w:t>
            </w:r>
            <w:proofErr w:type="gramEnd"/>
            <w:r>
              <w:rPr>
                <w:rFonts w:eastAsia="Calibri"/>
              </w:rPr>
              <w:t xml:space="preserve"> supply</w:t>
            </w:r>
          </w:p>
        </w:tc>
        <w:tc>
          <w:tcPr>
            <w:tcW w:w="1206" w:type="dxa"/>
            <w:tcBorders>
              <w:top w:val="single" w:sz="4" w:space="0" w:color="auto"/>
              <w:left w:val="single" w:sz="4" w:space="0" w:color="auto"/>
              <w:bottom w:val="single" w:sz="4" w:space="0" w:color="auto"/>
              <w:right w:val="single" w:sz="4" w:space="0" w:color="auto"/>
            </w:tcBorders>
            <w:vAlign w:val="center"/>
            <w:hideMark/>
          </w:tcPr>
          <w:p w14:paraId="71038484" w14:textId="77777777" w:rsidR="00E9371E" w:rsidRDefault="00E9371E">
            <w:pPr>
              <w:jc w:val="center"/>
              <w:rPr>
                <w:rFonts w:eastAsia="Calibri"/>
                <w:color w:val="FF0000"/>
              </w:rPr>
            </w:pPr>
            <w:r>
              <w:rPr>
                <w:rFonts w:eastAsia="Calibri"/>
              </w:rPr>
              <w:t>$10 Copay</w:t>
            </w:r>
          </w:p>
        </w:tc>
        <w:tc>
          <w:tcPr>
            <w:tcW w:w="1379" w:type="dxa"/>
            <w:tcBorders>
              <w:top w:val="single" w:sz="4" w:space="0" w:color="auto"/>
              <w:left w:val="single" w:sz="4" w:space="0" w:color="auto"/>
              <w:bottom w:val="single" w:sz="4" w:space="0" w:color="auto"/>
              <w:right w:val="single" w:sz="4" w:space="0" w:color="auto"/>
            </w:tcBorders>
            <w:vAlign w:val="center"/>
            <w:hideMark/>
          </w:tcPr>
          <w:p w14:paraId="2EFFB1E4" w14:textId="77777777" w:rsidR="00E9371E" w:rsidRDefault="00E9371E">
            <w:pPr>
              <w:jc w:val="center"/>
              <w:rPr>
                <w:rFonts w:eastAsia="Calibri"/>
                <w:b/>
              </w:rPr>
            </w:pPr>
            <w:r>
              <w:rPr>
                <w:rFonts w:eastAsia="Calibri"/>
              </w:rPr>
              <w:t>$10 Copay</w:t>
            </w:r>
          </w:p>
        </w:tc>
        <w:tc>
          <w:tcPr>
            <w:tcW w:w="1260" w:type="dxa"/>
            <w:tcBorders>
              <w:top w:val="single" w:sz="4" w:space="0" w:color="auto"/>
              <w:left w:val="single" w:sz="4" w:space="0" w:color="auto"/>
              <w:bottom w:val="single" w:sz="4" w:space="0" w:color="auto"/>
              <w:right w:val="single" w:sz="4" w:space="0" w:color="auto"/>
            </w:tcBorders>
            <w:vAlign w:val="center"/>
            <w:hideMark/>
          </w:tcPr>
          <w:p w14:paraId="22584E13" w14:textId="77777777" w:rsidR="00E9371E" w:rsidRDefault="00E9371E">
            <w:pPr>
              <w:jc w:val="center"/>
              <w:rPr>
                <w:rFonts w:eastAsia="Calibri"/>
                <w:b/>
              </w:rPr>
            </w:pPr>
            <w:r>
              <w:rPr>
                <w:rFonts w:eastAsia="Calibri"/>
              </w:rPr>
              <w:t>$35 Copay</w:t>
            </w:r>
          </w:p>
        </w:tc>
        <w:tc>
          <w:tcPr>
            <w:tcW w:w="1534" w:type="dxa"/>
            <w:tcBorders>
              <w:top w:val="single" w:sz="4" w:space="0" w:color="auto"/>
              <w:left w:val="single" w:sz="4" w:space="0" w:color="auto"/>
              <w:bottom w:val="single" w:sz="4" w:space="0" w:color="auto"/>
              <w:right w:val="single" w:sz="4" w:space="0" w:color="auto"/>
            </w:tcBorders>
            <w:vAlign w:val="center"/>
            <w:hideMark/>
          </w:tcPr>
          <w:p w14:paraId="30B7E500" w14:textId="77777777" w:rsidR="00E9371E" w:rsidRDefault="00E9371E">
            <w:pPr>
              <w:jc w:val="center"/>
              <w:rPr>
                <w:rFonts w:eastAsia="Calibri"/>
                <w:b/>
              </w:rPr>
            </w:pPr>
            <w:r>
              <w:rPr>
                <w:rFonts w:eastAsia="Calibri"/>
              </w:rPr>
              <w:t>$50 Copay</w:t>
            </w:r>
          </w:p>
        </w:tc>
        <w:tc>
          <w:tcPr>
            <w:tcW w:w="2516" w:type="dxa"/>
            <w:tcBorders>
              <w:top w:val="single" w:sz="4" w:space="0" w:color="auto"/>
              <w:left w:val="single" w:sz="4" w:space="0" w:color="auto"/>
              <w:bottom w:val="single" w:sz="4" w:space="0" w:color="auto"/>
              <w:right w:val="single" w:sz="4" w:space="0" w:color="auto"/>
            </w:tcBorders>
            <w:vAlign w:val="center"/>
            <w:hideMark/>
          </w:tcPr>
          <w:p w14:paraId="19D91063" w14:textId="77777777" w:rsidR="00E9371E" w:rsidRDefault="00E9371E">
            <w:pPr>
              <w:jc w:val="center"/>
              <w:rPr>
                <w:rFonts w:eastAsia="Calibri"/>
                <w:b/>
              </w:rPr>
            </w:pPr>
            <w:r>
              <w:rPr>
                <w:rFonts w:eastAsia="Calibri"/>
              </w:rPr>
              <w:t xml:space="preserve">60% </w:t>
            </w:r>
            <w:r>
              <w:rPr>
                <w:rFonts w:eastAsia="Calibri"/>
                <w:snapToGrid w:val="0"/>
              </w:rPr>
              <w:t>of the Maximum Allowable Charge after Deductible</w:t>
            </w:r>
          </w:p>
        </w:tc>
      </w:tr>
      <w:tr w:rsidR="00E9371E" w14:paraId="29496AAE" w14:textId="77777777" w:rsidTr="00E9371E">
        <w:tc>
          <w:tcPr>
            <w:tcW w:w="2270" w:type="dxa"/>
            <w:tcBorders>
              <w:top w:val="single" w:sz="4" w:space="0" w:color="auto"/>
              <w:left w:val="single" w:sz="4" w:space="0" w:color="auto"/>
              <w:bottom w:val="single" w:sz="4" w:space="0" w:color="auto"/>
              <w:right w:val="single" w:sz="4" w:space="0" w:color="auto"/>
            </w:tcBorders>
            <w:vAlign w:val="center"/>
            <w:hideMark/>
          </w:tcPr>
          <w:p w14:paraId="08026698" w14:textId="77777777" w:rsidR="00E9371E" w:rsidRDefault="00E9371E">
            <w:pPr>
              <w:rPr>
                <w:rFonts w:eastAsia="Calibri"/>
                <w:b/>
                <w:bCs/>
                <w:color w:val="000000"/>
              </w:rPr>
            </w:pPr>
            <w:r>
              <w:rPr>
                <w:rFonts w:eastAsia="Calibri"/>
                <w:b/>
                <w:bCs/>
                <w:color w:val="000000"/>
              </w:rPr>
              <w:t xml:space="preserve">Home Delivery Network and Plus90 Retail Network </w:t>
            </w:r>
            <w:r>
              <w:rPr>
                <w:rFonts w:eastAsia="Calibri"/>
                <w:color w:val="000000"/>
              </w:rPr>
              <w:t xml:space="preserve">– For a </w:t>
            </w:r>
            <w:proofErr w:type="gramStart"/>
            <w:r>
              <w:rPr>
                <w:rFonts w:eastAsia="Calibri"/>
                <w:color w:val="000000"/>
              </w:rPr>
              <w:t xml:space="preserve">31 </w:t>
            </w:r>
            <w:r>
              <w:rPr>
                <w:rFonts w:eastAsia="Calibri"/>
              </w:rPr>
              <w:t>to 60 day</w:t>
            </w:r>
            <w:proofErr w:type="gramEnd"/>
            <w:r>
              <w:rPr>
                <w:rFonts w:eastAsia="Calibri"/>
              </w:rPr>
              <w:t xml:space="preserve"> supply</w:t>
            </w:r>
          </w:p>
        </w:tc>
        <w:tc>
          <w:tcPr>
            <w:tcW w:w="1206" w:type="dxa"/>
            <w:tcBorders>
              <w:top w:val="single" w:sz="4" w:space="0" w:color="auto"/>
              <w:left w:val="single" w:sz="4" w:space="0" w:color="auto"/>
              <w:bottom w:val="single" w:sz="4" w:space="0" w:color="auto"/>
              <w:right w:val="single" w:sz="4" w:space="0" w:color="auto"/>
            </w:tcBorders>
            <w:vAlign w:val="center"/>
            <w:hideMark/>
          </w:tcPr>
          <w:p w14:paraId="5F2698CD" w14:textId="77777777" w:rsidR="00E9371E" w:rsidRDefault="00E9371E">
            <w:pPr>
              <w:jc w:val="center"/>
              <w:rPr>
                <w:rFonts w:eastAsia="Calibri"/>
                <w:color w:val="FF0000"/>
              </w:rPr>
            </w:pPr>
            <w:r>
              <w:rPr>
                <w:rFonts w:eastAsia="Calibri"/>
              </w:rPr>
              <w:t>$20 Copay</w:t>
            </w:r>
          </w:p>
        </w:tc>
        <w:tc>
          <w:tcPr>
            <w:tcW w:w="1379" w:type="dxa"/>
            <w:tcBorders>
              <w:top w:val="single" w:sz="4" w:space="0" w:color="auto"/>
              <w:left w:val="single" w:sz="4" w:space="0" w:color="auto"/>
              <w:bottom w:val="single" w:sz="4" w:space="0" w:color="auto"/>
              <w:right w:val="single" w:sz="4" w:space="0" w:color="auto"/>
            </w:tcBorders>
            <w:vAlign w:val="center"/>
            <w:hideMark/>
          </w:tcPr>
          <w:p w14:paraId="66C0EA87" w14:textId="77777777" w:rsidR="00E9371E" w:rsidRDefault="00E9371E">
            <w:pPr>
              <w:jc w:val="center"/>
              <w:rPr>
                <w:rFonts w:eastAsia="Calibri"/>
                <w:b/>
              </w:rPr>
            </w:pPr>
            <w:r>
              <w:rPr>
                <w:rFonts w:eastAsia="Calibri"/>
              </w:rPr>
              <w:t>$20 Copay</w:t>
            </w:r>
          </w:p>
        </w:tc>
        <w:tc>
          <w:tcPr>
            <w:tcW w:w="1260" w:type="dxa"/>
            <w:tcBorders>
              <w:top w:val="single" w:sz="4" w:space="0" w:color="auto"/>
              <w:left w:val="single" w:sz="4" w:space="0" w:color="auto"/>
              <w:bottom w:val="single" w:sz="4" w:space="0" w:color="auto"/>
              <w:right w:val="single" w:sz="4" w:space="0" w:color="auto"/>
            </w:tcBorders>
            <w:vAlign w:val="center"/>
            <w:hideMark/>
          </w:tcPr>
          <w:p w14:paraId="11F23921" w14:textId="77777777" w:rsidR="00E9371E" w:rsidRDefault="00E9371E">
            <w:pPr>
              <w:jc w:val="center"/>
              <w:rPr>
                <w:rFonts w:eastAsia="Calibri"/>
                <w:b/>
              </w:rPr>
            </w:pPr>
            <w:r>
              <w:rPr>
                <w:rFonts w:eastAsia="Calibri"/>
              </w:rPr>
              <w:t>$70 Copay</w:t>
            </w:r>
          </w:p>
        </w:tc>
        <w:tc>
          <w:tcPr>
            <w:tcW w:w="1534" w:type="dxa"/>
            <w:tcBorders>
              <w:top w:val="single" w:sz="4" w:space="0" w:color="auto"/>
              <w:left w:val="single" w:sz="4" w:space="0" w:color="auto"/>
              <w:bottom w:val="single" w:sz="4" w:space="0" w:color="auto"/>
              <w:right w:val="single" w:sz="4" w:space="0" w:color="auto"/>
            </w:tcBorders>
            <w:vAlign w:val="center"/>
            <w:hideMark/>
          </w:tcPr>
          <w:p w14:paraId="148652AD" w14:textId="77777777" w:rsidR="00E9371E" w:rsidRDefault="00E9371E">
            <w:pPr>
              <w:jc w:val="center"/>
              <w:rPr>
                <w:rFonts w:eastAsia="Calibri"/>
                <w:b/>
              </w:rPr>
            </w:pPr>
            <w:r>
              <w:rPr>
                <w:rFonts w:eastAsia="Calibri"/>
              </w:rPr>
              <w:t>$100 Copay</w:t>
            </w:r>
          </w:p>
        </w:tc>
        <w:tc>
          <w:tcPr>
            <w:tcW w:w="2516" w:type="dxa"/>
            <w:tcBorders>
              <w:top w:val="single" w:sz="4" w:space="0" w:color="auto"/>
              <w:left w:val="single" w:sz="4" w:space="0" w:color="auto"/>
              <w:bottom w:val="single" w:sz="4" w:space="0" w:color="auto"/>
              <w:right w:val="single" w:sz="4" w:space="0" w:color="auto"/>
            </w:tcBorders>
            <w:vAlign w:val="center"/>
            <w:hideMark/>
          </w:tcPr>
          <w:p w14:paraId="001E665B" w14:textId="77777777" w:rsidR="00E9371E" w:rsidRDefault="00E9371E">
            <w:pPr>
              <w:jc w:val="center"/>
              <w:rPr>
                <w:rFonts w:eastAsia="Calibri"/>
                <w:b/>
              </w:rPr>
            </w:pPr>
            <w:r>
              <w:rPr>
                <w:rFonts w:eastAsia="Calibri"/>
              </w:rPr>
              <w:t xml:space="preserve">60% </w:t>
            </w:r>
            <w:r>
              <w:rPr>
                <w:rFonts w:eastAsia="Calibri"/>
                <w:snapToGrid w:val="0"/>
              </w:rPr>
              <w:t>of the Maximum Allowable Charge after Deductible</w:t>
            </w:r>
          </w:p>
        </w:tc>
      </w:tr>
      <w:tr w:rsidR="00E9371E" w14:paraId="76BADE7C" w14:textId="77777777" w:rsidTr="00E9371E">
        <w:tc>
          <w:tcPr>
            <w:tcW w:w="2270" w:type="dxa"/>
            <w:tcBorders>
              <w:top w:val="single" w:sz="4" w:space="0" w:color="auto"/>
              <w:left w:val="single" w:sz="4" w:space="0" w:color="auto"/>
              <w:bottom w:val="single" w:sz="4" w:space="0" w:color="auto"/>
              <w:right w:val="single" w:sz="4" w:space="0" w:color="auto"/>
            </w:tcBorders>
            <w:vAlign w:val="center"/>
            <w:hideMark/>
          </w:tcPr>
          <w:p w14:paraId="008E62D8" w14:textId="77777777" w:rsidR="00E9371E" w:rsidRDefault="00E9371E">
            <w:pPr>
              <w:rPr>
                <w:rFonts w:eastAsia="Calibri"/>
                <w:b/>
                <w:bCs/>
                <w:color w:val="000000"/>
              </w:rPr>
            </w:pPr>
            <w:r>
              <w:rPr>
                <w:rFonts w:eastAsia="Calibri"/>
                <w:b/>
                <w:bCs/>
                <w:color w:val="000000"/>
              </w:rPr>
              <w:t xml:space="preserve">Home Delivery Network and Plus90 Retail Network </w:t>
            </w:r>
            <w:r>
              <w:rPr>
                <w:rFonts w:eastAsia="Calibri"/>
                <w:color w:val="000000"/>
              </w:rPr>
              <w:t xml:space="preserve">– For a </w:t>
            </w:r>
            <w:proofErr w:type="gramStart"/>
            <w:r>
              <w:rPr>
                <w:rFonts w:eastAsia="Calibri"/>
                <w:color w:val="000000"/>
              </w:rPr>
              <w:t>61 to 90</w:t>
            </w:r>
            <w:r>
              <w:rPr>
                <w:rFonts w:eastAsia="Calibri"/>
              </w:rPr>
              <w:t xml:space="preserve"> day</w:t>
            </w:r>
            <w:proofErr w:type="gramEnd"/>
            <w:r>
              <w:rPr>
                <w:rFonts w:eastAsia="Calibri"/>
              </w:rPr>
              <w:t xml:space="preserve"> supply</w:t>
            </w:r>
          </w:p>
        </w:tc>
        <w:tc>
          <w:tcPr>
            <w:tcW w:w="1206" w:type="dxa"/>
            <w:tcBorders>
              <w:top w:val="single" w:sz="4" w:space="0" w:color="auto"/>
              <w:left w:val="single" w:sz="4" w:space="0" w:color="auto"/>
              <w:bottom w:val="single" w:sz="4" w:space="0" w:color="auto"/>
              <w:right w:val="single" w:sz="4" w:space="0" w:color="auto"/>
            </w:tcBorders>
            <w:vAlign w:val="center"/>
            <w:hideMark/>
          </w:tcPr>
          <w:p w14:paraId="71729ADC" w14:textId="77777777" w:rsidR="00E9371E" w:rsidRDefault="00E9371E">
            <w:pPr>
              <w:jc w:val="center"/>
              <w:rPr>
                <w:rFonts w:eastAsia="Calibri"/>
                <w:color w:val="FF0000"/>
              </w:rPr>
            </w:pPr>
            <w:r>
              <w:rPr>
                <w:rFonts w:eastAsia="Calibri"/>
              </w:rPr>
              <w:t>$20 Copay</w:t>
            </w:r>
          </w:p>
        </w:tc>
        <w:tc>
          <w:tcPr>
            <w:tcW w:w="1379" w:type="dxa"/>
            <w:tcBorders>
              <w:top w:val="single" w:sz="4" w:space="0" w:color="auto"/>
              <w:left w:val="single" w:sz="4" w:space="0" w:color="auto"/>
              <w:bottom w:val="single" w:sz="4" w:space="0" w:color="auto"/>
              <w:right w:val="single" w:sz="4" w:space="0" w:color="auto"/>
            </w:tcBorders>
            <w:vAlign w:val="center"/>
            <w:hideMark/>
          </w:tcPr>
          <w:p w14:paraId="54ABD213" w14:textId="77777777" w:rsidR="00E9371E" w:rsidRDefault="00E9371E">
            <w:pPr>
              <w:jc w:val="center"/>
              <w:rPr>
                <w:rFonts w:eastAsia="Calibri"/>
                <w:b/>
              </w:rPr>
            </w:pPr>
            <w:r>
              <w:rPr>
                <w:rFonts w:eastAsia="Calibri"/>
              </w:rPr>
              <w:t>$20 Copay</w:t>
            </w:r>
          </w:p>
        </w:tc>
        <w:tc>
          <w:tcPr>
            <w:tcW w:w="1260" w:type="dxa"/>
            <w:tcBorders>
              <w:top w:val="single" w:sz="4" w:space="0" w:color="auto"/>
              <w:left w:val="single" w:sz="4" w:space="0" w:color="auto"/>
              <w:bottom w:val="single" w:sz="4" w:space="0" w:color="auto"/>
              <w:right w:val="single" w:sz="4" w:space="0" w:color="auto"/>
            </w:tcBorders>
            <w:vAlign w:val="center"/>
            <w:hideMark/>
          </w:tcPr>
          <w:p w14:paraId="5EA6F459" w14:textId="77777777" w:rsidR="00E9371E" w:rsidRDefault="00E9371E">
            <w:pPr>
              <w:jc w:val="center"/>
              <w:rPr>
                <w:rFonts w:eastAsia="Calibri"/>
                <w:b/>
              </w:rPr>
            </w:pPr>
            <w:r>
              <w:rPr>
                <w:rFonts w:eastAsia="Calibri"/>
              </w:rPr>
              <w:t>$70 Copay</w:t>
            </w:r>
          </w:p>
        </w:tc>
        <w:tc>
          <w:tcPr>
            <w:tcW w:w="1534" w:type="dxa"/>
            <w:tcBorders>
              <w:top w:val="single" w:sz="4" w:space="0" w:color="auto"/>
              <w:left w:val="single" w:sz="4" w:space="0" w:color="auto"/>
              <w:bottom w:val="single" w:sz="4" w:space="0" w:color="auto"/>
              <w:right w:val="single" w:sz="4" w:space="0" w:color="auto"/>
            </w:tcBorders>
            <w:vAlign w:val="center"/>
            <w:hideMark/>
          </w:tcPr>
          <w:p w14:paraId="45F8E52E" w14:textId="77777777" w:rsidR="00E9371E" w:rsidRDefault="00E9371E">
            <w:pPr>
              <w:jc w:val="center"/>
              <w:rPr>
                <w:rFonts w:eastAsia="Calibri"/>
                <w:b/>
              </w:rPr>
            </w:pPr>
            <w:r>
              <w:rPr>
                <w:rFonts w:eastAsia="Calibri"/>
              </w:rPr>
              <w:t>$100 Copay</w:t>
            </w:r>
          </w:p>
        </w:tc>
        <w:tc>
          <w:tcPr>
            <w:tcW w:w="2516" w:type="dxa"/>
            <w:tcBorders>
              <w:top w:val="single" w:sz="4" w:space="0" w:color="auto"/>
              <w:left w:val="single" w:sz="4" w:space="0" w:color="auto"/>
              <w:bottom w:val="single" w:sz="4" w:space="0" w:color="auto"/>
              <w:right w:val="single" w:sz="4" w:space="0" w:color="auto"/>
            </w:tcBorders>
            <w:vAlign w:val="center"/>
          </w:tcPr>
          <w:p w14:paraId="787CF04C" w14:textId="77777777" w:rsidR="00E9371E" w:rsidRDefault="00E9371E">
            <w:pPr>
              <w:jc w:val="center"/>
              <w:rPr>
                <w:rFonts w:eastAsia="Calibri"/>
              </w:rPr>
            </w:pPr>
            <w:r>
              <w:rPr>
                <w:rFonts w:eastAsia="Calibri"/>
              </w:rPr>
              <w:t xml:space="preserve">60% </w:t>
            </w:r>
            <w:r>
              <w:rPr>
                <w:rFonts w:eastAsia="Calibri"/>
                <w:snapToGrid w:val="0"/>
              </w:rPr>
              <w:t>of the Maximum Allowable Charge after Deductible</w:t>
            </w:r>
          </w:p>
          <w:p w14:paraId="6C1B8499" w14:textId="77777777" w:rsidR="00E9371E" w:rsidRDefault="00E9371E">
            <w:pPr>
              <w:jc w:val="center"/>
              <w:rPr>
                <w:rFonts w:eastAsia="Calibri"/>
                <w:b/>
              </w:rPr>
            </w:pPr>
          </w:p>
        </w:tc>
      </w:tr>
    </w:tbl>
    <w:p w14:paraId="3D16FCEF" w14:textId="77777777" w:rsidR="00AD30AE" w:rsidRPr="00AD30AE" w:rsidRDefault="00AD30AE" w:rsidP="00AD30AE"/>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3366"/>
        <w:gridCol w:w="4532"/>
      </w:tblGrid>
      <w:tr w:rsidR="007A0371" w:rsidRPr="007A0371" w14:paraId="3A0E5B8F" w14:textId="77777777" w:rsidTr="00BA2314">
        <w:trPr>
          <w:cantSplit/>
        </w:trPr>
        <w:tc>
          <w:tcPr>
            <w:tcW w:w="10188" w:type="dxa"/>
            <w:gridSpan w:val="3"/>
            <w:shd w:val="clear" w:color="auto" w:fill="D9D9D9"/>
            <w:vAlign w:val="center"/>
          </w:tcPr>
          <w:p w14:paraId="12303A91" w14:textId="330A46F9" w:rsidR="007A0371" w:rsidRPr="00BA2314" w:rsidRDefault="007A0371" w:rsidP="00BA2314">
            <w:pPr>
              <w:pStyle w:val="BodyText"/>
              <w:pBdr>
                <w:top w:val="single" w:sz="4" w:space="1" w:color="auto"/>
                <w:left w:val="single" w:sz="4" w:space="0" w:color="auto"/>
                <w:bottom w:val="single" w:sz="4" w:space="1" w:color="auto"/>
                <w:right w:val="single" w:sz="4" w:space="25" w:color="auto"/>
              </w:pBdr>
              <w:shd w:val="clear" w:color="auto" w:fill="D9D9D9"/>
              <w:spacing w:line="240" w:lineRule="exact"/>
              <w:rPr>
                <w:rFonts w:eastAsia="Calibri"/>
              </w:rPr>
            </w:pPr>
            <w:r w:rsidRPr="00BA2314">
              <w:rPr>
                <w:rFonts w:eastAsia="Calibri"/>
                <w:b/>
              </w:rPr>
              <w:t xml:space="preserve">Self-Administered Specialty Drugs - </w:t>
            </w:r>
            <w:r w:rsidRPr="00BA2314">
              <w:rPr>
                <w:rFonts w:eastAsia="Calibri"/>
              </w:rPr>
              <w:t xml:space="preserve">To receive benefits for self-administered Specialty Drugs, </w:t>
            </w:r>
            <w:proofErr w:type="gramStart"/>
            <w:r w:rsidRPr="00BA2314">
              <w:rPr>
                <w:rFonts w:eastAsia="Calibri"/>
              </w:rPr>
              <w:t>You</w:t>
            </w:r>
            <w:proofErr w:type="gramEnd"/>
            <w:r w:rsidRPr="00BA2314">
              <w:rPr>
                <w:rFonts w:eastAsia="Calibri"/>
              </w:rPr>
              <w:t xml:space="preserve"> must use a Preferred</w:t>
            </w:r>
            <w:r w:rsidR="009F4198">
              <w:rPr>
                <w:rFonts w:eastAsia="Calibri"/>
              </w:rPr>
              <w:t xml:space="preserve"> </w:t>
            </w:r>
            <w:r w:rsidRPr="00BA2314">
              <w:rPr>
                <w:rFonts w:eastAsia="Calibri"/>
              </w:rPr>
              <w:t xml:space="preserve">Pharmacy in Our Specialty Pharmacy Network. If You continue to refill a Prescription outside a Preferred Specialty Pharmacy Network Provider for self-administered Specialty Drugs after the first fill, </w:t>
            </w:r>
            <w:proofErr w:type="gramStart"/>
            <w:r w:rsidRPr="00BA2314">
              <w:rPr>
                <w:rFonts w:eastAsia="Calibri"/>
              </w:rPr>
              <w:t>Your</w:t>
            </w:r>
            <w:proofErr w:type="gramEnd"/>
            <w:r w:rsidRPr="00BA2314">
              <w:rPr>
                <w:rFonts w:eastAsia="Calibri"/>
              </w:rPr>
              <w:t xml:space="preserve"> claim will be denied. </w:t>
            </w:r>
          </w:p>
          <w:p w14:paraId="5F4375E2" w14:textId="77777777" w:rsidR="007A0371" w:rsidRPr="00BA2314" w:rsidRDefault="007A0371" w:rsidP="009B5FF0">
            <w:pPr>
              <w:rPr>
                <w:rFonts w:eastAsia="Calibri"/>
                <w:noProof/>
              </w:rPr>
            </w:pPr>
            <w:r w:rsidRPr="00BA2314">
              <w:rPr>
                <w:rFonts w:eastAsia="Calibri"/>
              </w:rPr>
              <w:t xml:space="preserve">Self-administered Specialty Drugs are limited up to a </w:t>
            </w:r>
            <w:proofErr w:type="gramStart"/>
            <w:r w:rsidRPr="00BA2314">
              <w:rPr>
                <w:rFonts w:eastAsia="Calibri"/>
              </w:rPr>
              <w:t>30 day</w:t>
            </w:r>
            <w:proofErr w:type="gramEnd"/>
            <w:r w:rsidRPr="00BA2314">
              <w:rPr>
                <w:rFonts w:eastAsia="Calibri"/>
              </w:rPr>
              <w:t xml:space="preserve"> supply per Prescription.</w:t>
            </w:r>
          </w:p>
        </w:tc>
      </w:tr>
      <w:tr w:rsidR="00E17A2C" w:rsidRPr="007A0371" w14:paraId="1BB266E5" w14:textId="77777777" w:rsidTr="00E17A2C">
        <w:trPr>
          <w:cantSplit/>
        </w:trPr>
        <w:tc>
          <w:tcPr>
            <w:tcW w:w="2290" w:type="dxa"/>
            <w:shd w:val="clear" w:color="auto" w:fill="D9D9D9"/>
            <w:vAlign w:val="center"/>
          </w:tcPr>
          <w:p w14:paraId="53DB4B79" w14:textId="77777777" w:rsidR="00E17A2C" w:rsidRPr="00BA2314" w:rsidRDefault="00E17A2C" w:rsidP="009B5FF0">
            <w:pPr>
              <w:rPr>
                <w:rFonts w:eastAsia="Calibri"/>
                <w:b/>
                <w:bCs/>
                <w:color w:val="000000"/>
              </w:rPr>
            </w:pPr>
            <w:r w:rsidRPr="00BA2314">
              <w:rPr>
                <w:rFonts w:eastAsia="Calibri"/>
                <w:b/>
              </w:rPr>
              <w:t>Self-administered Specialty Drugs</w:t>
            </w:r>
          </w:p>
        </w:tc>
        <w:tc>
          <w:tcPr>
            <w:tcW w:w="3366" w:type="dxa"/>
            <w:shd w:val="clear" w:color="auto" w:fill="D9D9D9"/>
            <w:vAlign w:val="center"/>
          </w:tcPr>
          <w:p w14:paraId="1EEB4896" w14:textId="3F0F4A81" w:rsidR="00E17A2C" w:rsidRPr="00BA2314" w:rsidRDefault="00E17A2C" w:rsidP="009F4198">
            <w:pPr>
              <w:jc w:val="center"/>
              <w:rPr>
                <w:rFonts w:eastAsia="Calibri"/>
              </w:rPr>
            </w:pPr>
            <w:r w:rsidRPr="00BA2314">
              <w:rPr>
                <w:rFonts w:eastAsia="Calibri"/>
                <w:b/>
                <w:bCs/>
              </w:rPr>
              <w:t>Preferred</w:t>
            </w:r>
            <w:r>
              <w:rPr>
                <w:rFonts w:eastAsia="Calibri"/>
                <w:b/>
                <w:bCs/>
                <w:color w:val="FF0000"/>
              </w:rPr>
              <w:t xml:space="preserve"> </w:t>
            </w:r>
            <w:r w:rsidRPr="00BA2314">
              <w:rPr>
                <w:rFonts w:eastAsia="Calibri"/>
                <w:b/>
                <w:bCs/>
              </w:rPr>
              <w:t>Specialty Pharmacy Network</w:t>
            </w:r>
          </w:p>
        </w:tc>
        <w:tc>
          <w:tcPr>
            <w:tcW w:w="4532" w:type="dxa"/>
            <w:shd w:val="clear" w:color="auto" w:fill="D9D9D9"/>
            <w:vAlign w:val="center"/>
          </w:tcPr>
          <w:p w14:paraId="63BE6EED" w14:textId="77777777" w:rsidR="00E17A2C" w:rsidRPr="00BA2314" w:rsidRDefault="00E17A2C" w:rsidP="00BA2314">
            <w:pPr>
              <w:jc w:val="center"/>
              <w:rPr>
                <w:rFonts w:eastAsia="Calibri"/>
                <w:noProof/>
              </w:rPr>
            </w:pPr>
            <w:r w:rsidRPr="00BA2314">
              <w:rPr>
                <w:rFonts w:eastAsia="Calibri"/>
                <w:b/>
              </w:rPr>
              <w:t>Out-of-Network</w:t>
            </w:r>
          </w:p>
        </w:tc>
      </w:tr>
      <w:tr w:rsidR="00E17A2C" w:rsidRPr="007A0371" w14:paraId="43A221D6" w14:textId="77777777" w:rsidTr="00E17A2C">
        <w:trPr>
          <w:cantSplit/>
        </w:trPr>
        <w:tc>
          <w:tcPr>
            <w:tcW w:w="2290" w:type="dxa"/>
            <w:shd w:val="clear" w:color="auto" w:fill="auto"/>
            <w:vAlign w:val="center"/>
          </w:tcPr>
          <w:p w14:paraId="26222F24" w14:textId="77777777" w:rsidR="00E17A2C" w:rsidRPr="00BA2314" w:rsidRDefault="00E17A2C" w:rsidP="009B5FF0">
            <w:pPr>
              <w:rPr>
                <w:rFonts w:eastAsia="Calibri"/>
              </w:rPr>
            </w:pPr>
            <w:r w:rsidRPr="00BA2314">
              <w:rPr>
                <w:rFonts w:eastAsia="Calibri"/>
                <w:snapToGrid w:val="0"/>
              </w:rPr>
              <w:t>Self-administered Specialty Drugs, as indicated in Our Drug Formulary</w:t>
            </w:r>
          </w:p>
        </w:tc>
        <w:tc>
          <w:tcPr>
            <w:tcW w:w="3366" w:type="dxa"/>
            <w:shd w:val="clear" w:color="auto" w:fill="auto"/>
            <w:vAlign w:val="center"/>
          </w:tcPr>
          <w:p w14:paraId="6377A296" w14:textId="64A30A44" w:rsidR="00E17A2C" w:rsidRPr="00BA2314" w:rsidRDefault="00E17A2C" w:rsidP="009F4198">
            <w:pPr>
              <w:jc w:val="center"/>
              <w:rPr>
                <w:rFonts w:eastAsia="Calibri"/>
                <w:noProof/>
              </w:rPr>
            </w:pPr>
            <w:r w:rsidRPr="00BA2314" w:rsidDel="009F4198">
              <w:rPr>
                <w:rFonts w:eastAsia="Calibri"/>
              </w:rPr>
              <w:t xml:space="preserve"> </w:t>
            </w:r>
            <w:r w:rsidRPr="00BA2314">
              <w:rPr>
                <w:rFonts w:eastAsia="Calibri"/>
              </w:rPr>
              <w:t>$</w:t>
            </w:r>
            <w:r>
              <w:rPr>
                <w:rFonts w:eastAsia="Calibri"/>
              </w:rPr>
              <w:t>100</w:t>
            </w:r>
            <w:r w:rsidRPr="00BA2314">
              <w:rPr>
                <w:rFonts w:eastAsia="Calibri"/>
              </w:rPr>
              <w:t xml:space="preserve"> Copay</w:t>
            </w:r>
          </w:p>
        </w:tc>
        <w:tc>
          <w:tcPr>
            <w:tcW w:w="4532" w:type="dxa"/>
            <w:shd w:val="clear" w:color="auto" w:fill="auto"/>
            <w:vAlign w:val="center"/>
          </w:tcPr>
          <w:p w14:paraId="01480987" w14:textId="5CA4047B" w:rsidR="00E17A2C" w:rsidRPr="00BA2314" w:rsidRDefault="00E17A2C" w:rsidP="00E17A2C">
            <w:pPr>
              <w:jc w:val="center"/>
              <w:rPr>
                <w:rFonts w:eastAsia="Calibri"/>
                <w:noProof/>
              </w:rPr>
            </w:pPr>
            <w:r w:rsidRPr="00BA2314">
              <w:rPr>
                <w:rFonts w:eastAsia="Calibri"/>
              </w:rPr>
              <w:t>Not Covered</w:t>
            </w:r>
          </w:p>
        </w:tc>
      </w:tr>
    </w:tbl>
    <w:p w14:paraId="11147BE1" w14:textId="77777777" w:rsidR="0094308A" w:rsidRPr="0094308A" w:rsidRDefault="0094308A" w:rsidP="002B6737">
      <w:pPr>
        <w:spacing w:before="240" w:after="120"/>
        <w:jc w:val="both"/>
        <w:rPr>
          <w:b/>
        </w:rPr>
      </w:pPr>
      <w:r w:rsidRPr="0094308A">
        <w:rPr>
          <w:b/>
        </w:rPr>
        <w:t>Additional Provisions</w:t>
      </w:r>
    </w:p>
    <w:p w14:paraId="59E1327D" w14:textId="307FC5B6" w:rsidR="00F346B4" w:rsidRPr="00C51C53" w:rsidRDefault="00F346B4" w:rsidP="002B6737">
      <w:pPr>
        <w:spacing w:after="120"/>
        <w:jc w:val="both"/>
      </w:pPr>
      <w:proofErr w:type="gramStart"/>
      <w:r w:rsidRPr="00C51C53">
        <w:t>90</w:t>
      </w:r>
      <w:r>
        <w:t xml:space="preserve"> </w:t>
      </w:r>
      <w:r w:rsidRPr="00C51C53">
        <w:t>day</w:t>
      </w:r>
      <w:proofErr w:type="gramEnd"/>
      <w:r w:rsidRPr="00C51C53">
        <w:t xml:space="preserve"> supplies are available through the </w:t>
      </w:r>
      <w:r w:rsidR="00F8188C">
        <w:t>Home Delivery</w:t>
      </w:r>
      <w:r w:rsidRPr="00C51C53">
        <w:t xml:space="preserve"> Network and the Plus90</w:t>
      </w:r>
      <w:r w:rsidR="00F676FA">
        <w:t xml:space="preserve">Retail </w:t>
      </w:r>
      <w:r w:rsidRPr="00C51C53">
        <w:t>Network. See bcbst.com to locate network pharmacies and to learn more about</w:t>
      </w:r>
      <w:r w:rsidRPr="00925CED">
        <w:t xml:space="preserve"> </w:t>
      </w:r>
      <w:r>
        <w:t xml:space="preserve">the </w:t>
      </w:r>
      <w:r w:rsidR="00F8188C">
        <w:t xml:space="preserve">Home Delivery </w:t>
      </w:r>
      <w:r>
        <w:t>Network</w:t>
      </w:r>
      <w:r w:rsidRPr="00C51C53">
        <w:t>.</w:t>
      </w:r>
    </w:p>
    <w:p w14:paraId="2F5AD7C1" w14:textId="77777777" w:rsidR="00E27222" w:rsidRDefault="00E27222" w:rsidP="002B6737">
      <w:pPr>
        <w:pStyle w:val="ListParagraph"/>
        <w:spacing w:before="120" w:after="120" w:line="240" w:lineRule="exact"/>
        <w:ind w:left="0"/>
        <w:jc w:val="both"/>
      </w:pPr>
      <w:r>
        <w:t xml:space="preserve">At the Network Pharmacy, </w:t>
      </w:r>
      <w:proofErr w:type="gramStart"/>
      <w:r>
        <w:t>You</w:t>
      </w:r>
      <w:proofErr w:type="gramEnd"/>
      <w:r>
        <w:t xml:space="preserve"> will pay the lesser of Your </w:t>
      </w:r>
      <w:r w:rsidR="0094308A">
        <w:t xml:space="preserve">applicable </w:t>
      </w:r>
      <w:r>
        <w:t>Copayment</w:t>
      </w:r>
      <w:r w:rsidR="0094308A">
        <w:t xml:space="preserve"> or</w:t>
      </w:r>
      <w:r w:rsidR="00432B8C">
        <w:t xml:space="preserve"> Coinsurance,</w:t>
      </w:r>
      <w:r>
        <w:t xml:space="preserve"> </w:t>
      </w:r>
      <w:r w:rsidR="0094308A" w:rsidRPr="0094308A">
        <w:t>the Maximum Allowable Charge, Our discounted rate or the Network Pharmacy’s charge for the Prescription Drug</w:t>
      </w:r>
      <w:r>
        <w:t>.</w:t>
      </w:r>
    </w:p>
    <w:p w14:paraId="4FF8385F" w14:textId="532B78E4" w:rsidR="00B966B6" w:rsidRDefault="00547AB5" w:rsidP="002B6737">
      <w:pPr>
        <w:pStyle w:val="para1a"/>
        <w:jc w:val="both"/>
      </w:pPr>
      <w:r>
        <w:t xml:space="preserve">For both Prescription Drugs and self-administered Specialty Drugs, if You choose a Preferred Brand Drug or Non-Preferred Brand Drug when a Generic Drug equivalent is available, </w:t>
      </w:r>
      <w:proofErr w:type="gramStart"/>
      <w:r>
        <w:t>You</w:t>
      </w:r>
      <w:proofErr w:type="gramEnd"/>
      <w:r>
        <w:t xml:space="preserve"> will be financially responsible for the Generic Drug Copay or Coinsurance plus a Penalty.  The Penalty is the difference between the cost of the Preferred Brand Drug or Non-Preferred Brand Drug and the Generic Drug.  You may request an exception by completing the Pharmaceutical Exception Request form available on Our website at bcbst.com.</w:t>
      </w:r>
    </w:p>
    <w:p w14:paraId="4BD04B9C" w14:textId="77777777" w:rsidR="0084128D" w:rsidRDefault="00E27222" w:rsidP="002B6737">
      <w:pPr>
        <w:pStyle w:val="para1a"/>
        <w:jc w:val="both"/>
      </w:pPr>
      <w:r>
        <w:t xml:space="preserve">If You have a Prescription filled at an Out-of-Network Pharmacy, </w:t>
      </w:r>
      <w:proofErr w:type="gramStart"/>
      <w:r>
        <w:t>You</w:t>
      </w:r>
      <w:proofErr w:type="gramEnd"/>
      <w:r>
        <w:t xml:space="preserve"> must pay all expenses and file a claim for reimbursement with the </w:t>
      </w:r>
      <w:r w:rsidR="00F8188C">
        <w:t>Administrator</w:t>
      </w:r>
      <w:r>
        <w:t xml:space="preserve">.  You will be reimbursed based on the Maximum Allowable Charge, less any applicable </w:t>
      </w:r>
      <w:r w:rsidR="009C0611">
        <w:t xml:space="preserve">out-of-network </w:t>
      </w:r>
      <w:r>
        <w:t>Deductible, Coinsurance, and/or Drug Copayment amount.</w:t>
      </w:r>
    </w:p>
    <w:p w14:paraId="10F179AA" w14:textId="77777777" w:rsidR="009C0611" w:rsidRDefault="009C0611" w:rsidP="002B6737">
      <w:pPr>
        <w:pStyle w:val="para1a"/>
        <w:jc w:val="both"/>
      </w:pPr>
      <w:r>
        <w:t xml:space="preserve">In the Self-administered Specialty Drugs section, Out-of-Network refers to outside the Specialty Pharmacy Network, not outside the </w:t>
      </w:r>
      <w:r w:rsidR="00611C96">
        <w:t>R</w:t>
      </w:r>
      <w:r>
        <w:t>etail Network.</w:t>
      </w:r>
    </w:p>
    <w:p w14:paraId="1AD53378" w14:textId="77777777" w:rsidR="003F6283" w:rsidRDefault="003F6283" w:rsidP="002B6737">
      <w:pPr>
        <w:pStyle w:val="para1a"/>
        <w:jc w:val="both"/>
      </w:pPr>
      <w:r>
        <w:t>Drug Copayments apply to satisfying any Out-of-Pocket Maximums in the Plan.</w:t>
      </w:r>
    </w:p>
    <w:p w14:paraId="0B8088CA" w14:textId="54197D84" w:rsidR="009A77DE" w:rsidRDefault="009A77DE" w:rsidP="009A77DE">
      <w:pPr>
        <w:pStyle w:val="para1a"/>
        <w:jc w:val="both"/>
      </w:pPr>
      <w:bookmarkStart w:id="349" w:name="OLE_LINK38"/>
      <w:r>
        <w:t xml:space="preserve">If You receive Copay Assistance that discounts the cost of certain Specialty Drugs, the Plan may reduce the benefits it provides in proportion to the amount of the Copay Assistance.  Additionally, the Plan may exclude from accumulation toward any Deductible or Out-of-Pocket Maximum the value of any Copay Assistance applied to any Copayment, Deductible and/or Coinsurance that the Plan would require You to pay if You did not receive the Copay Assistance. </w:t>
      </w:r>
    </w:p>
    <w:p w14:paraId="46FF503C" w14:textId="77777777" w:rsidR="00094B61" w:rsidRDefault="009A77DE" w:rsidP="009A77DE">
      <w:pPr>
        <w:pStyle w:val="para1a"/>
        <w:jc w:val="both"/>
        <w:sectPr w:rsidR="00094B61" w:rsidSect="008C646F">
          <w:footerReference w:type="default" r:id="rId27"/>
          <w:pgSz w:w="12240" w:h="15840"/>
          <w:pgMar w:top="630" w:right="1440" w:bottom="1440" w:left="1440" w:header="720" w:footer="720" w:gutter="0"/>
          <w:cols w:space="720"/>
        </w:sectPr>
      </w:pPr>
      <w:r>
        <w:t xml:space="preserve">Some Specialty Drugs may qualify for Our Copay Assistance program, which could lower Your out-of-pocket costs, so the amount You owe may be the same or lower than what is stated in this EOC. If You qualify and choose not to enroll in this program, </w:t>
      </w:r>
      <w:proofErr w:type="gramStart"/>
      <w:r>
        <w:t>You</w:t>
      </w:r>
      <w:proofErr w:type="gramEnd"/>
      <w:r>
        <w:t xml:space="preserve"> may be responsible for additional out-of-pocket costs.</w:t>
      </w:r>
      <w:bookmarkEnd w:id="349"/>
    </w:p>
    <w:p w14:paraId="35AF8FD1" w14:textId="1D756661" w:rsidR="009A77DE" w:rsidRDefault="009A77DE" w:rsidP="009A77DE">
      <w:pPr>
        <w:pStyle w:val="para1a"/>
        <w:jc w:val="both"/>
      </w:pPr>
    </w:p>
    <w:p w14:paraId="19F13B9E" w14:textId="207755E2" w:rsidR="003D642F" w:rsidRPr="003D642F" w:rsidRDefault="003D642F" w:rsidP="00346FF5">
      <w:pPr>
        <w:jc w:val="center"/>
        <w:rPr>
          <w:b/>
          <w:caps/>
          <w:sz w:val="22"/>
          <w:szCs w:val="22"/>
        </w:rPr>
      </w:pPr>
      <w:r>
        <w:br w:type="page"/>
      </w:r>
      <w:r w:rsidRPr="003D642F">
        <w:rPr>
          <w:b/>
          <w:caps/>
          <w:sz w:val="22"/>
          <w:szCs w:val="22"/>
        </w:rPr>
        <w:lastRenderedPageBreak/>
        <w:t xml:space="preserve">ATTACHMENT C:  </w:t>
      </w:r>
      <w:r w:rsidRPr="003D642F">
        <w:rPr>
          <w:b/>
          <w:caps/>
          <w:sz w:val="22"/>
          <w:szCs w:val="22"/>
        </w:rPr>
        <w:br/>
        <w:t>SCHEDULE OF BENEFITS</w:t>
      </w:r>
    </w:p>
    <w:p w14:paraId="17DE91AE" w14:textId="77777777" w:rsidR="003D642F" w:rsidRDefault="003D642F" w:rsidP="00346FF5">
      <w:pPr>
        <w:pStyle w:val="Title1"/>
        <w:spacing w:after="0"/>
        <w:rPr>
          <w:caps/>
          <w:sz w:val="22"/>
          <w:szCs w:val="22"/>
        </w:rPr>
      </w:pPr>
    </w:p>
    <w:p w14:paraId="5688CCE0" w14:textId="0AEF8795" w:rsidR="003D642F" w:rsidRDefault="003D642F" w:rsidP="00346FF5">
      <w:pPr>
        <w:pStyle w:val="Title1"/>
        <w:spacing w:after="0"/>
        <w:rPr>
          <w:caps/>
          <w:sz w:val="22"/>
          <w:szCs w:val="22"/>
        </w:rPr>
      </w:pPr>
      <w:bookmarkStart w:id="350" w:name="_Toc86761672"/>
      <w:bookmarkStart w:id="351" w:name="_Toc88045611"/>
      <w:bookmarkStart w:id="352" w:name="_Toc127795002"/>
      <w:bookmarkStart w:id="353" w:name="_Toc161130634"/>
      <w:r>
        <w:rPr>
          <w:caps/>
          <w:sz w:val="22"/>
          <w:szCs w:val="22"/>
        </w:rPr>
        <w:t>O</w:t>
      </w:r>
      <w:r w:rsidRPr="003D1BEC">
        <w:rPr>
          <w:sz w:val="22"/>
          <w:szCs w:val="22"/>
        </w:rPr>
        <w:t>ption</w:t>
      </w:r>
      <w:r>
        <w:rPr>
          <w:caps/>
          <w:sz w:val="22"/>
          <w:szCs w:val="22"/>
        </w:rPr>
        <w:t xml:space="preserve"> 2</w:t>
      </w:r>
      <w:bookmarkEnd w:id="350"/>
      <w:bookmarkEnd w:id="351"/>
      <w:bookmarkEnd w:id="352"/>
      <w:bookmarkEnd w:id="353"/>
    </w:p>
    <w:p w14:paraId="2231165A" w14:textId="77777777" w:rsidR="00DD1515" w:rsidRPr="004D23E0" w:rsidRDefault="00DD1515" w:rsidP="00346FF5">
      <w:pPr>
        <w:pStyle w:val="Title1"/>
        <w:spacing w:after="0"/>
        <w:rPr>
          <w:caps/>
          <w:sz w:val="22"/>
          <w:szCs w:val="22"/>
        </w:rPr>
      </w:pPr>
    </w:p>
    <w:p w14:paraId="59289B38" w14:textId="77777777" w:rsidR="003D642F" w:rsidRDefault="003D642F" w:rsidP="003D642F">
      <w:pPr>
        <w:pStyle w:val="Para1aCtrBold"/>
        <w:spacing w:after="0"/>
        <w:ind w:left="-720"/>
      </w:pPr>
      <w:r>
        <w:t xml:space="preserve">Group Name: </w:t>
      </w:r>
      <w:proofErr w:type="spellStart"/>
      <w:r>
        <w:t>Stepherson</w:t>
      </w:r>
      <w:proofErr w:type="spellEnd"/>
      <w:r>
        <w:t xml:space="preserve">, Inc. dba </w:t>
      </w:r>
      <w:proofErr w:type="spellStart"/>
      <w:r>
        <w:t>Superlo</w:t>
      </w:r>
      <w:proofErr w:type="spellEnd"/>
      <w:r>
        <w:t xml:space="preserve"> Foods</w:t>
      </w:r>
    </w:p>
    <w:p w14:paraId="05D79820" w14:textId="77777777" w:rsidR="003D642F" w:rsidRDefault="003D642F" w:rsidP="003D642F">
      <w:pPr>
        <w:pStyle w:val="Para1aCtrBold"/>
        <w:spacing w:after="0"/>
        <w:ind w:left="-720"/>
      </w:pPr>
      <w:r>
        <w:t>Group Number: 143186</w:t>
      </w:r>
    </w:p>
    <w:p w14:paraId="3AF3C2DD" w14:textId="7D98DB57" w:rsidR="003D642F" w:rsidRPr="00DF08E2" w:rsidRDefault="003D642F" w:rsidP="003D642F">
      <w:pPr>
        <w:pStyle w:val="Para1aCtrBold"/>
        <w:spacing w:after="0"/>
        <w:ind w:left="-720"/>
        <w:rPr>
          <w:u w:val="single"/>
        </w:rPr>
      </w:pPr>
      <w:r>
        <w:t xml:space="preserve">Benefit Effective Date: December 1, </w:t>
      </w:r>
      <w:r w:rsidR="008C646F">
        <w:t>202</w:t>
      </w:r>
      <w:r w:rsidR="00CD4E20">
        <w:t>3</w:t>
      </w:r>
    </w:p>
    <w:p w14:paraId="34877DD0" w14:textId="77777777" w:rsidR="003D642F" w:rsidRDefault="003D642F" w:rsidP="003D642F">
      <w:pPr>
        <w:pStyle w:val="Para1aCtrBold"/>
        <w:spacing w:after="0"/>
        <w:ind w:left="-720"/>
      </w:pPr>
      <w:r>
        <w:t>Annual Benefit Period: January 1 to December 31</w:t>
      </w:r>
    </w:p>
    <w:p w14:paraId="4CF2731F" w14:textId="77777777" w:rsidR="003D642F" w:rsidRDefault="003D642F" w:rsidP="003D642F">
      <w:pPr>
        <w:pStyle w:val="Para1aCtrBold"/>
        <w:ind w:left="-720"/>
      </w:pPr>
      <w:r>
        <w:t>Network:  As shown on Your ID card.</w:t>
      </w:r>
    </w:p>
    <w:p w14:paraId="0C374EF2" w14:textId="77777777" w:rsidR="003D642F" w:rsidRPr="000A1518" w:rsidRDefault="003D642F" w:rsidP="003D642F">
      <w:pPr>
        <w:pStyle w:val="BodyText"/>
        <w:spacing w:line="240" w:lineRule="exact"/>
      </w:pPr>
      <w:r w:rsidRPr="000A1518">
        <w:rPr>
          <w:b/>
          <w:szCs w:val="24"/>
        </w:rPr>
        <w:t>PLEASE READ THIS IMPORTANT STATEMENT:</w:t>
      </w:r>
      <w:r w:rsidRPr="000A1518">
        <w:rPr>
          <w:szCs w:val="24"/>
        </w:rPr>
        <w:t xml:space="preserve">  </w:t>
      </w:r>
      <w:r w:rsidRPr="000A1518">
        <w:t xml:space="preserve">Network </w:t>
      </w:r>
      <w:r>
        <w:t xml:space="preserve">Benefits </w:t>
      </w:r>
      <w:r w:rsidRPr="000A1518">
        <w:t>appl</w:t>
      </w:r>
      <w:r>
        <w:t>y</w:t>
      </w:r>
      <w:r w:rsidRPr="000A1518">
        <w:t xml:space="preserve"> to </w:t>
      </w:r>
      <w:r>
        <w:t>Covered S</w:t>
      </w:r>
      <w:r w:rsidRPr="000A1518">
        <w:t>ervices received from Network Providers and Non-Contracted Providers.</w:t>
      </w:r>
      <w:r>
        <w:t xml:space="preserve"> </w:t>
      </w:r>
    </w:p>
    <w:p w14:paraId="66C67234" w14:textId="6ADE46F6" w:rsidR="00117E53" w:rsidRDefault="003D642F" w:rsidP="003D642F">
      <w:pPr>
        <w:spacing w:after="120"/>
        <w:rPr>
          <w:b/>
        </w:rPr>
      </w:pPr>
      <w:r w:rsidRPr="009271D9">
        <w:rPr>
          <w:b/>
        </w:rPr>
        <w:t>Out-of-Network benefit percentages apply to the Maximum Allowable Charge</w:t>
      </w:r>
      <w:r w:rsidRPr="009271D9">
        <w:rPr>
          <w:b/>
          <w:bCs/>
        </w:rPr>
        <w:t>, not to the Provider’s Billed Charge, unless otherwise stated.</w:t>
      </w:r>
      <w:r w:rsidRPr="009271D9">
        <w:rPr>
          <w:b/>
        </w:rPr>
        <w:t xml:space="preserve">  When using Out-of-Network Providers or Non-Contracted Providers, </w:t>
      </w:r>
      <w:proofErr w:type="gramStart"/>
      <w:r w:rsidRPr="009271D9">
        <w:rPr>
          <w:b/>
        </w:rPr>
        <w:t>You</w:t>
      </w:r>
      <w:proofErr w:type="gramEnd"/>
      <w:r w:rsidRPr="009271D9">
        <w:rPr>
          <w:b/>
        </w:rPr>
        <w:t xml:space="preserve"> </w:t>
      </w:r>
      <w:r w:rsidR="00117E53">
        <w:rPr>
          <w:b/>
        </w:rPr>
        <w:t>may be</w:t>
      </w:r>
      <w:r w:rsidR="00117E53" w:rsidRPr="009271D9">
        <w:rPr>
          <w:b/>
        </w:rPr>
        <w:t xml:space="preserve"> </w:t>
      </w:r>
      <w:r w:rsidRPr="009271D9">
        <w:rPr>
          <w:b/>
        </w:rPr>
        <w:t>responsible for any unpaid Billed Charges.  This amount can be substantial.  For more information, please refer to the definitions of Coinsurance and Maximum Allowable Charge in the “Definitions” section of this EOC.</w:t>
      </w:r>
    </w:p>
    <w:p w14:paraId="725759B5" w14:textId="77777777" w:rsidR="00117E53" w:rsidRDefault="00117E53" w:rsidP="00117E53">
      <w:pPr>
        <w:spacing w:after="120"/>
        <w:rPr>
          <w:bCs/>
        </w:rPr>
      </w:pPr>
      <w:r w:rsidRPr="001A0FFD">
        <w:rPr>
          <w:bCs/>
        </w:rPr>
        <w:t>For the following services rendered by an Out-of-Network Provider, Network Benefits including Deductible and Out-of-Pocket Maximum will apply, and the Provider may not balance bill You as required by state or federal law:</w:t>
      </w:r>
    </w:p>
    <w:p w14:paraId="1C19739C" w14:textId="77777777" w:rsidR="00117E53" w:rsidRPr="001A0FFD" w:rsidRDefault="00117E53" w:rsidP="00117E53">
      <w:pPr>
        <w:spacing w:after="120"/>
        <w:ind w:left="720"/>
        <w:rPr>
          <w:bCs/>
        </w:rPr>
      </w:pPr>
      <w:r w:rsidRPr="001A0FFD">
        <w:rPr>
          <w:bCs/>
        </w:rPr>
        <w:t>1. Emergency Care Services rendered at an out-of-network hospital</w:t>
      </w:r>
      <w:r>
        <w:rPr>
          <w:bCs/>
        </w:rPr>
        <w:t xml:space="preserve"> Emergency department or a licensed freestanding Emergency department</w:t>
      </w:r>
      <w:r w:rsidRPr="001A0FFD">
        <w:rPr>
          <w:bCs/>
        </w:rPr>
        <w:t>.</w:t>
      </w:r>
    </w:p>
    <w:p w14:paraId="1774EF15" w14:textId="77777777" w:rsidR="00117E53" w:rsidRPr="001A0FFD" w:rsidRDefault="00117E53" w:rsidP="00117E53">
      <w:pPr>
        <w:spacing w:after="120"/>
        <w:ind w:left="900" w:hanging="180"/>
        <w:rPr>
          <w:bCs/>
        </w:rPr>
      </w:pPr>
      <w:r w:rsidRPr="001A0FFD">
        <w:rPr>
          <w:bCs/>
        </w:rPr>
        <w:t xml:space="preserve">2. </w:t>
      </w:r>
      <w:r>
        <w:rPr>
          <w:bCs/>
        </w:rPr>
        <w:t>Covered I</w:t>
      </w:r>
      <w:r w:rsidRPr="001A0FFD">
        <w:rPr>
          <w:bCs/>
        </w:rPr>
        <w:t xml:space="preserve">tems and services rendered by an Out-of-Network Provider at an in-network </w:t>
      </w:r>
      <w:r>
        <w:rPr>
          <w:bCs/>
        </w:rPr>
        <w:t>facility</w:t>
      </w:r>
      <w:r w:rsidRPr="001A0FFD">
        <w:rPr>
          <w:bCs/>
        </w:rPr>
        <w:t>.</w:t>
      </w:r>
      <w:r>
        <w:rPr>
          <w:bCs/>
        </w:rPr>
        <w:t xml:space="preserve"> </w:t>
      </w:r>
      <w:r w:rsidRPr="001D2E06">
        <w:rPr>
          <w:bCs/>
        </w:rPr>
        <w:t xml:space="preserve">Note that in certain circumstances, </w:t>
      </w:r>
      <w:proofErr w:type="gramStart"/>
      <w:r w:rsidRPr="001D2E06">
        <w:rPr>
          <w:bCs/>
        </w:rPr>
        <w:t>You</w:t>
      </w:r>
      <w:proofErr w:type="gramEnd"/>
      <w:r w:rsidRPr="001D2E06">
        <w:rPr>
          <w:bCs/>
        </w:rPr>
        <w:t xml:space="preserve"> may agree to receive treatment from an Out-of-Network Provider and waive balance billing protections, provided that You provide consent prior to treatment, and that Your consent satisfies applicable regulatory requirements.</w:t>
      </w:r>
      <w:r w:rsidRPr="001A0FFD">
        <w:rPr>
          <w:bCs/>
        </w:rPr>
        <w:t xml:space="preserve"> </w:t>
      </w:r>
    </w:p>
    <w:p w14:paraId="7C04B013" w14:textId="77777777" w:rsidR="00117E53" w:rsidRDefault="00117E53" w:rsidP="00117E53">
      <w:pPr>
        <w:spacing w:after="120"/>
        <w:ind w:left="900" w:hanging="180"/>
        <w:rPr>
          <w:bCs/>
        </w:rPr>
      </w:pPr>
      <w:r w:rsidRPr="001A0FFD">
        <w:rPr>
          <w:bCs/>
        </w:rPr>
        <w:t xml:space="preserve">3. Emergent and other Authorized air ambulance services (the same criteria to determine if services from an in-network air ambulance Provider are Covered is used to determine whether services from an out-of-network air ambulance Provider </w:t>
      </w:r>
      <w:r>
        <w:rPr>
          <w:bCs/>
        </w:rPr>
        <w:t>are</w:t>
      </w:r>
      <w:r w:rsidRPr="001A0FFD">
        <w:rPr>
          <w:bCs/>
        </w:rPr>
        <w:t xml:space="preserve"> Covered).</w:t>
      </w:r>
    </w:p>
    <w:p w14:paraId="5AE3B2A0" w14:textId="77777777" w:rsidR="00117E53" w:rsidRPr="001A0FFD" w:rsidRDefault="00117E53" w:rsidP="00117E53">
      <w:pPr>
        <w:spacing w:after="120"/>
        <w:rPr>
          <w:bCs/>
        </w:rPr>
      </w:pPr>
      <w:r w:rsidRPr="001A0FFD">
        <w:rPr>
          <w:bCs/>
        </w:rPr>
        <w:t xml:space="preserve">Also, if You are seeing a Network Provider that becomes an Out-of-Network Provider and You have complex care or other needs as defined by state or federal law, </w:t>
      </w:r>
      <w:proofErr w:type="gramStart"/>
      <w:r w:rsidRPr="001A0FFD">
        <w:rPr>
          <w:bCs/>
        </w:rPr>
        <w:t>You</w:t>
      </w:r>
      <w:proofErr w:type="gramEnd"/>
      <w:r w:rsidRPr="001A0FFD">
        <w:rPr>
          <w:bCs/>
        </w:rPr>
        <w:t xml:space="preserve"> are eligible for Network Benefits for </w:t>
      </w:r>
      <w:r>
        <w:rPr>
          <w:bCs/>
        </w:rPr>
        <w:t>120</w:t>
      </w:r>
      <w:r w:rsidRPr="001A0FFD">
        <w:rPr>
          <w:bCs/>
        </w:rPr>
        <w:t xml:space="preserve"> days, giving You the opportunity to find a Network Provider to receive a Network Benefit in the future. Please contact Our consumer advisors at the Member Service number on the back of Your ID card if You would like to request Network Benefits from an Out-of-Network Provider.</w:t>
      </w:r>
    </w:p>
    <w:p w14:paraId="46A8EEB2" w14:textId="77777777" w:rsidR="00117E53" w:rsidRPr="009271D9" w:rsidRDefault="00117E53" w:rsidP="003D642F">
      <w:pPr>
        <w:spacing w:after="120"/>
        <w:rPr>
          <w:b/>
        </w:rPr>
      </w:pPr>
    </w:p>
    <w:tbl>
      <w:tblPr>
        <w:tblW w:w="10890" w:type="dxa"/>
        <w:tblInd w:w="-7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690"/>
        <w:gridCol w:w="3600"/>
        <w:gridCol w:w="3600"/>
      </w:tblGrid>
      <w:tr w:rsidR="003D642F" w14:paraId="3D52135D" w14:textId="77777777" w:rsidTr="00E210AE">
        <w:trPr>
          <w:trHeight w:hRule="exact" w:val="744"/>
        </w:trPr>
        <w:tc>
          <w:tcPr>
            <w:tcW w:w="3690" w:type="dxa"/>
            <w:tcBorders>
              <w:top w:val="single" w:sz="6" w:space="0" w:color="000000"/>
              <w:left w:val="single" w:sz="6" w:space="0" w:color="000000"/>
              <w:bottom w:val="nil"/>
              <w:right w:val="single" w:sz="6" w:space="0" w:color="000000"/>
            </w:tcBorders>
            <w:shd w:val="clear" w:color="auto" w:fill="BFBFBF"/>
            <w:vAlign w:val="center"/>
          </w:tcPr>
          <w:p w14:paraId="6005BC28" w14:textId="77777777" w:rsidR="003D642F" w:rsidRDefault="003D642F" w:rsidP="00E210AE">
            <w:pPr>
              <w:spacing w:line="240" w:lineRule="exact"/>
              <w:jc w:val="center"/>
            </w:pPr>
          </w:p>
        </w:tc>
        <w:tc>
          <w:tcPr>
            <w:tcW w:w="3600" w:type="dxa"/>
            <w:tcBorders>
              <w:top w:val="single" w:sz="6" w:space="0" w:color="000000"/>
              <w:left w:val="single" w:sz="6" w:space="0" w:color="000000"/>
              <w:bottom w:val="nil"/>
              <w:right w:val="single" w:sz="6" w:space="0" w:color="000000"/>
            </w:tcBorders>
            <w:shd w:val="clear" w:color="auto" w:fill="BFBFBF"/>
            <w:vAlign w:val="center"/>
          </w:tcPr>
          <w:p w14:paraId="571032D5" w14:textId="77777777" w:rsidR="003D642F" w:rsidRPr="00662758" w:rsidRDefault="003D642F" w:rsidP="00E210AE">
            <w:pPr>
              <w:jc w:val="center"/>
              <w:rPr>
                <w:b/>
                <w:sz w:val="22"/>
              </w:rPr>
            </w:pPr>
            <w:r w:rsidRPr="00662758">
              <w:rPr>
                <w:b/>
                <w:sz w:val="22"/>
              </w:rPr>
              <w:t>Network Services received from Network Providers</w:t>
            </w:r>
          </w:p>
        </w:tc>
        <w:tc>
          <w:tcPr>
            <w:tcW w:w="360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237AE93A" w14:textId="77777777" w:rsidR="003D642F" w:rsidRPr="00662758" w:rsidRDefault="003D642F" w:rsidP="00E210AE">
            <w:pPr>
              <w:jc w:val="center"/>
              <w:rPr>
                <w:b/>
                <w:sz w:val="22"/>
              </w:rPr>
            </w:pPr>
            <w:r w:rsidRPr="00662758">
              <w:rPr>
                <w:b/>
                <w:sz w:val="22"/>
              </w:rPr>
              <w:t>Out-of-Network Services received from Out-of-Network Providers</w:t>
            </w:r>
          </w:p>
        </w:tc>
      </w:tr>
      <w:tr w:rsidR="003D642F" w14:paraId="3EADD5E6" w14:textId="77777777" w:rsidTr="00E210AE">
        <w:trPr>
          <w:cantSplit/>
        </w:trPr>
        <w:tc>
          <w:tcPr>
            <w:tcW w:w="3690" w:type="dxa"/>
          </w:tcPr>
          <w:p w14:paraId="10BDA098" w14:textId="77777777" w:rsidR="003D642F" w:rsidRPr="00A53CA4" w:rsidRDefault="003D642F" w:rsidP="00E210AE">
            <w:pPr>
              <w:rPr>
                <w:b/>
              </w:rPr>
            </w:pPr>
            <w:r w:rsidRPr="00A53CA4">
              <w:rPr>
                <w:b/>
              </w:rPr>
              <w:t>Maximum</w:t>
            </w:r>
          </w:p>
        </w:tc>
        <w:tc>
          <w:tcPr>
            <w:tcW w:w="7200" w:type="dxa"/>
            <w:gridSpan w:val="2"/>
          </w:tcPr>
          <w:p w14:paraId="55C69779" w14:textId="77777777" w:rsidR="003D642F" w:rsidRDefault="003D642F" w:rsidP="00E210AE">
            <w:pPr>
              <w:jc w:val="center"/>
            </w:pPr>
            <w:r>
              <w:t>Unlimited</w:t>
            </w:r>
          </w:p>
        </w:tc>
      </w:tr>
      <w:tr w:rsidR="003D642F" w14:paraId="51F20B27" w14:textId="77777777" w:rsidTr="00E210AE">
        <w:trPr>
          <w:cantSplit/>
        </w:trPr>
        <w:tc>
          <w:tcPr>
            <w:tcW w:w="3690" w:type="dxa"/>
          </w:tcPr>
          <w:p w14:paraId="2DF3A356" w14:textId="77777777" w:rsidR="003D642F" w:rsidRDefault="003D642F" w:rsidP="00E210AE">
            <w:pPr>
              <w:pStyle w:val="parabold"/>
              <w:spacing w:after="0" w:line="240" w:lineRule="exact"/>
              <w:rPr>
                <w:bCs/>
              </w:rPr>
            </w:pPr>
            <w:r>
              <w:t xml:space="preserve">Deductible  </w:t>
            </w:r>
            <w:r>
              <w:rPr>
                <w:vertAlign w:val="superscript"/>
              </w:rPr>
              <w:t>1</w:t>
            </w:r>
          </w:p>
        </w:tc>
        <w:tc>
          <w:tcPr>
            <w:tcW w:w="7200" w:type="dxa"/>
            <w:gridSpan w:val="2"/>
          </w:tcPr>
          <w:p w14:paraId="76CDD85B" w14:textId="77777777" w:rsidR="003D642F" w:rsidRDefault="003D642F" w:rsidP="00E210AE">
            <w:pPr>
              <w:numPr>
                <w:ilvl w:val="12"/>
                <w:numId w:val="0"/>
              </w:numPr>
              <w:spacing w:line="240" w:lineRule="exact"/>
              <w:jc w:val="center"/>
            </w:pPr>
          </w:p>
        </w:tc>
      </w:tr>
      <w:tr w:rsidR="003D642F" w14:paraId="30BFA524" w14:textId="77777777" w:rsidTr="00E210AE">
        <w:trPr>
          <w:cantSplit/>
          <w:trHeight w:val="147"/>
        </w:trPr>
        <w:tc>
          <w:tcPr>
            <w:tcW w:w="3690" w:type="dxa"/>
          </w:tcPr>
          <w:p w14:paraId="4DA2A6D1" w14:textId="77777777" w:rsidR="003D642F" w:rsidRDefault="003D642F" w:rsidP="00E210AE">
            <w:pPr>
              <w:tabs>
                <w:tab w:val="left" w:pos="360"/>
              </w:tabs>
              <w:spacing w:line="240" w:lineRule="exact"/>
              <w:ind w:left="342"/>
            </w:pPr>
            <w:r w:rsidRPr="00E262B2">
              <w:rPr>
                <w:snapToGrid w:val="0"/>
                <w:color w:val="000000"/>
              </w:rPr>
              <w:t>Individual</w:t>
            </w:r>
          </w:p>
        </w:tc>
        <w:tc>
          <w:tcPr>
            <w:tcW w:w="3600" w:type="dxa"/>
          </w:tcPr>
          <w:p w14:paraId="73E67CFC" w14:textId="77777777" w:rsidR="003D642F" w:rsidRDefault="003D642F" w:rsidP="00E210AE">
            <w:pPr>
              <w:numPr>
                <w:ilvl w:val="12"/>
                <w:numId w:val="0"/>
              </w:numPr>
              <w:spacing w:line="240" w:lineRule="exact"/>
              <w:jc w:val="center"/>
            </w:pPr>
            <w:r>
              <w:t>$1000</w:t>
            </w:r>
          </w:p>
        </w:tc>
        <w:tc>
          <w:tcPr>
            <w:tcW w:w="3600" w:type="dxa"/>
          </w:tcPr>
          <w:p w14:paraId="6C55C050" w14:textId="77777777" w:rsidR="003D642F" w:rsidRDefault="003D642F" w:rsidP="00E210AE">
            <w:pPr>
              <w:numPr>
                <w:ilvl w:val="12"/>
                <w:numId w:val="0"/>
              </w:numPr>
              <w:spacing w:line="240" w:lineRule="exact"/>
              <w:jc w:val="center"/>
            </w:pPr>
            <w:r>
              <w:t>$3000</w:t>
            </w:r>
          </w:p>
        </w:tc>
      </w:tr>
      <w:tr w:rsidR="003D642F" w14:paraId="69819A99" w14:textId="77777777" w:rsidTr="00E210AE">
        <w:trPr>
          <w:cantSplit/>
          <w:trHeight w:val="255"/>
        </w:trPr>
        <w:tc>
          <w:tcPr>
            <w:tcW w:w="3690" w:type="dxa"/>
            <w:vAlign w:val="center"/>
          </w:tcPr>
          <w:p w14:paraId="432F1518" w14:textId="77777777" w:rsidR="003D642F" w:rsidRDefault="003D642F" w:rsidP="00E210AE">
            <w:pPr>
              <w:spacing w:line="240" w:lineRule="exact"/>
              <w:ind w:left="342"/>
            </w:pPr>
            <w:r w:rsidRPr="00E262B2">
              <w:rPr>
                <w:snapToGrid w:val="0"/>
                <w:color w:val="000000"/>
              </w:rPr>
              <w:t>Family</w:t>
            </w:r>
          </w:p>
        </w:tc>
        <w:tc>
          <w:tcPr>
            <w:tcW w:w="3600" w:type="dxa"/>
            <w:vAlign w:val="center"/>
          </w:tcPr>
          <w:p w14:paraId="00490A59" w14:textId="77777777" w:rsidR="003D642F" w:rsidRPr="00D332C3" w:rsidRDefault="003D642F" w:rsidP="00E210AE">
            <w:pPr>
              <w:numPr>
                <w:ilvl w:val="12"/>
                <w:numId w:val="0"/>
              </w:numPr>
              <w:spacing w:line="240" w:lineRule="exact"/>
              <w:jc w:val="center"/>
            </w:pPr>
            <w:r w:rsidRPr="00D332C3">
              <w:t>$</w:t>
            </w:r>
            <w:r>
              <w:t>2000</w:t>
            </w:r>
          </w:p>
        </w:tc>
        <w:tc>
          <w:tcPr>
            <w:tcW w:w="3600" w:type="dxa"/>
            <w:vAlign w:val="center"/>
          </w:tcPr>
          <w:p w14:paraId="0D1E9688" w14:textId="77777777" w:rsidR="003D642F" w:rsidRPr="00D332C3" w:rsidRDefault="003D642F" w:rsidP="00E210AE">
            <w:pPr>
              <w:numPr>
                <w:ilvl w:val="12"/>
                <w:numId w:val="0"/>
              </w:numPr>
              <w:spacing w:line="240" w:lineRule="exact"/>
              <w:jc w:val="center"/>
            </w:pPr>
            <w:r w:rsidRPr="00D332C3">
              <w:t>$</w:t>
            </w:r>
            <w:r>
              <w:t>6000</w:t>
            </w:r>
          </w:p>
        </w:tc>
      </w:tr>
      <w:tr w:rsidR="003D642F" w14:paraId="437578B8" w14:textId="77777777" w:rsidTr="00E210AE">
        <w:trPr>
          <w:cantSplit/>
          <w:trHeight w:val="255"/>
        </w:trPr>
        <w:tc>
          <w:tcPr>
            <w:tcW w:w="3690" w:type="dxa"/>
            <w:vAlign w:val="center"/>
          </w:tcPr>
          <w:p w14:paraId="2C14DAD5" w14:textId="77777777" w:rsidR="003D642F" w:rsidRDefault="003D642F" w:rsidP="00E210AE">
            <w:pPr>
              <w:pStyle w:val="parabold"/>
              <w:spacing w:after="0"/>
            </w:pPr>
            <w:r>
              <w:t xml:space="preserve">Out-of-Pocket Maximum  </w:t>
            </w:r>
            <w:r>
              <w:rPr>
                <w:vertAlign w:val="superscript"/>
              </w:rPr>
              <w:t>2</w:t>
            </w:r>
          </w:p>
        </w:tc>
        <w:tc>
          <w:tcPr>
            <w:tcW w:w="7200" w:type="dxa"/>
            <w:gridSpan w:val="2"/>
          </w:tcPr>
          <w:p w14:paraId="371BE037" w14:textId="77777777" w:rsidR="003D642F" w:rsidRDefault="003D642F" w:rsidP="00E210AE">
            <w:pPr>
              <w:numPr>
                <w:ilvl w:val="12"/>
                <w:numId w:val="0"/>
              </w:numPr>
              <w:spacing w:line="240" w:lineRule="exact"/>
              <w:jc w:val="center"/>
            </w:pPr>
          </w:p>
        </w:tc>
      </w:tr>
      <w:tr w:rsidR="003D642F" w14:paraId="593AB792" w14:textId="77777777" w:rsidTr="00E210AE">
        <w:trPr>
          <w:cantSplit/>
          <w:trHeight w:val="255"/>
        </w:trPr>
        <w:tc>
          <w:tcPr>
            <w:tcW w:w="3690" w:type="dxa"/>
            <w:tcBorders>
              <w:bottom w:val="single" w:sz="6" w:space="0" w:color="000000"/>
            </w:tcBorders>
          </w:tcPr>
          <w:p w14:paraId="0CA5036A" w14:textId="77777777" w:rsidR="003D642F" w:rsidRDefault="003D642F" w:rsidP="00E210AE">
            <w:pPr>
              <w:spacing w:line="240" w:lineRule="exact"/>
              <w:ind w:left="342"/>
            </w:pPr>
            <w:r w:rsidRPr="00E262B2">
              <w:rPr>
                <w:snapToGrid w:val="0"/>
                <w:color w:val="000000"/>
              </w:rPr>
              <w:t>Individual</w:t>
            </w:r>
          </w:p>
        </w:tc>
        <w:tc>
          <w:tcPr>
            <w:tcW w:w="3600" w:type="dxa"/>
            <w:tcBorders>
              <w:bottom w:val="single" w:sz="6" w:space="0" w:color="000000"/>
            </w:tcBorders>
          </w:tcPr>
          <w:p w14:paraId="3180A172" w14:textId="77777777" w:rsidR="003D642F" w:rsidRDefault="003D642F" w:rsidP="00E210AE">
            <w:pPr>
              <w:numPr>
                <w:ilvl w:val="12"/>
                <w:numId w:val="0"/>
              </w:numPr>
              <w:spacing w:line="240" w:lineRule="exact"/>
              <w:jc w:val="center"/>
            </w:pPr>
            <w:r>
              <w:t>$3000</w:t>
            </w:r>
          </w:p>
        </w:tc>
        <w:tc>
          <w:tcPr>
            <w:tcW w:w="3600" w:type="dxa"/>
            <w:tcBorders>
              <w:bottom w:val="single" w:sz="6" w:space="0" w:color="000000"/>
            </w:tcBorders>
          </w:tcPr>
          <w:p w14:paraId="2EBE6523" w14:textId="77777777" w:rsidR="003D642F" w:rsidRDefault="003D642F" w:rsidP="00E210AE">
            <w:pPr>
              <w:numPr>
                <w:ilvl w:val="12"/>
                <w:numId w:val="0"/>
              </w:numPr>
              <w:spacing w:line="240" w:lineRule="exact"/>
              <w:jc w:val="center"/>
            </w:pPr>
            <w:r>
              <w:t>$9000</w:t>
            </w:r>
          </w:p>
        </w:tc>
      </w:tr>
      <w:tr w:rsidR="003D642F" w14:paraId="32611512" w14:textId="77777777" w:rsidTr="00E210AE">
        <w:trPr>
          <w:cantSplit/>
          <w:trHeight w:val="255"/>
        </w:trPr>
        <w:tc>
          <w:tcPr>
            <w:tcW w:w="3690" w:type="dxa"/>
            <w:vAlign w:val="center"/>
          </w:tcPr>
          <w:p w14:paraId="3CA13D4C" w14:textId="77777777" w:rsidR="003D642F" w:rsidRDefault="003D642F" w:rsidP="00E210AE">
            <w:pPr>
              <w:spacing w:line="240" w:lineRule="exact"/>
              <w:ind w:left="342"/>
            </w:pPr>
            <w:r w:rsidRPr="00E262B2">
              <w:rPr>
                <w:snapToGrid w:val="0"/>
                <w:color w:val="000000"/>
              </w:rPr>
              <w:t>Family</w:t>
            </w:r>
          </w:p>
        </w:tc>
        <w:tc>
          <w:tcPr>
            <w:tcW w:w="3600" w:type="dxa"/>
          </w:tcPr>
          <w:p w14:paraId="10B95D9C" w14:textId="77777777" w:rsidR="003D642F" w:rsidRDefault="003D642F" w:rsidP="00E210AE">
            <w:pPr>
              <w:numPr>
                <w:ilvl w:val="12"/>
                <w:numId w:val="0"/>
              </w:numPr>
              <w:spacing w:line="240" w:lineRule="exact"/>
              <w:jc w:val="center"/>
            </w:pPr>
            <w:r>
              <w:t>$6000</w:t>
            </w:r>
          </w:p>
        </w:tc>
        <w:tc>
          <w:tcPr>
            <w:tcW w:w="3600" w:type="dxa"/>
          </w:tcPr>
          <w:p w14:paraId="3248EAB6" w14:textId="77777777" w:rsidR="003D642F" w:rsidRDefault="003D642F" w:rsidP="00E210AE">
            <w:pPr>
              <w:numPr>
                <w:ilvl w:val="12"/>
                <w:numId w:val="0"/>
              </w:numPr>
              <w:spacing w:line="240" w:lineRule="exact"/>
              <w:jc w:val="center"/>
            </w:pPr>
            <w:r>
              <w:t>$18000</w:t>
            </w:r>
          </w:p>
        </w:tc>
      </w:tr>
    </w:tbl>
    <w:p w14:paraId="628E7D27" w14:textId="77777777" w:rsidR="003D642F" w:rsidRDefault="003D642F" w:rsidP="003D642F">
      <w:pPr>
        <w:spacing w:before="120" w:after="120"/>
        <w:ind w:left="-720"/>
        <w:jc w:val="center"/>
      </w:pPr>
    </w:p>
    <w:p w14:paraId="3468561E" w14:textId="158676F6" w:rsidR="003D642F" w:rsidRDefault="003D642F" w:rsidP="003D642F">
      <w:pPr>
        <w:spacing w:before="120" w:after="120"/>
        <w:ind w:left="-720"/>
        <w:jc w:val="center"/>
      </w:pPr>
      <w:r>
        <w:t>DEDUCTIBLE:</w:t>
      </w:r>
    </w:p>
    <w:p w14:paraId="21BC7B9E" w14:textId="77777777" w:rsidR="003D642F" w:rsidRDefault="003D642F" w:rsidP="00493EF1">
      <w:pPr>
        <w:pStyle w:val="ListParagraph"/>
        <w:numPr>
          <w:ilvl w:val="0"/>
          <w:numId w:val="193"/>
        </w:numPr>
        <w:spacing w:after="120"/>
        <w:ind w:left="360"/>
        <w:jc w:val="both"/>
      </w:pPr>
      <w:r>
        <w:t>There are 2 separate Deductible amounts – one for Network Providers and one for Out-of-Network Providers.</w:t>
      </w:r>
    </w:p>
    <w:p w14:paraId="56DF1126" w14:textId="77777777" w:rsidR="003D642F" w:rsidRPr="00631306" w:rsidRDefault="003D642F" w:rsidP="003D642F">
      <w:pPr>
        <w:spacing w:after="120"/>
        <w:ind w:left="360"/>
        <w:jc w:val="both"/>
      </w:pPr>
      <w:r w:rsidRPr="00631306">
        <w:t>Satisfying the Deductible under the Network Provider benefits does not satisfy the Deductible for the Out-of-Network Provider benefits, and vice versa.</w:t>
      </w:r>
    </w:p>
    <w:p w14:paraId="46A1B3D9" w14:textId="77777777" w:rsidR="003D642F" w:rsidRPr="00631306" w:rsidRDefault="003D642F" w:rsidP="003D642F">
      <w:pPr>
        <w:spacing w:after="120"/>
        <w:ind w:left="360"/>
        <w:jc w:val="both"/>
      </w:pPr>
      <w:r w:rsidRPr="00631306">
        <w:lastRenderedPageBreak/>
        <w:t>The Deductible will apply to the Individual Out-of-Pocket and Family Out-of-Pocket Maximum(s).</w:t>
      </w:r>
    </w:p>
    <w:p w14:paraId="447D6BE4" w14:textId="77777777" w:rsidR="003D642F" w:rsidRPr="00631306" w:rsidRDefault="003D642F" w:rsidP="003D642F">
      <w:pPr>
        <w:spacing w:after="120"/>
        <w:ind w:left="360"/>
        <w:jc w:val="both"/>
      </w:pPr>
      <w:r w:rsidRPr="00631306">
        <w:t>The Deductible will be considered met for a Covered Family Member once that Covered Family Member meets his or her individual Deductible, or once the family Deductible is met, whichever occurs first. If you are a Subscriber with no Covered Dependents on your Coverage, the Deductible will be considered met once Your individual Deductible is met.</w:t>
      </w:r>
    </w:p>
    <w:p w14:paraId="1AA0DE6D" w14:textId="77777777" w:rsidR="003D642F" w:rsidRDefault="003D642F" w:rsidP="003D642F">
      <w:pPr>
        <w:spacing w:before="120" w:after="120"/>
        <w:jc w:val="center"/>
      </w:pPr>
      <w:r>
        <w:t>OUT OF POCKET:</w:t>
      </w:r>
    </w:p>
    <w:p w14:paraId="2881B1D9" w14:textId="77777777" w:rsidR="003D642F" w:rsidRDefault="003D642F" w:rsidP="00493EF1">
      <w:pPr>
        <w:pStyle w:val="para4"/>
        <w:numPr>
          <w:ilvl w:val="0"/>
          <w:numId w:val="193"/>
        </w:numPr>
        <w:ind w:left="360"/>
        <w:jc w:val="both"/>
      </w:pPr>
      <w:r>
        <w:t xml:space="preserve">There are 2 </w:t>
      </w:r>
      <w:r w:rsidRPr="00CC1FDE">
        <w:t>Out-of-Pocket Maximums – one for services rendered by Network Providers and one for services rendered by Out-of-Network Providers.</w:t>
      </w:r>
    </w:p>
    <w:p w14:paraId="129098CB" w14:textId="77777777" w:rsidR="003D642F" w:rsidRDefault="003D642F" w:rsidP="003D642F">
      <w:pPr>
        <w:pStyle w:val="para4"/>
        <w:ind w:left="360"/>
        <w:jc w:val="both"/>
      </w:pPr>
      <w:r>
        <w:t xml:space="preserve">When the network Out-of-Pocket Maximum is satisfied, benefits are payable at 100% for Covered Services from Network Providers incurred by the Member during the remainder of that Annual Benefit Period, excluding Penalties and any balance of charges (the difference between Billed Charges and the Maximum Allowable </w:t>
      </w:r>
      <w:r w:rsidRPr="004636A1">
        <w:t>Charge</w:t>
      </w:r>
      <w:r>
        <w:t>).</w:t>
      </w:r>
    </w:p>
    <w:p w14:paraId="504257BF" w14:textId="77777777" w:rsidR="003D642F" w:rsidRDefault="003D642F" w:rsidP="003D642F">
      <w:pPr>
        <w:spacing w:after="120"/>
        <w:ind w:left="360"/>
        <w:jc w:val="both"/>
      </w:pPr>
      <w:r>
        <w:t xml:space="preserve">When the out-of-network Out-of-Pocket Maximum is satisfied, benefits are payable at 100% for Covered Services from Out-of-Network Providers incurred by the Member during the remainder of that Annual Benefit Period, excluding Penalties and any balance of charges (the difference between Billed Charges and the Maximum Allowable </w:t>
      </w:r>
      <w:r w:rsidRPr="004636A1">
        <w:t>Charge</w:t>
      </w:r>
      <w:r>
        <w:t>).</w:t>
      </w:r>
    </w:p>
    <w:p w14:paraId="1C2D167A" w14:textId="77777777" w:rsidR="003D642F" w:rsidRDefault="003D642F" w:rsidP="003D642F">
      <w:pPr>
        <w:pStyle w:val="para4"/>
        <w:ind w:left="360"/>
        <w:jc w:val="both"/>
      </w:pPr>
      <w:r>
        <w:t>Penalties and any balance of charges (the difference between Billed Charges and the Maximum Allowable Charge) are not considered when determining if the Out-of-Pocket Maximum has been satisfied.</w:t>
      </w:r>
    </w:p>
    <w:p w14:paraId="08C402DE" w14:textId="77777777" w:rsidR="003D642F" w:rsidRDefault="003D642F" w:rsidP="003D642F">
      <w:pPr>
        <w:spacing w:after="120"/>
        <w:ind w:left="360"/>
      </w:pPr>
      <w:r w:rsidRPr="003C377A">
        <w:t xml:space="preserve">The Out-of-Pocket Maximum will be considered met for a Covered Family Member once that Covered Family Member meets his or her individual Out-of-Pocket Maximum, or once the family Out-of-Pocket Maximum is met, whichever occurs first. If you are a Subscriber with no Covered Dependents on your Coverage, the Out-of-Pocket Maximum will be considered met </w:t>
      </w:r>
      <w:r>
        <w:t>once</w:t>
      </w:r>
      <w:r w:rsidRPr="003C377A">
        <w:t xml:space="preserve"> Your individual Out-of-Pocket Maximum is met.</w:t>
      </w:r>
    </w:p>
    <w:p w14:paraId="62AEA922" w14:textId="77777777" w:rsidR="003D642F" w:rsidRPr="00CC1FDE" w:rsidRDefault="003D642F" w:rsidP="003D642F"/>
    <w:p w14:paraId="619B56D0" w14:textId="77777777" w:rsidR="003D642F" w:rsidRPr="00CC1FDE" w:rsidRDefault="003D642F" w:rsidP="003D642F"/>
    <w:tbl>
      <w:tblPr>
        <w:tblW w:w="10954" w:type="dxa"/>
        <w:tblInd w:w="-7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690"/>
        <w:gridCol w:w="3484"/>
        <w:gridCol w:w="3780"/>
      </w:tblGrid>
      <w:tr w:rsidR="003D642F" w14:paraId="45B6FFDB" w14:textId="77777777" w:rsidTr="00E210AE">
        <w:trPr>
          <w:cantSplit/>
          <w:trHeight w:hRule="exact" w:val="1005"/>
          <w:tblHeader/>
        </w:trPr>
        <w:tc>
          <w:tcPr>
            <w:tcW w:w="3690" w:type="dxa"/>
            <w:tcBorders>
              <w:bottom w:val="nil"/>
            </w:tcBorders>
            <w:shd w:val="clear" w:color="auto" w:fill="BFBFBF"/>
            <w:vAlign w:val="center"/>
          </w:tcPr>
          <w:p w14:paraId="1F5E651F" w14:textId="77777777" w:rsidR="003D642F" w:rsidRDefault="003D642F" w:rsidP="00E210AE">
            <w:pPr>
              <w:spacing w:line="240" w:lineRule="exact"/>
              <w:jc w:val="center"/>
              <w:rPr>
                <w:b/>
                <w:sz w:val="22"/>
              </w:rPr>
            </w:pPr>
            <w:r>
              <w:br w:type="page"/>
            </w:r>
            <w:r>
              <w:rPr>
                <w:b/>
                <w:sz w:val="22"/>
              </w:rPr>
              <w:t>Covered Services</w:t>
            </w:r>
          </w:p>
        </w:tc>
        <w:tc>
          <w:tcPr>
            <w:tcW w:w="3484" w:type="dxa"/>
            <w:shd w:val="clear" w:color="auto" w:fill="BFBFBF"/>
            <w:vAlign w:val="center"/>
          </w:tcPr>
          <w:p w14:paraId="035A1DE6" w14:textId="77777777" w:rsidR="003D642F" w:rsidRDefault="003D642F" w:rsidP="00E210AE">
            <w:pPr>
              <w:jc w:val="center"/>
              <w:rPr>
                <w:b/>
                <w:sz w:val="22"/>
              </w:rPr>
            </w:pPr>
            <w:r>
              <w:rPr>
                <w:b/>
                <w:sz w:val="22"/>
              </w:rPr>
              <w:t>Benefits for Covered Services received from Network Providers</w:t>
            </w:r>
          </w:p>
        </w:tc>
        <w:tc>
          <w:tcPr>
            <w:tcW w:w="3780" w:type="dxa"/>
            <w:shd w:val="clear" w:color="auto" w:fill="BFBFBF"/>
            <w:vAlign w:val="center"/>
          </w:tcPr>
          <w:p w14:paraId="3339A68B" w14:textId="77777777" w:rsidR="003D642F" w:rsidRDefault="003D642F" w:rsidP="00E210AE">
            <w:pPr>
              <w:jc w:val="center"/>
              <w:rPr>
                <w:b/>
                <w:sz w:val="22"/>
              </w:rPr>
            </w:pPr>
            <w:r>
              <w:rPr>
                <w:b/>
                <w:sz w:val="22"/>
              </w:rPr>
              <w:t>Benefits for Covered Services received from Out-of-Network Providers</w:t>
            </w:r>
          </w:p>
        </w:tc>
      </w:tr>
      <w:tr w:rsidR="003D642F" w14:paraId="5BE39B42" w14:textId="77777777" w:rsidTr="00E210AE">
        <w:trPr>
          <w:cantSplit/>
          <w:trHeight w:val="327"/>
        </w:trPr>
        <w:tc>
          <w:tcPr>
            <w:tcW w:w="10954" w:type="dxa"/>
            <w:gridSpan w:val="3"/>
            <w:shd w:val="clear" w:color="auto" w:fill="BFBFBF"/>
          </w:tcPr>
          <w:p w14:paraId="18825AD7" w14:textId="77777777" w:rsidR="003D642F" w:rsidRDefault="003D642F" w:rsidP="00E210AE">
            <w:pPr>
              <w:keepNext/>
            </w:pPr>
            <w:r>
              <w:rPr>
                <w:b/>
                <w:sz w:val="28"/>
              </w:rPr>
              <w:t>Preventive Health Care Services</w:t>
            </w:r>
          </w:p>
        </w:tc>
      </w:tr>
      <w:tr w:rsidR="003D642F" w14:paraId="25B3C367" w14:textId="77777777" w:rsidTr="00E210AE">
        <w:trPr>
          <w:cantSplit/>
        </w:trPr>
        <w:tc>
          <w:tcPr>
            <w:tcW w:w="3690" w:type="dxa"/>
            <w:vAlign w:val="center"/>
          </w:tcPr>
          <w:p w14:paraId="42B229D9" w14:textId="77777777" w:rsidR="003D642F" w:rsidRDefault="003D642F" w:rsidP="00E210AE">
            <w:pPr>
              <w:ind w:left="342"/>
            </w:pPr>
            <w:r>
              <w:t>Well Woman Exam</w:t>
            </w:r>
          </w:p>
        </w:tc>
        <w:tc>
          <w:tcPr>
            <w:tcW w:w="3484" w:type="dxa"/>
            <w:vAlign w:val="center"/>
          </w:tcPr>
          <w:p w14:paraId="47FC3702" w14:textId="77777777" w:rsidR="003D642F" w:rsidRDefault="003D642F" w:rsidP="00E210AE">
            <w:pPr>
              <w:jc w:val="center"/>
            </w:pPr>
            <w:r>
              <w:t>100%</w:t>
            </w:r>
          </w:p>
        </w:tc>
        <w:tc>
          <w:tcPr>
            <w:tcW w:w="3780" w:type="dxa"/>
          </w:tcPr>
          <w:p w14:paraId="31D72503" w14:textId="77777777" w:rsidR="003D642F" w:rsidRDefault="003D642F" w:rsidP="00E210AE">
            <w:pPr>
              <w:jc w:val="center"/>
            </w:pPr>
            <w:r>
              <w:t xml:space="preserve">60% </w:t>
            </w:r>
            <w:r w:rsidRPr="00E262B2">
              <w:rPr>
                <w:snapToGrid w:val="0"/>
                <w:color w:val="000000"/>
              </w:rPr>
              <w:t>of the Maximum Allowable Charge</w:t>
            </w:r>
            <w:r>
              <w:t xml:space="preserve"> after Deductible</w:t>
            </w:r>
          </w:p>
        </w:tc>
      </w:tr>
      <w:tr w:rsidR="003D642F" w14:paraId="222049C2" w14:textId="77777777" w:rsidTr="00E210AE">
        <w:trPr>
          <w:cantSplit/>
        </w:trPr>
        <w:tc>
          <w:tcPr>
            <w:tcW w:w="3690" w:type="dxa"/>
            <w:vAlign w:val="center"/>
          </w:tcPr>
          <w:p w14:paraId="7C5BFBB0" w14:textId="77777777" w:rsidR="003D642F" w:rsidRDefault="003D642F" w:rsidP="00E210AE">
            <w:pPr>
              <w:ind w:left="342"/>
            </w:pPr>
            <w:r>
              <w:t>Mammogram, Cervical cancer Screening and Prostate cancer Screening</w:t>
            </w:r>
          </w:p>
        </w:tc>
        <w:tc>
          <w:tcPr>
            <w:tcW w:w="3484" w:type="dxa"/>
            <w:vAlign w:val="center"/>
          </w:tcPr>
          <w:p w14:paraId="6FD394C2" w14:textId="77777777" w:rsidR="003D642F" w:rsidRDefault="003D642F" w:rsidP="00E210AE">
            <w:pPr>
              <w:jc w:val="center"/>
            </w:pPr>
            <w:r>
              <w:t>100%</w:t>
            </w:r>
          </w:p>
        </w:tc>
        <w:tc>
          <w:tcPr>
            <w:tcW w:w="3780" w:type="dxa"/>
            <w:vAlign w:val="center"/>
          </w:tcPr>
          <w:p w14:paraId="22FEC034" w14:textId="77777777" w:rsidR="003D642F" w:rsidRDefault="003D642F" w:rsidP="00E210AE">
            <w:pPr>
              <w:jc w:val="center"/>
            </w:pPr>
            <w:r>
              <w:t xml:space="preserve">60% </w:t>
            </w:r>
            <w:r w:rsidRPr="00E262B2">
              <w:rPr>
                <w:snapToGrid w:val="0"/>
                <w:color w:val="000000"/>
              </w:rPr>
              <w:t>of the Maximum Allowable Charge</w:t>
            </w:r>
            <w:r>
              <w:t xml:space="preserve"> after Deductible</w:t>
            </w:r>
          </w:p>
        </w:tc>
      </w:tr>
      <w:tr w:rsidR="003D642F" w14:paraId="2FFEEB87" w14:textId="77777777" w:rsidTr="00E210AE">
        <w:trPr>
          <w:cantSplit/>
        </w:trPr>
        <w:tc>
          <w:tcPr>
            <w:tcW w:w="3690" w:type="dxa"/>
            <w:vAlign w:val="center"/>
          </w:tcPr>
          <w:p w14:paraId="4BBA5A2A" w14:textId="77777777" w:rsidR="003D642F" w:rsidRDefault="003D642F" w:rsidP="00E210AE">
            <w:pPr>
              <w:ind w:left="342"/>
            </w:pPr>
            <w:r>
              <w:t>Immunizations</w:t>
            </w:r>
          </w:p>
        </w:tc>
        <w:tc>
          <w:tcPr>
            <w:tcW w:w="3484" w:type="dxa"/>
            <w:vAlign w:val="center"/>
          </w:tcPr>
          <w:p w14:paraId="4721CA0F" w14:textId="77777777" w:rsidR="003D642F" w:rsidRDefault="003D642F" w:rsidP="00E210AE">
            <w:pPr>
              <w:jc w:val="center"/>
            </w:pPr>
            <w:r>
              <w:t>100%</w:t>
            </w:r>
          </w:p>
        </w:tc>
        <w:tc>
          <w:tcPr>
            <w:tcW w:w="3780" w:type="dxa"/>
            <w:vAlign w:val="center"/>
          </w:tcPr>
          <w:p w14:paraId="76518241" w14:textId="77777777" w:rsidR="003D642F" w:rsidRDefault="003D642F" w:rsidP="00E210AE">
            <w:pPr>
              <w:jc w:val="center"/>
            </w:pPr>
            <w:r>
              <w:t xml:space="preserve">60% </w:t>
            </w:r>
            <w:r w:rsidRPr="00E262B2">
              <w:rPr>
                <w:snapToGrid w:val="0"/>
                <w:color w:val="000000"/>
              </w:rPr>
              <w:t>of the Maximum Allowable Charge</w:t>
            </w:r>
            <w:r>
              <w:t xml:space="preserve"> after Deductible</w:t>
            </w:r>
          </w:p>
        </w:tc>
      </w:tr>
      <w:tr w:rsidR="003D642F" w14:paraId="3090D835" w14:textId="77777777" w:rsidTr="00E210AE">
        <w:trPr>
          <w:cantSplit/>
        </w:trPr>
        <w:tc>
          <w:tcPr>
            <w:tcW w:w="3690" w:type="dxa"/>
            <w:vAlign w:val="center"/>
          </w:tcPr>
          <w:p w14:paraId="619E73E1" w14:textId="77777777" w:rsidR="003D642F" w:rsidRPr="00CE33B7" w:rsidRDefault="003D642F" w:rsidP="00E210AE">
            <w:pPr>
              <w:spacing w:after="120"/>
              <w:ind w:left="342"/>
              <w:rPr>
                <w:snapToGrid w:val="0"/>
                <w:color w:val="000000"/>
              </w:rPr>
            </w:pPr>
            <w:r w:rsidRPr="00CE33B7">
              <w:rPr>
                <w:snapToGrid w:val="0"/>
                <w:color w:val="000000"/>
              </w:rPr>
              <w:t>Preventive/Well Care Services</w:t>
            </w:r>
          </w:p>
          <w:p w14:paraId="16D076C7" w14:textId="77777777" w:rsidR="003D642F" w:rsidRDefault="003D642F" w:rsidP="00E210AE">
            <w:pPr>
              <w:ind w:left="342"/>
            </w:pPr>
            <w:r w:rsidRPr="00CE33B7">
              <w:rPr>
                <w:snapToGrid w:val="0"/>
                <w:color w:val="000000"/>
              </w:rPr>
              <w:t xml:space="preserve">Includes </w:t>
            </w:r>
            <w:r>
              <w:rPr>
                <w:snapToGrid w:val="0"/>
                <w:color w:val="000000"/>
              </w:rPr>
              <w:t>P</w:t>
            </w:r>
            <w:r w:rsidRPr="00CE33B7">
              <w:rPr>
                <w:snapToGrid w:val="0"/>
                <w:color w:val="000000"/>
              </w:rPr>
              <w:t xml:space="preserve">reventive </w:t>
            </w:r>
            <w:r>
              <w:rPr>
                <w:snapToGrid w:val="0"/>
                <w:color w:val="000000"/>
              </w:rPr>
              <w:t>H</w:t>
            </w:r>
            <w:r w:rsidRPr="00CE33B7">
              <w:rPr>
                <w:snapToGrid w:val="0"/>
                <w:color w:val="000000"/>
              </w:rPr>
              <w:t xml:space="preserve">ealth </w:t>
            </w:r>
            <w:r>
              <w:rPr>
                <w:snapToGrid w:val="0"/>
                <w:color w:val="000000"/>
              </w:rPr>
              <w:t>E</w:t>
            </w:r>
            <w:r w:rsidRPr="00CE33B7">
              <w:rPr>
                <w:snapToGrid w:val="0"/>
                <w:color w:val="000000"/>
              </w:rPr>
              <w:t xml:space="preserve">xam, screenings and counseling services. </w:t>
            </w:r>
            <w:r>
              <w:rPr>
                <w:snapToGrid w:val="0"/>
                <w:color w:val="000000"/>
              </w:rPr>
              <w:t xml:space="preserve"> </w:t>
            </w:r>
            <w:r>
              <w:t>T</w:t>
            </w:r>
            <w:r w:rsidRPr="00CE33B7">
              <w:t xml:space="preserve">obacco use counseling </w:t>
            </w:r>
            <w:r>
              <w:t>performed</w:t>
            </w:r>
            <w:r w:rsidRPr="00CE33B7">
              <w:t xml:space="preserve"> in </w:t>
            </w:r>
            <w:r>
              <w:t>a</w:t>
            </w:r>
            <w:r w:rsidRPr="00CE33B7">
              <w:t xml:space="preserve"> primary care setting</w:t>
            </w:r>
            <w:r>
              <w:t>, limited to 8 visits per Annual Benefit Period; Alcohol misuse counseling performed in a primary care setting, limited to 8 visits per Annual Benefit Period</w:t>
            </w:r>
            <w:r w:rsidRPr="00CE33B7">
              <w:t xml:space="preserve">; Dietary counseling for adults with hyperlipidemia, hypertension, </w:t>
            </w:r>
            <w:r>
              <w:t xml:space="preserve">obesity, </w:t>
            </w:r>
            <w:r w:rsidRPr="00CE33B7">
              <w:t>Type 2 diabetes, coronary artery disease and</w:t>
            </w:r>
            <w:r>
              <w:t>/or</w:t>
            </w:r>
            <w:r w:rsidRPr="00CE33B7">
              <w:t xml:space="preserve"> congestive heart failure limited to </w:t>
            </w:r>
            <w:r>
              <w:t>12</w:t>
            </w:r>
            <w:r w:rsidRPr="00CE33B7">
              <w:t xml:space="preserve"> visits </w:t>
            </w:r>
            <w:r>
              <w:t>per Annual Benefit Period</w:t>
            </w:r>
            <w:r w:rsidRPr="00CE33B7">
              <w:t>.</w:t>
            </w:r>
          </w:p>
        </w:tc>
        <w:tc>
          <w:tcPr>
            <w:tcW w:w="3484" w:type="dxa"/>
            <w:vAlign w:val="center"/>
          </w:tcPr>
          <w:p w14:paraId="56696351" w14:textId="77777777" w:rsidR="003D642F" w:rsidRDefault="003D642F" w:rsidP="00E210AE">
            <w:pPr>
              <w:jc w:val="center"/>
            </w:pPr>
            <w:r>
              <w:t>100%</w:t>
            </w:r>
          </w:p>
        </w:tc>
        <w:tc>
          <w:tcPr>
            <w:tcW w:w="3780" w:type="dxa"/>
            <w:vAlign w:val="center"/>
          </w:tcPr>
          <w:p w14:paraId="24140F04" w14:textId="77777777" w:rsidR="003D642F" w:rsidRDefault="003D642F" w:rsidP="00E210AE">
            <w:pPr>
              <w:jc w:val="center"/>
            </w:pPr>
            <w:r>
              <w:t xml:space="preserve">60% </w:t>
            </w:r>
            <w:r w:rsidRPr="00E262B2">
              <w:rPr>
                <w:snapToGrid w:val="0"/>
                <w:color w:val="000000"/>
              </w:rPr>
              <w:t>of the Maximum Allowable Charge</w:t>
            </w:r>
            <w:r>
              <w:t xml:space="preserve"> after Deductible</w:t>
            </w:r>
          </w:p>
        </w:tc>
      </w:tr>
      <w:tr w:rsidR="003D642F" w14:paraId="2C0A558F" w14:textId="77777777" w:rsidTr="00E210AE">
        <w:trPr>
          <w:cantSplit/>
        </w:trPr>
        <w:tc>
          <w:tcPr>
            <w:tcW w:w="3690" w:type="dxa"/>
            <w:vAlign w:val="center"/>
          </w:tcPr>
          <w:p w14:paraId="3FC3353B" w14:textId="7894F5F5" w:rsidR="003D642F" w:rsidRDefault="003D642F" w:rsidP="00E210AE">
            <w:pPr>
              <w:ind w:left="342"/>
            </w:pPr>
            <w:r w:rsidRPr="00EC0782">
              <w:lastRenderedPageBreak/>
              <w:t xml:space="preserve">Other </w:t>
            </w:r>
            <w:r w:rsidR="00117E53">
              <w:t>s</w:t>
            </w:r>
            <w:r w:rsidR="00117E53" w:rsidRPr="00EC0782">
              <w:t>creenings</w:t>
            </w:r>
            <w:r w:rsidRPr="00EC0782">
              <w:t xml:space="preserve">, </w:t>
            </w:r>
            <w:r>
              <w:rPr>
                <w:rStyle w:val="CommentReference"/>
              </w:rPr>
              <w:t>including</w:t>
            </w:r>
            <w:r w:rsidRPr="00150C55">
              <w:t xml:space="preserve"> </w:t>
            </w:r>
            <w:r w:rsidRPr="00EC0782">
              <w:t>flexible sigmoidoscopy or colonoscopy</w:t>
            </w:r>
          </w:p>
        </w:tc>
        <w:tc>
          <w:tcPr>
            <w:tcW w:w="3484" w:type="dxa"/>
            <w:vAlign w:val="center"/>
          </w:tcPr>
          <w:p w14:paraId="3EDDF951" w14:textId="77777777" w:rsidR="003D642F" w:rsidRDefault="003D642F" w:rsidP="00E210AE">
            <w:pPr>
              <w:jc w:val="center"/>
            </w:pPr>
            <w:r>
              <w:t>100%</w:t>
            </w:r>
          </w:p>
        </w:tc>
        <w:tc>
          <w:tcPr>
            <w:tcW w:w="3780" w:type="dxa"/>
            <w:vAlign w:val="center"/>
          </w:tcPr>
          <w:p w14:paraId="64B26CF1" w14:textId="77777777" w:rsidR="003D642F" w:rsidRDefault="003D642F" w:rsidP="00E210AE">
            <w:pPr>
              <w:jc w:val="center"/>
            </w:pPr>
            <w:r>
              <w:t xml:space="preserve">60% </w:t>
            </w:r>
            <w:r w:rsidRPr="00E262B2">
              <w:rPr>
                <w:snapToGrid w:val="0"/>
                <w:color w:val="000000"/>
              </w:rPr>
              <w:t>of the Maximum Allowable Charge</w:t>
            </w:r>
            <w:r>
              <w:t xml:space="preserve"> after Deductible</w:t>
            </w:r>
          </w:p>
        </w:tc>
      </w:tr>
      <w:tr w:rsidR="003D642F" w:rsidRPr="00CA14FB" w14:paraId="7C551F99" w14:textId="77777777" w:rsidTr="00E210AE">
        <w:trPr>
          <w:cantSplit/>
        </w:trPr>
        <w:tc>
          <w:tcPr>
            <w:tcW w:w="3690" w:type="dxa"/>
            <w:tcBorders>
              <w:top w:val="single" w:sz="6" w:space="0" w:color="000000"/>
              <w:left w:val="single" w:sz="6" w:space="0" w:color="000000"/>
              <w:bottom w:val="single" w:sz="6" w:space="0" w:color="000000"/>
              <w:right w:val="single" w:sz="6" w:space="0" w:color="000000"/>
            </w:tcBorders>
            <w:vAlign w:val="center"/>
          </w:tcPr>
          <w:p w14:paraId="23811A08" w14:textId="05ACBB22" w:rsidR="003D642F" w:rsidRPr="00417DAB" w:rsidRDefault="003D642F" w:rsidP="00E210AE">
            <w:pPr>
              <w:ind w:left="342"/>
            </w:pPr>
            <w:r w:rsidRPr="00417DAB">
              <w:t xml:space="preserve">Lactation </w:t>
            </w:r>
            <w:r w:rsidR="00117E53">
              <w:t>support services</w:t>
            </w:r>
            <w:r w:rsidR="00117E53" w:rsidRPr="00417DAB">
              <w:t xml:space="preserve"> </w:t>
            </w:r>
            <w:r w:rsidRPr="00417DAB">
              <w:t xml:space="preserve">by a trained </w:t>
            </w:r>
            <w:r>
              <w:t>P</w:t>
            </w:r>
            <w:r w:rsidRPr="00417DAB">
              <w:t xml:space="preserve">rovider during pregnancy or in the post-partum period. </w:t>
            </w:r>
          </w:p>
        </w:tc>
        <w:tc>
          <w:tcPr>
            <w:tcW w:w="3484" w:type="dxa"/>
            <w:tcBorders>
              <w:top w:val="single" w:sz="6" w:space="0" w:color="000000"/>
              <w:left w:val="single" w:sz="6" w:space="0" w:color="000000"/>
              <w:bottom w:val="single" w:sz="6" w:space="0" w:color="000000"/>
              <w:right w:val="single" w:sz="6" w:space="0" w:color="000000"/>
            </w:tcBorders>
            <w:vAlign w:val="center"/>
          </w:tcPr>
          <w:p w14:paraId="2AD05889" w14:textId="77777777" w:rsidR="003D642F" w:rsidRDefault="003D642F" w:rsidP="00E210AE">
            <w:pPr>
              <w:jc w:val="center"/>
            </w:pPr>
            <w:r>
              <w:t>100%</w:t>
            </w:r>
          </w:p>
        </w:tc>
        <w:tc>
          <w:tcPr>
            <w:tcW w:w="3780" w:type="dxa"/>
            <w:tcBorders>
              <w:top w:val="single" w:sz="6" w:space="0" w:color="000000"/>
              <w:left w:val="single" w:sz="6" w:space="0" w:color="000000"/>
              <w:bottom w:val="single" w:sz="6" w:space="0" w:color="000000"/>
              <w:right w:val="single" w:sz="6" w:space="0" w:color="000000"/>
            </w:tcBorders>
            <w:vAlign w:val="center"/>
          </w:tcPr>
          <w:p w14:paraId="15E13905" w14:textId="77777777" w:rsidR="003D642F" w:rsidRPr="00417DAB" w:rsidRDefault="003D642F" w:rsidP="00E210AE">
            <w:pPr>
              <w:jc w:val="center"/>
            </w:pPr>
            <w:r>
              <w:t xml:space="preserve">60% </w:t>
            </w:r>
            <w:r w:rsidRPr="00E262B2">
              <w:rPr>
                <w:snapToGrid w:val="0"/>
                <w:color w:val="000000"/>
              </w:rPr>
              <w:t>of the Maximum Allowable Charge</w:t>
            </w:r>
            <w:r>
              <w:t xml:space="preserve"> after Deductible</w:t>
            </w:r>
          </w:p>
        </w:tc>
      </w:tr>
      <w:tr w:rsidR="003D642F" w:rsidRPr="00CA14FB" w14:paraId="779B9DE7" w14:textId="77777777" w:rsidTr="00E210AE">
        <w:trPr>
          <w:cantSplit/>
        </w:trPr>
        <w:tc>
          <w:tcPr>
            <w:tcW w:w="3690" w:type="dxa"/>
            <w:tcBorders>
              <w:top w:val="single" w:sz="6" w:space="0" w:color="000000"/>
              <w:left w:val="single" w:sz="6" w:space="0" w:color="000000"/>
              <w:bottom w:val="single" w:sz="6" w:space="0" w:color="000000"/>
              <w:right w:val="single" w:sz="6" w:space="0" w:color="000000"/>
            </w:tcBorders>
            <w:vAlign w:val="center"/>
          </w:tcPr>
          <w:p w14:paraId="68AA25EB" w14:textId="4E93B608" w:rsidR="003D642F" w:rsidRPr="00417DAB" w:rsidRDefault="003D642F" w:rsidP="00E210AE">
            <w:pPr>
              <w:ind w:left="342"/>
            </w:pPr>
            <w:r w:rsidRPr="00417DAB">
              <w:t>Breast Pump, limited to one per pregnancy</w:t>
            </w:r>
            <w:r w:rsidR="00117E53">
              <w:t>, and related supplies</w:t>
            </w:r>
          </w:p>
        </w:tc>
        <w:tc>
          <w:tcPr>
            <w:tcW w:w="3484" w:type="dxa"/>
            <w:tcBorders>
              <w:top w:val="single" w:sz="6" w:space="0" w:color="000000"/>
              <w:left w:val="single" w:sz="6" w:space="0" w:color="000000"/>
              <w:bottom w:val="single" w:sz="6" w:space="0" w:color="000000"/>
              <w:right w:val="single" w:sz="6" w:space="0" w:color="000000"/>
            </w:tcBorders>
            <w:vAlign w:val="center"/>
          </w:tcPr>
          <w:p w14:paraId="627D9397" w14:textId="77777777" w:rsidR="003D642F" w:rsidRDefault="003D642F" w:rsidP="00E210AE">
            <w:pPr>
              <w:jc w:val="center"/>
            </w:pPr>
            <w:r>
              <w:t>100%</w:t>
            </w:r>
          </w:p>
        </w:tc>
        <w:tc>
          <w:tcPr>
            <w:tcW w:w="3780" w:type="dxa"/>
            <w:tcBorders>
              <w:top w:val="single" w:sz="6" w:space="0" w:color="000000"/>
              <w:left w:val="single" w:sz="6" w:space="0" w:color="000000"/>
              <w:bottom w:val="single" w:sz="6" w:space="0" w:color="000000"/>
              <w:right w:val="single" w:sz="6" w:space="0" w:color="000000"/>
            </w:tcBorders>
            <w:vAlign w:val="center"/>
          </w:tcPr>
          <w:p w14:paraId="0694054A" w14:textId="77777777" w:rsidR="003D642F" w:rsidRPr="00417DAB" w:rsidRDefault="003D642F" w:rsidP="00E210AE">
            <w:pPr>
              <w:jc w:val="center"/>
            </w:pPr>
            <w:r>
              <w:t xml:space="preserve">60% </w:t>
            </w:r>
            <w:r w:rsidRPr="00E262B2">
              <w:rPr>
                <w:snapToGrid w:val="0"/>
                <w:color w:val="000000"/>
              </w:rPr>
              <w:t>of the Maximum Allowable Charge</w:t>
            </w:r>
            <w:r>
              <w:t xml:space="preserve"> after Deductible</w:t>
            </w:r>
          </w:p>
        </w:tc>
      </w:tr>
      <w:tr w:rsidR="003D642F" w:rsidRPr="00CA14FB" w14:paraId="7CBCC380" w14:textId="77777777" w:rsidTr="00E210AE">
        <w:trPr>
          <w:cantSplit/>
        </w:trPr>
        <w:tc>
          <w:tcPr>
            <w:tcW w:w="3690" w:type="dxa"/>
            <w:tcBorders>
              <w:top w:val="single" w:sz="6" w:space="0" w:color="000000"/>
              <w:left w:val="single" w:sz="6" w:space="0" w:color="000000"/>
              <w:bottom w:val="single" w:sz="6" w:space="0" w:color="000000"/>
              <w:right w:val="single" w:sz="6" w:space="0" w:color="000000"/>
            </w:tcBorders>
            <w:vAlign w:val="center"/>
          </w:tcPr>
          <w:p w14:paraId="2805A5B3" w14:textId="77777777" w:rsidR="003D642F" w:rsidRPr="00417DAB" w:rsidRDefault="003D642F" w:rsidP="00E210AE">
            <w:pPr>
              <w:ind w:left="342"/>
            </w:pPr>
            <w:r w:rsidRPr="00417DAB">
              <w:t>FDA-approved contraceptive methods, sterilization procedures and counseling for women with reproductive capacity.</w:t>
            </w:r>
          </w:p>
        </w:tc>
        <w:tc>
          <w:tcPr>
            <w:tcW w:w="3484" w:type="dxa"/>
            <w:tcBorders>
              <w:top w:val="single" w:sz="6" w:space="0" w:color="000000"/>
              <w:left w:val="single" w:sz="6" w:space="0" w:color="000000"/>
              <w:bottom w:val="single" w:sz="6" w:space="0" w:color="000000"/>
              <w:right w:val="single" w:sz="6" w:space="0" w:color="000000"/>
            </w:tcBorders>
            <w:vAlign w:val="center"/>
          </w:tcPr>
          <w:p w14:paraId="7BB28463" w14:textId="77777777" w:rsidR="003D642F" w:rsidRDefault="003D642F" w:rsidP="00E210AE">
            <w:pPr>
              <w:jc w:val="center"/>
            </w:pPr>
            <w:r>
              <w:t>100%</w:t>
            </w:r>
          </w:p>
        </w:tc>
        <w:tc>
          <w:tcPr>
            <w:tcW w:w="3780" w:type="dxa"/>
            <w:tcBorders>
              <w:top w:val="single" w:sz="6" w:space="0" w:color="000000"/>
              <w:left w:val="single" w:sz="6" w:space="0" w:color="000000"/>
              <w:bottom w:val="single" w:sz="6" w:space="0" w:color="000000"/>
              <w:right w:val="single" w:sz="6" w:space="0" w:color="000000"/>
            </w:tcBorders>
            <w:vAlign w:val="center"/>
          </w:tcPr>
          <w:p w14:paraId="0A8DCB4B" w14:textId="77777777" w:rsidR="003D642F" w:rsidRPr="00417DAB" w:rsidRDefault="003D642F" w:rsidP="00E210AE">
            <w:pPr>
              <w:jc w:val="center"/>
            </w:pPr>
            <w:r>
              <w:t xml:space="preserve">60% </w:t>
            </w:r>
            <w:r w:rsidRPr="00E262B2">
              <w:rPr>
                <w:snapToGrid w:val="0"/>
                <w:color w:val="000000"/>
              </w:rPr>
              <w:t>of the Maximum Allowable Charge</w:t>
            </w:r>
            <w:r>
              <w:t xml:space="preserve"> after Deductible</w:t>
            </w:r>
          </w:p>
        </w:tc>
      </w:tr>
      <w:tr w:rsidR="003D642F" w14:paraId="71A71D9D" w14:textId="77777777" w:rsidTr="00E210AE">
        <w:trPr>
          <w:cantSplit/>
        </w:trPr>
        <w:tc>
          <w:tcPr>
            <w:tcW w:w="3690" w:type="dxa"/>
            <w:tcBorders>
              <w:top w:val="single" w:sz="4" w:space="0" w:color="auto"/>
              <w:left w:val="single" w:sz="4" w:space="0" w:color="auto"/>
              <w:bottom w:val="single" w:sz="4" w:space="0" w:color="auto"/>
              <w:right w:val="single" w:sz="4" w:space="0" w:color="auto"/>
            </w:tcBorders>
          </w:tcPr>
          <w:p w14:paraId="702888DE" w14:textId="77777777" w:rsidR="003D642F" w:rsidRDefault="003D642F" w:rsidP="00E210AE">
            <w:pPr>
              <w:ind w:left="342"/>
            </w:pPr>
            <w:r>
              <w:t>One retinopathy screening for diabetics per Annual Benefit Period</w:t>
            </w:r>
          </w:p>
        </w:tc>
        <w:tc>
          <w:tcPr>
            <w:tcW w:w="3484" w:type="dxa"/>
            <w:tcBorders>
              <w:top w:val="single" w:sz="4" w:space="0" w:color="auto"/>
              <w:left w:val="single" w:sz="4" w:space="0" w:color="auto"/>
              <w:bottom w:val="single" w:sz="4" w:space="0" w:color="auto"/>
              <w:right w:val="single" w:sz="4" w:space="0" w:color="auto"/>
            </w:tcBorders>
            <w:vAlign w:val="center"/>
          </w:tcPr>
          <w:p w14:paraId="5E17A907" w14:textId="77777777" w:rsidR="003D642F" w:rsidRPr="002004CE" w:rsidRDefault="003D642F" w:rsidP="00E210AE">
            <w:pPr>
              <w:jc w:val="center"/>
              <w:rPr>
                <w:snapToGrid w:val="0"/>
                <w:color w:val="000000"/>
              </w:rPr>
            </w:pPr>
            <w:r w:rsidRPr="002004CE">
              <w:rPr>
                <w:snapToGrid w:val="0"/>
                <w:color w:val="000000"/>
              </w:rPr>
              <w:t>100%</w:t>
            </w:r>
          </w:p>
        </w:tc>
        <w:tc>
          <w:tcPr>
            <w:tcW w:w="3780" w:type="dxa"/>
            <w:tcBorders>
              <w:top w:val="single" w:sz="4" w:space="0" w:color="auto"/>
              <w:left w:val="single" w:sz="4" w:space="0" w:color="auto"/>
              <w:bottom w:val="single" w:sz="4" w:space="0" w:color="auto"/>
              <w:right w:val="single" w:sz="4" w:space="0" w:color="auto"/>
            </w:tcBorders>
            <w:vAlign w:val="center"/>
          </w:tcPr>
          <w:p w14:paraId="4CBC5F76" w14:textId="77777777" w:rsidR="003D642F" w:rsidRPr="002004CE" w:rsidRDefault="003D642F" w:rsidP="00E210AE">
            <w:pPr>
              <w:jc w:val="center"/>
              <w:rPr>
                <w:snapToGrid w:val="0"/>
                <w:color w:val="000000"/>
              </w:rPr>
            </w:pPr>
            <w:r w:rsidRPr="002004CE">
              <w:rPr>
                <w:snapToGrid w:val="0"/>
                <w:color w:val="000000"/>
              </w:rPr>
              <w:t>Not Covered</w:t>
            </w:r>
          </w:p>
        </w:tc>
      </w:tr>
      <w:tr w:rsidR="003D642F" w14:paraId="06FA2B8D" w14:textId="77777777" w:rsidTr="00E210AE">
        <w:trPr>
          <w:cantSplit/>
        </w:trPr>
        <w:tc>
          <w:tcPr>
            <w:tcW w:w="3690" w:type="dxa"/>
            <w:tcBorders>
              <w:top w:val="single" w:sz="4" w:space="0" w:color="auto"/>
              <w:left w:val="single" w:sz="4" w:space="0" w:color="auto"/>
              <w:bottom w:val="single" w:sz="4" w:space="0" w:color="auto"/>
              <w:right w:val="single" w:sz="4" w:space="0" w:color="auto"/>
            </w:tcBorders>
          </w:tcPr>
          <w:p w14:paraId="3327F185" w14:textId="77777777" w:rsidR="003D642F" w:rsidRDefault="003D642F" w:rsidP="00E210AE">
            <w:pPr>
              <w:ind w:left="342"/>
            </w:pPr>
            <w:r>
              <w:t>Hemoglobin A1C test</w:t>
            </w:r>
          </w:p>
        </w:tc>
        <w:tc>
          <w:tcPr>
            <w:tcW w:w="3484" w:type="dxa"/>
            <w:tcBorders>
              <w:top w:val="single" w:sz="4" w:space="0" w:color="auto"/>
              <w:left w:val="single" w:sz="4" w:space="0" w:color="auto"/>
              <w:bottom w:val="single" w:sz="4" w:space="0" w:color="auto"/>
              <w:right w:val="single" w:sz="4" w:space="0" w:color="auto"/>
            </w:tcBorders>
            <w:vAlign w:val="center"/>
          </w:tcPr>
          <w:p w14:paraId="1E693AEF" w14:textId="77777777" w:rsidR="003D642F" w:rsidRPr="002004CE" w:rsidRDefault="003D642F" w:rsidP="00E210AE">
            <w:pPr>
              <w:jc w:val="center"/>
              <w:rPr>
                <w:snapToGrid w:val="0"/>
                <w:color w:val="000000"/>
              </w:rPr>
            </w:pPr>
            <w:r w:rsidRPr="002004CE">
              <w:rPr>
                <w:snapToGrid w:val="0"/>
                <w:color w:val="000000"/>
              </w:rPr>
              <w:t>100%</w:t>
            </w:r>
          </w:p>
        </w:tc>
        <w:tc>
          <w:tcPr>
            <w:tcW w:w="3780" w:type="dxa"/>
            <w:tcBorders>
              <w:top w:val="single" w:sz="4" w:space="0" w:color="auto"/>
              <w:left w:val="single" w:sz="4" w:space="0" w:color="auto"/>
              <w:bottom w:val="single" w:sz="4" w:space="0" w:color="auto"/>
              <w:right w:val="single" w:sz="4" w:space="0" w:color="auto"/>
            </w:tcBorders>
            <w:vAlign w:val="center"/>
          </w:tcPr>
          <w:p w14:paraId="46069E78" w14:textId="77777777" w:rsidR="003D642F" w:rsidRPr="002004CE" w:rsidRDefault="003D642F" w:rsidP="00E210AE">
            <w:pPr>
              <w:jc w:val="center"/>
              <w:rPr>
                <w:snapToGrid w:val="0"/>
                <w:color w:val="000000"/>
              </w:rPr>
            </w:pPr>
            <w:r>
              <w:t xml:space="preserve">60% </w:t>
            </w:r>
            <w:r w:rsidRPr="00E262B2">
              <w:rPr>
                <w:snapToGrid w:val="0"/>
                <w:color w:val="000000"/>
              </w:rPr>
              <w:t>of the Maximum Allowable Charge</w:t>
            </w:r>
            <w:r>
              <w:t xml:space="preserve"> after Deductible</w:t>
            </w:r>
          </w:p>
        </w:tc>
      </w:tr>
    </w:tbl>
    <w:p w14:paraId="46657E6A" w14:textId="77777777" w:rsidR="003D642F" w:rsidRDefault="003D642F" w:rsidP="003D642F">
      <w:pPr>
        <w:spacing w:line="240" w:lineRule="exact"/>
        <w:jc w:val="center"/>
        <w:rPr>
          <w:b/>
          <w:sz w:val="22"/>
        </w:rPr>
        <w:sectPr w:rsidR="003D642F" w:rsidSect="00094B61">
          <w:footerReference w:type="default" r:id="rId28"/>
          <w:type w:val="continuous"/>
          <w:pgSz w:w="12240" w:h="15840"/>
          <w:pgMar w:top="630" w:right="1440" w:bottom="1440" w:left="1440" w:header="720" w:footer="720" w:gutter="0"/>
          <w:cols w:space="720"/>
        </w:sectPr>
      </w:pPr>
    </w:p>
    <w:tbl>
      <w:tblPr>
        <w:tblW w:w="10864" w:type="dxa"/>
        <w:tblInd w:w="-10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690"/>
        <w:gridCol w:w="3484"/>
        <w:gridCol w:w="3690"/>
      </w:tblGrid>
      <w:tr w:rsidR="003D642F" w14:paraId="366D16AD" w14:textId="77777777" w:rsidTr="00E210AE">
        <w:trPr>
          <w:cantSplit/>
          <w:trHeight w:val="417"/>
          <w:tblHeader/>
        </w:trPr>
        <w:tc>
          <w:tcPr>
            <w:tcW w:w="3690" w:type="dxa"/>
            <w:shd w:val="clear" w:color="auto" w:fill="BFBFBF"/>
            <w:vAlign w:val="center"/>
          </w:tcPr>
          <w:p w14:paraId="3EAF7935" w14:textId="77777777" w:rsidR="003D642F" w:rsidRDefault="003D642F" w:rsidP="00E210AE">
            <w:pPr>
              <w:spacing w:line="240" w:lineRule="exact"/>
              <w:jc w:val="center"/>
              <w:rPr>
                <w:b/>
                <w:sz w:val="22"/>
              </w:rPr>
            </w:pPr>
            <w:r>
              <w:rPr>
                <w:b/>
                <w:sz w:val="22"/>
              </w:rPr>
              <w:lastRenderedPageBreak/>
              <w:t>Covered Services</w:t>
            </w:r>
          </w:p>
        </w:tc>
        <w:tc>
          <w:tcPr>
            <w:tcW w:w="3484" w:type="dxa"/>
            <w:shd w:val="clear" w:color="auto" w:fill="BFBFBF"/>
            <w:vAlign w:val="center"/>
          </w:tcPr>
          <w:p w14:paraId="6CC9B1C7" w14:textId="77777777" w:rsidR="003D642F" w:rsidRDefault="003D642F" w:rsidP="00E210AE">
            <w:pPr>
              <w:jc w:val="center"/>
              <w:rPr>
                <w:b/>
                <w:sz w:val="22"/>
              </w:rPr>
            </w:pPr>
            <w:r>
              <w:rPr>
                <w:b/>
                <w:sz w:val="22"/>
              </w:rPr>
              <w:t>Benefits for Covered Services received from Network Providers</w:t>
            </w:r>
          </w:p>
        </w:tc>
        <w:tc>
          <w:tcPr>
            <w:tcW w:w="3690" w:type="dxa"/>
            <w:shd w:val="clear" w:color="auto" w:fill="BFBFBF"/>
            <w:vAlign w:val="center"/>
          </w:tcPr>
          <w:p w14:paraId="10B62318" w14:textId="77777777" w:rsidR="003D642F" w:rsidRDefault="003D642F" w:rsidP="00E210AE">
            <w:pPr>
              <w:jc w:val="center"/>
              <w:rPr>
                <w:b/>
                <w:sz w:val="22"/>
              </w:rPr>
            </w:pPr>
            <w:r>
              <w:rPr>
                <w:b/>
                <w:sz w:val="22"/>
              </w:rPr>
              <w:t>Benefits for Covered Services received from Out-of-Network Providers</w:t>
            </w:r>
          </w:p>
        </w:tc>
      </w:tr>
      <w:tr w:rsidR="003D642F" w:rsidRPr="00C43960" w14:paraId="689984B4" w14:textId="77777777" w:rsidTr="00E210AE">
        <w:trPr>
          <w:cantSplit/>
          <w:trHeight w:val="327"/>
        </w:trPr>
        <w:tc>
          <w:tcPr>
            <w:tcW w:w="10864" w:type="dxa"/>
            <w:gridSpan w:val="3"/>
            <w:tcBorders>
              <w:bottom w:val="single" w:sz="6" w:space="0" w:color="000000"/>
            </w:tcBorders>
            <w:shd w:val="clear" w:color="auto" w:fill="BFBFBF"/>
          </w:tcPr>
          <w:p w14:paraId="120BC537" w14:textId="77777777" w:rsidR="003D642F" w:rsidRPr="00C43960" w:rsidRDefault="003D642F" w:rsidP="00E210AE">
            <w:pPr>
              <w:keepNext/>
              <w:rPr>
                <w:b/>
                <w:sz w:val="28"/>
              </w:rPr>
            </w:pPr>
            <w:r>
              <w:rPr>
                <w:b/>
                <w:sz w:val="28"/>
              </w:rPr>
              <w:t>Services Received at the Practitioner’s office</w:t>
            </w:r>
          </w:p>
        </w:tc>
      </w:tr>
      <w:tr w:rsidR="003D642F" w14:paraId="5637C475" w14:textId="77777777" w:rsidTr="00E210AE">
        <w:trPr>
          <w:cantSplit/>
        </w:trPr>
        <w:tc>
          <w:tcPr>
            <w:tcW w:w="10864" w:type="dxa"/>
            <w:gridSpan w:val="3"/>
            <w:shd w:val="clear" w:color="auto" w:fill="auto"/>
          </w:tcPr>
          <w:p w14:paraId="6484D04B" w14:textId="77777777" w:rsidR="003D642F" w:rsidRDefault="003D642F" w:rsidP="00E210AE">
            <w:pPr>
              <w:pStyle w:val="para1a"/>
              <w:keepNext/>
              <w:spacing w:after="0"/>
              <w:rPr>
                <w:b/>
              </w:rPr>
            </w:pPr>
            <w:r>
              <w:rPr>
                <w:b/>
              </w:rPr>
              <w:t>Office Exams and Consultations</w:t>
            </w:r>
          </w:p>
        </w:tc>
      </w:tr>
      <w:tr w:rsidR="003D642F" w14:paraId="1F8314C8" w14:textId="77777777" w:rsidTr="00E210AE">
        <w:trPr>
          <w:cantSplit/>
        </w:trPr>
        <w:tc>
          <w:tcPr>
            <w:tcW w:w="3690" w:type="dxa"/>
            <w:vAlign w:val="center"/>
          </w:tcPr>
          <w:p w14:paraId="347895F8" w14:textId="77777777" w:rsidR="003D642F" w:rsidRDefault="003D642F" w:rsidP="00E210AE">
            <w:pPr>
              <w:spacing w:after="120"/>
              <w:ind w:left="342"/>
              <w:rPr>
                <w:snapToGrid w:val="0"/>
                <w:color w:val="000000"/>
              </w:rPr>
            </w:pPr>
            <w:r>
              <w:rPr>
                <w:snapToGrid w:val="0"/>
                <w:color w:val="000000"/>
              </w:rPr>
              <w:t>Diagnosis and treatment of illness or injury, including medical and behavioral health conditions</w:t>
            </w:r>
          </w:p>
          <w:p w14:paraId="111E204A" w14:textId="77777777" w:rsidR="003D642F" w:rsidRDefault="003D642F" w:rsidP="00E210AE">
            <w:pPr>
              <w:spacing w:after="120"/>
              <w:ind w:left="342"/>
              <w:rPr>
                <w:snapToGrid w:val="0"/>
                <w:color w:val="000000"/>
              </w:rPr>
            </w:pPr>
            <w:r>
              <w:rPr>
                <w:snapToGrid w:val="0"/>
                <w:color w:val="000000"/>
              </w:rPr>
              <w:t xml:space="preserve">Primary Care Practitioners </w:t>
            </w:r>
          </w:p>
          <w:p w14:paraId="4BC97E84" w14:textId="77777777" w:rsidR="003D642F" w:rsidRDefault="003D642F" w:rsidP="00E210AE">
            <w:pPr>
              <w:spacing w:after="120"/>
              <w:ind w:left="342"/>
              <w:rPr>
                <w:snapToGrid w:val="0"/>
                <w:color w:val="000000"/>
              </w:rPr>
            </w:pPr>
            <w:r>
              <w:rPr>
                <w:snapToGrid w:val="0"/>
                <w:color w:val="000000"/>
              </w:rPr>
              <w:t>All other Practitioners</w:t>
            </w:r>
          </w:p>
          <w:p w14:paraId="0C075A4F" w14:textId="77777777" w:rsidR="003D642F" w:rsidRDefault="003D642F" w:rsidP="00E210AE">
            <w:pPr>
              <w:spacing w:after="120"/>
              <w:ind w:left="342"/>
              <w:rPr>
                <w:snapToGrid w:val="0"/>
                <w:color w:val="000000"/>
              </w:rPr>
            </w:pPr>
            <w:r>
              <w:rPr>
                <w:snapToGrid w:val="0"/>
                <w:color w:val="000000"/>
              </w:rPr>
              <w:t>Visits to a health department will be classified as a Primary Care Practitioner visit</w:t>
            </w:r>
            <w:r w:rsidRPr="00F76BC2">
              <w:rPr>
                <w:snapToGrid w:val="0"/>
                <w:color w:val="000000"/>
              </w:rPr>
              <w:t>.</w:t>
            </w:r>
          </w:p>
        </w:tc>
        <w:tc>
          <w:tcPr>
            <w:tcW w:w="3484" w:type="dxa"/>
            <w:vAlign w:val="center"/>
          </w:tcPr>
          <w:p w14:paraId="11203FB3" w14:textId="77777777" w:rsidR="003D642F" w:rsidRPr="004755F8" w:rsidRDefault="003D642F" w:rsidP="00E210AE">
            <w:pPr>
              <w:spacing w:after="240"/>
              <w:jc w:val="center"/>
              <w:rPr>
                <w:snapToGrid w:val="0"/>
              </w:rPr>
            </w:pPr>
            <w:r>
              <w:t>100</w:t>
            </w:r>
            <w:r w:rsidRPr="004755F8">
              <w:t xml:space="preserve">% </w:t>
            </w:r>
            <w:r w:rsidRPr="004755F8">
              <w:rPr>
                <w:snapToGrid w:val="0"/>
              </w:rPr>
              <w:t>after $</w:t>
            </w:r>
            <w:r>
              <w:rPr>
                <w:snapToGrid w:val="0"/>
              </w:rPr>
              <w:t>20</w:t>
            </w:r>
            <w:r w:rsidRPr="004755F8">
              <w:rPr>
                <w:snapToGrid w:val="0"/>
              </w:rPr>
              <w:t xml:space="preserve"> Copayment </w:t>
            </w:r>
          </w:p>
          <w:p w14:paraId="1D3875F2" w14:textId="77777777" w:rsidR="003D642F" w:rsidRPr="004755F8" w:rsidRDefault="003D642F" w:rsidP="00E210AE">
            <w:pPr>
              <w:spacing w:after="240"/>
              <w:jc w:val="center"/>
            </w:pPr>
            <w:r>
              <w:t>100</w:t>
            </w:r>
            <w:r w:rsidRPr="004755F8">
              <w:t xml:space="preserve">% </w:t>
            </w:r>
            <w:r w:rsidRPr="004755F8">
              <w:rPr>
                <w:snapToGrid w:val="0"/>
              </w:rPr>
              <w:t>after $</w:t>
            </w:r>
            <w:r>
              <w:rPr>
                <w:snapToGrid w:val="0"/>
              </w:rPr>
              <w:t>40</w:t>
            </w:r>
            <w:r w:rsidRPr="004755F8">
              <w:rPr>
                <w:snapToGrid w:val="0"/>
              </w:rPr>
              <w:t xml:space="preserve"> Copayment </w:t>
            </w:r>
          </w:p>
        </w:tc>
        <w:tc>
          <w:tcPr>
            <w:tcW w:w="3690" w:type="dxa"/>
            <w:vAlign w:val="center"/>
          </w:tcPr>
          <w:p w14:paraId="1A117612" w14:textId="77777777" w:rsidR="003D642F" w:rsidRPr="004755F8" w:rsidRDefault="003D642F" w:rsidP="00E210AE">
            <w:pPr>
              <w:spacing w:after="240"/>
              <w:jc w:val="center"/>
              <w:rPr>
                <w:snapToGrid w:val="0"/>
              </w:rPr>
            </w:pPr>
            <w:r>
              <w:t>60</w:t>
            </w:r>
            <w:r w:rsidRPr="004755F8">
              <w:t xml:space="preserve">% </w:t>
            </w:r>
            <w:r w:rsidRPr="004755F8">
              <w:rPr>
                <w:snapToGrid w:val="0"/>
              </w:rPr>
              <w:t>of the Maximum Allowable Charge after Deductible</w:t>
            </w:r>
          </w:p>
          <w:p w14:paraId="2AEB4A03" w14:textId="77777777" w:rsidR="003D642F" w:rsidRPr="004755F8" w:rsidRDefault="003D642F" w:rsidP="00E210AE">
            <w:pPr>
              <w:spacing w:after="240"/>
              <w:jc w:val="center"/>
              <w:rPr>
                <w:snapToGrid w:val="0"/>
              </w:rPr>
            </w:pPr>
            <w:r>
              <w:t>60</w:t>
            </w:r>
            <w:r w:rsidRPr="004755F8">
              <w:t xml:space="preserve">% </w:t>
            </w:r>
            <w:r w:rsidRPr="004755F8">
              <w:rPr>
                <w:snapToGrid w:val="0"/>
              </w:rPr>
              <w:t>of the Maximum Allowable Charge after Deductible</w:t>
            </w:r>
          </w:p>
        </w:tc>
      </w:tr>
      <w:tr w:rsidR="003D642F" w14:paraId="28AA8871" w14:textId="77777777" w:rsidTr="00E210AE">
        <w:trPr>
          <w:cantSplit/>
        </w:trPr>
        <w:tc>
          <w:tcPr>
            <w:tcW w:w="3690" w:type="dxa"/>
            <w:vAlign w:val="center"/>
          </w:tcPr>
          <w:p w14:paraId="02C0FF46" w14:textId="77777777" w:rsidR="003D642F" w:rsidRDefault="003D642F" w:rsidP="00E210AE">
            <w:pPr>
              <w:spacing w:after="120"/>
              <w:ind w:left="342"/>
            </w:pPr>
            <w:r>
              <w:t>Maternity care</w:t>
            </w:r>
          </w:p>
          <w:p w14:paraId="410DBFE6" w14:textId="77777777" w:rsidR="003D642F" w:rsidRDefault="003D642F" w:rsidP="00E210AE">
            <w:pPr>
              <w:spacing w:after="120"/>
              <w:ind w:left="342"/>
            </w:pPr>
            <w:r>
              <w:t>Primary Care Practitioners</w:t>
            </w:r>
          </w:p>
          <w:p w14:paraId="4787BF7C" w14:textId="77777777" w:rsidR="003D642F" w:rsidRDefault="003D642F" w:rsidP="00E210AE">
            <w:pPr>
              <w:spacing w:after="120"/>
              <w:ind w:left="342"/>
            </w:pPr>
            <w:r>
              <w:t>All other Practitioners</w:t>
            </w:r>
          </w:p>
          <w:p w14:paraId="3DC9DC3A" w14:textId="77777777" w:rsidR="003D642F" w:rsidRPr="00F76BC2" w:rsidRDefault="003D642F" w:rsidP="00E210AE">
            <w:pPr>
              <w:spacing w:after="120"/>
              <w:ind w:left="342"/>
              <w:rPr>
                <w:snapToGrid w:val="0"/>
                <w:color w:val="000000"/>
              </w:rPr>
            </w:pPr>
            <w:r>
              <w:t>Visits to a health department will be classified as a Primary Care Practitioner visit.</w:t>
            </w:r>
          </w:p>
          <w:p w14:paraId="0412714B" w14:textId="77777777" w:rsidR="003D642F" w:rsidRDefault="003D642F" w:rsidP="00E210AE">
            <w:pPr>
              <w:ind w:left="342"/>
            </w:pPr>
            <w:r w:rsidRPr="00F76BC2">
              <w:rPr>
                <w:snapToGrid w:val="0"/>
                <w:color w:val="000000"/>
              </w:rPr>
              <w:t xml:space="preserve">The Copayment applies to the initial office visit to confirm pregnancy.  For benefits for subsequent prenatal visits, postnatal visits and the physician delivery charge, see </w:t>
            </w:r>
            <w:r w:rsidRPr="00F76BC2">
              <w:rPr>
                <w:b/>
                <w:bCs/>
                <w:snapToGrid w:val="0"/>
                <w:color w:val="000000"/>
              </w:rPr>
              <w:t xml:space="preserve">Inpatient Hospital Stays </w:t>
            </w:r>
            <w:r w:rsidRPr="006735D1">
              <w:rPr>
                <w:b/>
                <w:bCs/>
                <w:snapToGrid w:val="0"/>
                <w:color w:val="000000"/>
              </w:rPr>
              <w:t>and Behavioral Health</w:t>
            </w:r>
            <w:r w:rsidRPr="00F76BC2">
              <w:rPr>
                <w:b/>
                <w:bCs/>
                <w:snapToGrid w:val="0"/>
                <w:color w:val="000000"/>
              </w:rPr>
              <w:t xml:space="preserve"> </w:t>
            </w:r>
            <w:r>
              <w:rPr>
                <w:b/>
                <w:bCs/>
                <w:snapToGrid w:val="0"/>
                <w:color w:val="000000"/>
              </w:rPr>
              <w:t xml:space="preserve">Services </w:t>
            </w:r>
            <w:r w:rsidRPr="00F76BC2">
              <w:rPr>
                <w:snapToGrid w:val="0"/>
                <w:color w:val="000000"/>
              </w:rPr>
              <w:t xml:space="preserve">in the section </w:t>
            </w:r>
            <w:r w:rsidRPr="00F76BC2">
              <w:rPr>
                <w:b/>
                <w:bCs/>
                <w:snapToGrid w:val="0"/>
                <w:color w:val="000000"/>
              </w:rPr>
              <w:t>Services Received at a Facility</w:t>
            </w:r>
            <w:r w:rsidRPr="00F76BC2">
              <w:rPr>
                <w:snapToGrid w:val="0"/>
                <w:color w:val="000000"/>
              </w:rPr>
              <w:t>.  Benefits for specialty care, even if related to pregnancy, are considered as any other illness, and a separate Copayment will apply.</w:t>
            </w:r>
          </w:p>
        </w:tc>
        <w:tc>
          <w:tcPr>
            <w:tcW w:w="3484" w:type="dxa"/>
          </w:tcPr>
          <w:p w14:paraId="52910404" w14:textId="77777777" w:rsidR="003D642F" w:rsidRDefault="003D642F" w:rsidP="00E210AE">
            <w:pPr>
              <w:jc w:val="center"/>
            </w:pPr>
          </w:p>
          <w:p w14:paraId="2053E905" w14:textId="77777777" w:rsidR="003D642F" w:rsidRDefault="003D642F" w:rsidP="00E210AE">
            <w:pPr>
              <w:jc w:val="center"/>
            </w:pPr>
          </w:p>
          <w:p w14:paraId="4E1F16F1" w14:textId="77777777" w:rsidR="003D642F" w:rsidRDefault="003D642F" w:rsidP="00E210AE">
            <w:pPr>
              <w:jc w:val="center"/>
            </w:pPr>
            <w:r>
              <w:t>100% after $20 Copayment</w:t>
            </w:r>
          </w:p>
          <w:p w14:paraId="19C00940" w14:textId="77777777" w:rsidR="003D642F" w:rsidRDefault="003D642F" w:rsidP="00E210AE">
            <w:pPr>
              <w:jc w:val="center"/>
            </w:pPr>
          </w:p>
          <w:p w14:paraId="772F8CBA" w14:textId="77777777" w:rsidR="003D642F" w:rsidRDefault="003D642F" w:rsidP="00E210AE">
            <w:pPr>
              <w:jc w:val="center"/>
            </w:pPr>
            <w:r>
              <w:t>100% after $40 Copayment</w:t>
            </w:r>
          </w:p>
        </w:tc>
        <w:tc>
          <w:tcPr>
            <w:tcW w:w="3690" w:type="dxa"/>
          </w:tcPr>
          <w:p w14:paraId="7636A96A" w14:textId="77777777" w:rsidR="003D642F" w:rsidRDefault="003D642F" w:rsidP="00E210AE">
            <w:pPr>
              <w:jc w:val="center"/>
            </w:pPr>
          </w:p>
          <w:p w14:paraId="2A0E2C70" w14:textId="77777777" w:rsidR="003D642F" w:rsidRDefault="003D642F" w:rsidP="00E210AE">
            <w:pPr>
              <w:jc w:val="center"/>
            </w:pPr>
          </w:p>
          <w:p w14:paraId="7CCB91EF" w14:textId="77777777" w:rsidR="003D642F" w:rsidRDefault="003D642F" w:rsidP="00E210AE">
            <w:pPr>
              <w:jc w:val="center"/>
            </w:pPr>
            <w:r>
              <w:t xml:space="preserve">60% </w:t>
            </w:r>
            <w:r w:rsidRPr="00E262B2">
              <w:rPr>
                <w:snapToGrid w:val="0"/>
                <w:color w:val="000000"/>
              </w:rPr>
              <w:t>of the Maximum Allowable Charge</w:t>
            </w:r>
            <w:r>
              <w:t xml:space="preserve"> after Deductible</w:t>
            </w:r>
          </w:p>
        </w:tc>
      </w:tr>
      <w:tr w:rsidR="003D642F" w14:paraId="2D36E9EA" w14:textId="77777777" w:rsidTr="00E210AE">
        <w:trPr>
          <w:cantSplit/>
          <w:trHeight w:val="273"/>
        </w:trPr>
        <w:tc>
          <w:tcPr>
            <w:tcW w:w="10864" w:type="dxa"/>
            <w:gridSpan w:val="3"/>
            <w:tcBorders>
              <w:top w:val="single" w:sz="4" w:space="0" w:color="auto"/>
              <w:bottom w:val="nil"/>
            </w:tcBorders>
            <w:shd w:val="clear" w:color="auto" w:fill="FFFFFF"/>
          </w:tcPr>
          <w:p w14:paraId="31413264" w14:textId="77777777" w:rsidR="003D642F" w:rsidRDefault="003D642F" w:rsidP="00E210AE">
            <w:pPr>
              <w:pStyle w:val="para1a"/>
              <w:keepNext/>
              <w:spacing w:after="0"/>
              <w:ind w:left="-14"/>
              <w:rPr>
                <w:b/>
              </w:rPr>
            </w:pPr>
            <w:r>
              <w:rPr>
                <w:b/>
              </w:rPr>
              <w:t>Injections and Immunizations</w:t>
            </w:r>
          </w:p>
        </w:tc>
      </w:tr>
      <w:tr w:rsidR="003D642F" w14:paraId="1D92E24A" w14:textId="77777777" w:rsidTr="00E210AE">
        <w:trPr>
          <w:cantSplit/>
        </w:trPr>
        <w:tc>
          <w:tcPr>
            <w:tcW w:w="3690" w:type="dxa"/>
            <w:tcBorders>
              <w:bottom w:val="single" w:sz="6" w:space="0" w:color="000000"/>
            </w:tcBorders>
            <w:vAlign w:val="center"/>
          </w:tcPr>
          <w:p w14:paraId="2EB889B4" w14:textId="77777777" w:rsidR="003D642F" w:rsidRDefault="003D642F" w:rsidP="00E210AE">
            <w:pPr>
              <w:ind w:left="342"/>
            </w:pPr>
            <w:r>
              <w:t>Allergy injections and allergy extract</w:t>
            </w:r>
          </w:p>
        </w:tc>
        <w:tc>
          <w:tcPr>
            <w:tcW w:w="3484" w:type="dxa"/>
            <w:tcBorders>
              <w:bottom w:val="single" w:sz="6" w:space="0" w:color="000000"/>
            </w:tcBorders>
            <w:vAlign w:val="center"/>
          </w:tcPr>
          <w:p w14:paraId="7887941B" w14:textId="77777777" w:rsidR="003D642F" w:rsidRDefault="003D642F" w:rsidP="00E210AE">
            <w:pPr>
              <w:jc w:val="center"/>
            </w:pPr>
            <w:r>
              <w:t xml:space="preserve">80% </w:t>
            </w:r>
          </w:p>
        </w:tc>
        <w:tc>
          <w:tcPr>
            <w:tcW w:w="3690" w:type="dxa"/>
            <w:tcBorders>
              <w:bottom w:val="single" w:sz="6" w:space="0" w:color="000000"/>
            </w:tcBorders>
            <w:vAlign w:val="center"/>
          </w:tcPr>
          <w:p w14:paraId="0449C839" w14:textId="77777777" w:rsidR="003D642F" w:rsidRDefault="003D642F" w:rsidP="00E210AE">
            <w:pPr>
              <w:jc w:val="center"/>
            </w:pPr>
            <w:r>
              <w:t xml:space="preserve">60% </w:t>
            </w:r>
            <w:r w:rsidRPr="00E262B2">
              <w:rPr>
                <w:snapToGrid w:val="0"/>
                <w:color w:val="000000"/>
              </w:rPr>
              <w:t>of the Maximum Allowable Charge</w:t>
            </w:r>
            <w:r>
              <w:t xml:space="preserve"> after Deductible</w:t>
            </w:r>
          </w:p>
        </w:tc>
      </w:tr>
      <w:tr w:rsidR="003D642F" w14:paraId="4C9364E1" w14:textId="77777777" w:rsidTr="00E210AE">
        <w:trPr>
          <w:cantSplit/>
        </w:trPr>
        <w:tc>
          <w:tcPr>
            <w:tcW w:w="3690" w:type="dxa"/>
            <w:tcBorders>
              <w:bottom w:val="single" w:sz="6" w:space="0" w:color="000000"/>
            </w:tcBorders>
            <w:vAlign w:val="center"/>
          </w:tcPr>
          <w:p w14:paraId="26FFF179" w14:textId="77777777" w:rsidR="003D642F" w:rsidRDefault="003D642F" w:rsidP="00E210AE">
            <w:pPr>
              <w:ind w:left="342"/>
            </w:pPr>
            <w:r>
              <w:t>Provider-administered Specialty Drugs</w:t>
            </w:r>
          </w:p>
        </w:tc>
        <w:tc>
          <w:tcPr>
            <w:tcW w:w="3484" w:type="dxa"/>
            <w:tcBorders>
              <w:bottom w:val="single" w:sz="6" w:space="0" w:color="000000"/>
            </w:tcBorders>
            <w:vAlign w:val="center"/>
          </w:tcPr>
          <w:p w14:paraId="43DF7876" w14:textId="77777777" w:rsidR="003D642F" w:rsidRDefault="003D642F" w:rsidP="00E210AE">
            <w:pPr>
              <w:jc w:val="center"/>
            </w:pPr>
            <w:r>
              <w:t>$100 Copayment</w:t>
            </w:r>
          </w:p>
        </w:tc>
        <w:tc>
          <w:tcPr>
            <w:tcW w:w="3690" w:type="dxa"/>
            <w:tcBorders>
              <w:bottom w:val="single" w:sz="6" w:space="0" w:color="000000"/>
            </w:tcBorders>
            <w:vAlign w:val="center"/>
          </w:tcPr>
          <w:p w14:paraId="2D9A7341" w14:textId="4308AF2C" w:rsidR="00175347" w:rsidRPr="00AE100A" w:rsidRDefault="00175347" w:rsidP="00E210AE">
            <w:pPr>
              <w:jc w:val="center"/>
              <w:rPr>
                <w:color w:val="FF0000"/>
              </w:rPr>
            </w:pPr>
          </w:p>
          <w:p w14:paraId="188AB4C4" w14:textId="77777777" w:rsidR="00175347" w:rsidRDefault="00175347" w:rsidP="00175347">
            <w:pPr>
              <w:jc w:val="center"/>
            </w:pPr>
            <w:r>
              <w:t xml:space="preserve">60% </w:t>
            </w:r>
            <w:r>
              <w:rPr>
                <w:snapToGrid w:val="0"/>
                <w:color w:val="000000"/>
              </w:rPr>
              <w:t>of the Maximum Allowable Charge</w:t>
            </w:r>
            <w:r>
              <w:t xml:space="preserve"> after Deductible</w:t>
            </w:r>
          </w:p>
          <w:p w14:paraId="6F1D27F9" w14:textId="42937273" w:rsidR="003D642F" w:rsidRPr="00AE100A" w:rsidRDefault="003D642F" w:rsidP="00E210AE">
            <w:pPr>
              <w:jc w:val="center"/>
              <w:rPr>
                <w:color w:val="FF0000"/>
              </w:rPr>
            </w:pPr>
          </w:p>
        </w:tc>
      </w:tr>
      <w:tr w:rsidR="003D642F" w14:paraId="13C7D025" w14:textId="77777777" w:rsidTr="00E210AE">
        <w:trPr>
          <w:cantSplit/>
        </w:trPr>
        <w:tc>
          <w:tcPr>
            <w:tcW w:w="3690" w:type="dxa"/>
            <w:tcBorders>
              <w:top w:val="single" w:sz="6" w:space="0" w:color="000000"/>
              <w:bottom w:val="nil"/>
            </w:tcBorders>
            <w:vAlign w:val="center"/>
          </w:tcPr>
          <w:p w14:paraId="4D91FB75" w14:textId="77777777" w:rsidR="003D642F" w:rsidRDefault="003D642F" w:rsidP="00E210AE">
            <w:pPr>
              <w:spacing w:after="120"/>
              <w:ind w:left="346"/>
              <w:rPr>
                <w:snapToGrid w:val="0"/>
                <w:color w:val="000000"/>
              </w:rPr>
            </w:pPr>
            <w:r>
              <w:t>All other medicine injections,</w:t>
            </w:r>
            <w:r>
              <w:rPr>
                <w:snapToGrid w:val="0"/>
                <w:color w:val="000000"/>
              </w:rPr>
              <w:t xml:space="preserve"> excluding Specialty Drugs</w:t>
            </w:r>
          </w:p>
          <w:p w14:paraId="74688AAC" w14:textId="77777777" w:rsidR="003D642F" w:rsidRDefault="003D642F" w:rsidP="00E210AE">
            <w:pPr>
              <w:ind w:left="342"/>
            </w:pPr>
            <w:r>
              <w:rPr>
                <w:snapToGrid w:val="0"/>
                <w:color w:val="000000"/>
              </w:rPr>
              <w:t>For Surgery injections, please see Office Surgery under the Other office procedures, services or supplies section.</w:t>
            </w:r>
          </w:p>
        </w:tc>
        <w:tc>
          <w:tcPr>
            <w:tcW w:w="3484" w:type="dxa"/>
            <w:tcBorders>
              <w:top w:val="single" w:sz="6" w:space="0" w:color="000000"/>
              <w:bottom w:val="nil"/>
            </w:tcBorders>
            <w:vAlign w:val="center"/>
          </w:tcPr>
          <w:p w14:paraId="699CDA26" w14:textId="77777777" w:rsidR="003D642F" w:rsidRDefault="003D642F" w:rsidP="00E210AE">
            <w:pPr>
              <w:jc w:val="center"/>
            </w:pPr>
            <w:r>
              <w:t>No Additional Copayment</w:t>
            </w:r>
          </w:p>
        </w:tc>
        <w:tc>
          <w:tcPr>
            <w:tcW w:w="3690" w:type="dxa"/>
            <w:tcBorders>
              <w:top w:val="single" w:sz="6" w:space="0" w:color="000000"/>
              <w:bottom w:val="nil"/>
            </w:tcBorders>
            <w:vAlign w:val="center"/>
          </w:tcPr>
          <w:p w14:paraId="4169D2C6" w14:textId="77777777" w:rsidR="003D642F" w:rsidRDefault="003D642F" w:rsidP="00E210AE">
            <w:pPr>
              <w:jc w:val="center"/>
            </w:pPr>
            <w:r>
              <w:t xml:space="preserve">60% </w:t>
            </w:r>
            <w:r w:rsidRPr="00E262B2">
              <w:rPr>
                <w:snapToGrid w:val="0"/>
                <w:color w:val="000000"/>
              </w:rPr>
              <w:t>of the Maximum Allowable Charge</w:t>
            </w:r>
            <w:r>
              <w:t xml:space="preserve"> after Deductible</w:t>
            </w:r>
          </w:p>
        </w:tc>
      </w:tr>
      <w:tr w:rsidR="003D642F" w14:paraId="66763100" w14:textId="77777777" w:rsidTr="00E210AE">
        <w:trPr>
          <w:cantSplit/>
        </w:trPr>
        <w:tc>
          <w:tcPr>
            <w:tcW w:w="10864" w:type="dxa"/>
            <w:gridSpan w:val="3"/>
            <w:shd w:val="clear" w:color="auto" w:fill="FFFFFF"/>
          </w:tcPr>
          <w:p w14:paraId="7388E997" w14:textId="77777777" w:rsidR="003D642F" w:rsidRDefault="003D642F" w:rsidP="00E210AE">
            <w:pPr>
              <w:keepNext/>
            </w:pPr>
            <w:r w:rsidRPr="00CD6A84">
              <w:rPr>
                <w:b/>
                <w:shd w:val="clear" w:color="auto" w:fill="FFFFFF"/>
              </w:rPr>
              <w:t>Diagnostic Services (</w:t>
            </w:r>
            <w:proofErr w:type="gramStart"/>
            <w:r w:rsidRPr="00CD6A84">
              <w:rPr>
                <w:b/>
                <w:shd w:val="clear" w:color="auto" w:fill="FFFFFF"/>
              </w:rPr>
              <w:t>e.g.</w:t>
            </w:r>
            <w:proofErr w:type="gramEnd"/>
            <w:r w:rsidRPr="00CD6A84">
              <w:rPr>
                <w:b/>
                <w:shd w:val="clear" w:color="auto" w:fill="FFFFFF"/>
              </w:rPr>
              <w:t xml:space="preserve"> x-ray and </w:t>
            </w:r>
            <w:proofErr w:type="spellStart"/>
            <w:r w:rsidRPr="00CD6A84">
              <w:rPr>
                <w:b/>
                <w:shd w:val="clear" w:color="auto" w:fill="FFFFFF"/>
              </w:rPr>
              <w:t>labwork</w:t>
            </w:r>
            <w:proofErr w:type="spellEnd"/>
            <w:r>
              <w:rPr>
                <w:b/>
              </w:rPr>
              <w:t>)</w:t>
            </w:r>
          </w:p>
        </w:tc>
      </w:tr>
      <w:tr w:rsidR="003D642F" w14:paraId="4E7FC3A9" w14:textId="77777777" w:rsidTr="00E210AE">
        <w:trPr>
          <w:cantSplit/>
        </w:trPr>
        <w:tc>
          <w:tcPr>
            <w:tcW w:w="3690" w:type="dxa"/>
            <w:vAlign w:val="center"/>
          </w:tcPr>
          <w:p w14:paraId="5F42C39C" w14:textId="77777777" w:rsidR="003D642F" w:rsidRDefault="003D642F" w:rsidP="00E210AE">
            <w:pPr>
              <w:ind w:left="342"/>
            </w:pPr>
            <w:r>
              <w:t>Allergy Testing</w:t>
            </w:r>
          </w:p>
        </w:tc>
        <w:tc>
          <w:tcPr>
            <w:tcW w:w="3484" w:type="dxa"/>
            <w:vAlign w:val="center"/>
          </w:tcPr>
          <w:p w14:paraId="1F57261E" w14:textId="77777777" w:rsidR="003D642F" w:rsidRDefault="003D642F" w:rsidP="00E210AE">
            <w:pPr>
              <w:jc w:val="center"/>
            </w:pPr>
            <w:r>
              <w:t>No Additional Copayment</w:t>
            </w:r>
          </w:p>
        </w:tc>
        <w:tc>
          <w:tcPr>
            <w:tcW w:w="3690" w:type="dxa"/>
            <w:vAlign w:val="center"/>
          </w:tcPr>
          <w:p w14:paraId="6D5E1CB2" w14:textId="77777777" w:rsidR="003D642F" w:rsidRDefault="003D642F" w:rsidP="00E210AE">
            <w:pPr>
              <w:jc w:val="center"/>
            </w:pPr>
            <w:r>
              <w:t xml:space="preserve">60% </w:t>
            </w:r>
            <w:r w:rsidRPr="00E262B2">
              <w:rPr>
                <w:snapToGrid w:val="0"/>
                <w:color w:val="000000"/>
              </w:rPr>
              <w:t>of the Maximum Allowable Charge</w:t>
            </w:r>
            <w:r>
              <w:t xml:space="preserve"> after Deductible</w:t>
            </w:r>
          </w:p>
        </w:tc>
      </w:tr>
      <w:tr w:rsidR="003D642F" w14:paraId="39E92A37" w14:textId="77777777" w:rsidTr="00E210AE">
        <w:trPr>
          <w:cantSplit/>
        </w:trPr>
        <w:tc>
          <w:tcPr>
            <w:tcW w:w="3690" w:type="dxa"/>
          </w:tcPr>
          <w:p w14:paraId="168212EC" w14:textId="77777777" w:rsidR="003D642F" w:rsidRDefault="003D642F" w:rsidP="00E210AE">
            <w:pPr>
              <w:spacing w:after="60"/>
              <w:ind w:left="346"/>
            </w:pPr>
            <w:r w:rsidRPr="00E264F4">
              <w:rPr>
                <w:b/>
              </w:rPr>
              <w:lastRenderedPageBreak/>
              <w:t>Advanced Radiological Imaging</w:t>
            </w:r>
          </w:p>
          <w:p w14:paraId="171CAA20" w14:textId="77777777" w:rsidR="003D642F" w:rsidRDefault="003D642F" w:rsidP="00E210AE">
            <w:pPr>
              <w:tabs>
                <w:tab w:val="left" w:pos="342"/>
              </w:tabs>
              <w:spacing w:after="120"/>
              <w:ind w:left="342"/>
              <w:rPr>
                <w:strike/>
                <w:snapToGrid w:val="0"/>
                <w:color w:val="000000"/>
              </w:rPr>
            </w:pPr>
            <w:r>
              <w:t>Includes CT scans, MRIs, PET scans, nuclear medicine and other similar technologies</w:t>
            </w:r>
            <w:r>
              <w:rPr>
                <w:b/>
              </w:rPr>
              <w:t>.</w:t>
            </w:r>
          </w:p>
          <w:p w14:paraId="41B73E8E" w14:textId="77777777" w:rsidR="003D642F" w:rsidRDefault="003D642F" w:rsidP="00E210AE">
            <w:pPr>
              <w:ind w:left="342"/>
            </w:pPr>
          </w:p>
        </w:tc>
        <w:tc>
          <w:tcPr>
            <w:tcW w:w="3484" w:type="dxa"/>
            <w:vAlign w:val="center"/>
          </w:tcPr>
          <w:p w14:paraId="2DE79884" w14:textId="77777777" w:rsidR="003D642F" w:rsidRDefault="003D642F" w:rsidP="00E210AE">
            <w:pPr>
              <w:jc w:val="center"/>
            </w:pPr>
            <w:r>
              <w:t>80% after Deductible</w:t>
            </w:r>
          </w:p>
        </w:tc>
        <w:tc>
          <w:tcPr>
            <w:tcW w:w="3690" w:type="dxa"/>
            <w:vAlign w:val="center"/>
          </w:tcPr>
          <w:p w14:paraId="28D2CC02" w14:textId="77777777" w:rsidR="003D642F" w:rsidRDefault="003D642F" w:rsidP="00E210AE">
            <w:pPr>
              <w:jc w:val="center"/>
            </w:pPr>
            <w:r>
              <w:t xml:space="preserve">60% </w:t>
            </w:r>
            <w:r w:rsidRPr="00E262B2">
              <w:rPr>
                <w:snapToGrid w:val="0"/>
                <w:color w:val="000000"/>
              </w:rPr>
              <w:t>of the Maximum Allowable Charge</w:t>
            </w:r>
            <w:r>
              <w:t xml:space="preserve"> after Deductible</w:t>
            </w:r>
          </w:p>
        </w:tc>
      </w:tr>
      <w:tr w:rsidR="003D642F" w14:paraId="09FA9328" w14:textId="77777777" w:rsidTr="00E210AE">
        <w:trPr>
          <w:cantSplit/>
        </w:trPr>
        <w:tc>
          <w:tcPr>
            <w:tcW w:w="3690" w:type="dxa"/>
            <w:vAlign w:val="center"/>
          </w:tcPr>
          <w:p w14:paraId="41055061" w14:textId="77777777" w:rsidR="003D642F" w:rsidRDefault="003D642F" w:rsidP="00E210AE">
            <w:pPr>
              <w:spacing w:line="180" w:lineRule="exact"/>
              <w:ind w:left="342"/>
              <w:rPr>
                <w:i/>
                <w:sz w:val="18"/>
              </w:rPr>
            </w:pPr>
            <w:r>
              <w:t>All other diagnostic services for illness, injury or maternity care</w:t>
            </w:r>
          </w:p>
        </w:tc>
        <w:tc>
          <w:tcPr>
            <w:tcW w:w="3484" w:type="dxa"/>
            <w:vAlign w:val="center"/>
          </w:tcPr>
          <w:p w14:paraId="03E96F43" w14:textId="77777777" w:rsidR="003D642F" w:rsidRDefault="003D642F" w:rsidP="00E210AE">
            <w:pPr>
              <w:jc w:val="center"/>
            </w:pPr>
            <w:r>
              <w:t>80% after Deductible</w:t>
            </w:r>
          </w:p>
        </w:tc>
        <w:tc>
          <w:tcPr>
            <w:tcW w:w="3690" w:type="dxa"/>
            <w:vAlign w:val="center"/>
          </w:tcPr>
          <w:p w14:paraId="2D5DFE89" w14:textId="77777777" w:rsidR="003D642F" w:rsidRDefault="003D642F" w:rsidP="00E210AE">
            <w:pPr>
              <w:jc w:val="center"/>
            </w:pPr>
            <w:r>
              <w:t xml:space="preserve">60% </w:t>
            </w:r>
            <w:r w:rsidRPr="00E262B2">
              <w:rPr>
                <w:snapToGrid w:val="0"/>
                <w:color w:val="000000"/>
              </w:rPr>
              <w:t>of the Maximum Allowable Charge</w:t>
            </w:r>
            <w:r>
              <w:t xml:space="preserve"> after Deductible</w:t>
            </w:r>
          </w:p>
        </w:tc>
      </w:tr>
      <w:tr w:rsidR="003D642F" w14:paraId="39AD6635" w14:textId="77777777" w:rsidTr="00E210AE">
        <w:trPr>
          <w:cantSplit/>
        </w:trPr>
        <w:tc>
          <w:tcPr>
            <w:tcW w:w="10864" w:type="dxa"/>
            <w:gridSpan w:val="3"/>
            <w:shd w:val="clear" w:color="auto" w:fill="FFFFFF"/>
          </w:tcPr>
          <w:p w14:paraId="6CEC20A6" w14:textId="77777777" w:rsidR="003D642F" w:rsidRDefault="003D642F" w:rsidP="00E210AE">
            <w:pPr>
              <w:pStyle w:val="parabold"/>
              <w:keepNext/>
              <w:spacing w:after="0"/>
            </w:pPr>
            <w:r>
              <w:t>Other office procedures, services or supplies</w:t>
            </w:r>
          </w:p>
        </w:tc>
      </w:tr>
      <w:tr w:rsidR="003D642F" w14:paraId="59C76403" w14:textId="77777777" w:rsidTr="00E210AE">
        <w:trPr>
          <w:cantSplit/>
        </w:trPr>
        <w:tc>
          <w:tcPr>
            <w:tcW w:w="3690" w:type="dxa"/>
            <w:vAlign w:val="center"/>
          </w:tcPr>
          <w:p w14:paraId="4C36DA4B" w14:textId="77777777" w:rsidR="003D642F" w:rsidRDefault="003D642F" w:rsidP="00E210AE">
            <w:pPr>
              <w:spacing w:after="60"/>
              <w:ind w:left="346"/>
            </w:pPr>
            <w:r>
              <w:t>Office Surgery, including anesthesia</w:t>
            </w:r>
            <w:r w:rsidRPr="003D6482">
              <w:rPr>
                <w:snapToGrid w:val="0"/>
                <w:color w:val="000000"/>
              </w:rPr>
              <w:t xml:space="preserve">, performed in and billed by the Practitioner’s </w:t>
            </w:r>
            <w:proofErr w:type="gramStart"/>
            <w:r w:rsidRPr="003D6482">
              <w:rPr>
                <w:snapToGrid w:val="0"/>
                <w:color w:val="000000"/>
              </w:rPr>
              <w:t>office</w:t>
            </w:r>
            <w:proofErr w:type="gramEnd"/>
          </w:p>
          <w:p w14:paraId="6F613D52" w14:textId="77777777" w:rsidR="003D642F" w:rsidRDefault="003D642F" w:rsidP="00E210AE">
            <w:pPr>
              <w:spacing w:after="120"/>
              <w:ind w:left="342"/>
              <w:rPr>
                <w:snapToGrid w:val="0"/>
                <w:color w:val="000000"/>
              </w:rPr>
            </w:pPr>
          </w:p>
          <w:p w14:paraId="007A56F9" w14:textId="77777777" w:rsidR="003D642F" w:rsidRPr="003D6482" w:rsidRDefault="003D642F" w:rsidP="00E210AE">
            <w:pPr>
              <w:spacing w:after="120"/>
              <w:ind w:left="342"/>
              <w:rPr>
                <w:snapToGrid w:val="0"/>
                <w:color w:val="000000"/>
              </w:rPr>
            </w:pPr>
            <w:r w:rsidRPr="003D6482">
              <w:rPr>
                <w:snapToGrid w:val="0"/>
                <w:color w:val="000000"/>
              </w:rPr>
              <w:t>Primary Care Practitioner</w:t>
            </w:r>
            <w:r>
              <w:rPr>
                <w:snapToGrid w:val="0"/>
                <w:color w:val="000000"/>
              </w:rPr>
              <w:t>s</w:t>
            </w:r>
          </w:p>
          <w:p w14:paraId="70673C63" w14:textId="77777777" w:rsidR="003D642F" w:rsidRPr="003D6482" w:rsidRDefault="003D642F" w:rsidP="00E210AE">
            <w:pPr>
              <w:spacing w:after="120"/>
              <w:ind w:left="346"/>
              <w:rPr>
                <w:snapToGrid w:val="0"/>
                <w:color w:val="000000"/>
              </w:rPr>
            </w:pPr>
            <w:r w:rsidRPr="003D6482">
              <w:rPr>
                <w:snapToGrid w:val="0"/>
                <w:color w:val="000000"/>
              </w:rPr>
              <w:t>All other Practitioners</w:t>
            </w:r>
          </w:p>
          <w:p w14:paraId="43848911" w14:textId="77777777" w:rsidR="003D642F" w:rsidRPr="003D6482" w:rsidRDefault="003D642F" w:rsidP="00E210AE">
            <w:pPr>
              <w:pStyle w:val="parabold"/>
              <w:ind w:left="342"/>
              <w:rPr>
                <w:b w:val="0"/>
                <w:snapToGrid w:val="0"/>
                <w:color w:val="000000"/>
              </w:rPr>
            </w:pPr>
            <w:r>
              <w:rPr>
                <w:b w:val="0"/>
                <w:snapToGrid w:val="0"/>
                <w:color w:val="000000"/>
              </w:rPr>
              <w:t>Visits to a health department will be classified as a Primary Care Practitioner visit.</w:t>
            </w:r>
          </w:p>
          <w:p w14:paraId="4E8B3428" w14:textId="77777777" w:rsidR="003D642F" w:rsidRDefault="003D642F" w:rsidP="00E210AE">
            <w:pPr>
              <w:spacing w:after="60"/>
              <w:ind w:left="346"/>
            </w:pPr>
            <w:r>
              <w:t>Some procedures require Prior Authorization.  Call Our consumer advisors to determine if Prior Authorization is required.  If Prior Authorization is required and not obtained, benefits may be reduced to 50% for Out-of-Network Providers and Network Providers outside Tennessee (BlueCard PPO Participating Providers).  (See the Prior Authorization section for more information.)  Network Providers in Tennessee are responsible for obtaining Prior Authorization; Member is not responsible for Penalty when Tennessee Network Providers do not obtain Prior Authorization.</w:t>
            </w:r>
          </w:p>
          <w:p w14:paraId="4D5CBA59" w14:textId="1C4520E8" w:rsidR="003D642F" w:rsidRDefault="003D642F" w:rsidP="00F257FE">
            <w:pPr>
              <w:spacing w:after="60"/>
              <w:ind w:left="346"/>
              <w:rPr>
                <w:rStyle w:val="CommentReference"/>
                <w:vanish/>
              </w:rPr>
            </w:pPr>
            <w:r>
              <w:t xml:space="preserve">Surgeries include </w:t>
            </w:r>
            <w:r w:rsidRPr="003D6482">
              <w:t xml:space="preserve">incisions, excisions, biopsies, injection treatments, fracture treatments, applications of casts and splints, sutures, and </w:t>
            </w:r>
            <w:r>
              <w:t>invasive diagnostic services (e.g., sigmoidoscopy and endoscopy for non-preventive purposes).</w:t>
            </w:r>
          </w:p>
        </w:tc>
        <w:tc>
          <w:tcPr>
            <w:tcW w:w="3484" w:type="dxa"/>
          </w:tcPr>
          <w:p w14:paraId="7965BDAC" w14:textId="77777777" w:rsidR="003D642F" w:rsidRDefault="003D642F" w:rsidP="00E210AE">
            <w:pPr>
              <w:spacing w:before="360"/>
              <w:jc w:val="center"/>
            </w:pPr>
          </w:p>
          <w:p w14:paraId="4F2A6B6A" w14:textId="77777777" w:rsidR="003D642F" w:rsidRDefault="003D642F" w:rsidP="00E210AE">
            <w:pPr>
              <w:spacing w:before="360"/>
              <w:jc w:val="center"/>
            </w:pPr>
            <w:r>
              <w:t xml:space="preserve">100% after $20 Copayment </w:t>
            </w:r>
          </w:p>
          <w:p w14:paraId="2967AC22" w14:textId="77777777" w:rsidR="003D642F" w:rsidRPr="006F771C" w:rsidRDefault="003D642F" w:rsidP="00E210AE">
            <w:pPr>
              <w:spacing w:before="360"/>
              <w:jc w:val="center"/>
            </w:pPr>
            <w:r>
              <w:t xml:space="preserve">100% after $40 Copayment </w:t>
            </w:r>
          </w:p>
        </w:tc>
        <w:tc>
          <w:tcPr>
            <w:tcW w:w="3690" w:type="dxa"/>
          </w:tcPr>
          <w:p w14:paraId="09435A0A" w14:textId="77777777" w:rsidR="003D642F" w:rsidRDefault="003D642F" w:rsidP="00E210AE">
            <w:pPr>
              <w:spacing w:before="360"/>
              <w:jc w:val="center"/>
            </w:pPr>
          </w:p>
          <w:p w14:paraId="77E1E242" w14:textId="77777777" w:rsidR="003D642F" w:rsidRPr="006F771C" w:rsidRDefault="003D642F" w:rsidP="00E210AE">
            <w:pPr>
              <w:spacing w:before="360"/>
              <w:jc w:val="center"/>
            </w:pPr>
            <w:r>
              <w:t>60</w:t>
            </w:r>
            <w:r w:rsidRPr="006F771C">
              <w:t xml:space="preserve">% </w:t>
            </w:r>
            <w:r w:rsidRPr="006F771C">
              <w:rPr>
                <w:snapToGrid w:val="0"/>
              </w:rPr>
              <w:t>of the Maximum Allowable Charge</w:t>
            </w:r>
            <w:r w:rsidRPr="006F771C">
              <w:t xml:space="preserve"> after Deductible</w:t>
            </w:r>
          </w:p>
          <w:p w14:paraId="2FB1F9C2" w14:textId="77777777" w:rsidR="003D642F" w:rsidRPr="006F771C" w:rsidRDefault="003D642F" w:rsidP="00E210AE">
            <w:pPr>
              <w:spacing w:before="360"/>
              <w:jc w:val="center"/>
            </w:pPr>
            <w:r>
              <w:t>60</w:t>
            </w:r>
            <w:r w:rsidRPr="006F771C">
              <w:t xml:space="preserve">% </w:t>
            </w:r>
            <w:r w:rsidRPr="006F771C">
              <w:rPr>
                <w:snapToGrid w:val="0"/>
              </w:rPr>
              <w:t>of the Maximum Allowable Charge</w:t>
            </w:r>
            <w:r w:rsidRPr="006F771C">
              <w:t xml:space="preserve"> after Deductible</w:t>
            </w:r>
          </w:p>
        </w:tc>
      </w:tr>
      <w:tr w:rsidR="003D642F" w14:paraId="4DFD362F" w14:textId="77777777" w:rsidTr="00E210AE">
        <w:trPr>
          <w:cantSplit/>
        </w:trPr>
        <w:tc>
          <w:tcPr>
            <w:tcW w:w="3690" w:type="dxa"/>
          </w:tcPr>
          <w:p w14:paraId="5154AD71" w14:textId="77777777" w:rsidR="003D642F" w:rsidRDefault="003D642F" w:rsidP="00E210AE">
            <w:pPr>
              <w:spacing w:after="120"/>
              <w:ind w:left="342"/>
              <w:rPr>
                <w:snapToGrid w:val="0"/>
                <w:color w:val="000000"/>
              </w:rPr>
            </w:pPr>
            <w:r>
              <w:rPr>
                <w:snapToGrid w:val="0"/>
                <w:color w:val="000000"/>
              </w:rPr>
              <w:lastRenderedPageBreak/>
              <w:t>Non-routine treatments:</w:t>
            </w:r>
          </w:p>
          <w:p w14:paraId="388EA689" w14:textId="77777777" w:rsidR="003D642F" w:rsidRDefault="003D642F" w:rsidP="00E210AE">
            <w:pPr>
              <w:ind w:left="342"/>
              <w:rPr>
                <w:snapToGrid w:val="0"/>
                <w:color w:val="000000"/>
              </w:rPr>
            </w:pPr>
            <w:r>
              <w:rPr>
                <w:snapToGrid w:val="0"/>
                <w:color w:val="000000"/>
              </w:rPr>
              <w:t>Includes renal dialysis, radiation therapy, chemotherapy and infusions.  Does not apply to Specialty Drugs.</w:t>
            </w:r>
          </w:p>
          <w:p w14:paraId="5397B17B" w14:textId="77777777" w:rsidR="003D642F" w:rsidRDefault="003D642F" w:rsidP="00E210AE">
            <w:pPr>
              <w:ind w:left="342"/>
              <w:rPr>
                <w:snapToGrid w:val="0"/>
                <w:color w:val="000000"/>
              </w:rPr>
            </w:pPr>
          </w:p>
          <w:p w14:paraId="7D80A21B" w14:textId="77777777" w:rsidR="003D642F" w:rsidRDefault="003D642F" w:rsidP="00E210AE">
            <w:pPr>
              <w:spacing w:after="120"/>
              <w:ind w:left="342"/>
              <w:rPr>
                <w:snapToGrid w:val="0"/>
                <w:color w:val="000000"/>
              </w:rPr>
            </w:pPr>
            <w:r>
              <w:rPr>
                <w:snapToGrid w:val="0"/>
                <w:color w:val="000000"/>
              </w:rPr>
              <w:t xml:space="preserve">Primary Care Practitioners </w:t>
            </w:r>
          </w:p>
          <w:p w14:paraId="4AD7F1A0" w14:textId="77777777" w:rsidR="003D642F" w:rsidRDefault="003D642F" w:rsidP="00E210AE">
            <w:pPr>
              <w:spacing w:after="120"/>
              <w:ind w:left="342"/>
              <w:rPr>
                <w:snapToGrid w:val="0"/>
                <w:color w:val="000000"/>
              </w:rPr>
            </w:pPr>
            <w:r>
              <w:rPr>
                <w:snapToGrid w:val="0"/>
                <w:color w:val="000000"/>
              </w:rPr>
              <w:t>All other Practitioners</w:t>
            </w:r>
          </w:p>
          <w:p w14:paraId="595D5EDD" w14:textId="77777777" w:rsidR="003D642F" w:rsidRDefault="003D642F" w:rsidP="00E210AE">
            <w:pPr>
              <w:ind w:left="342"/>
            </w:pPr>
            <w:r>
              <w:rPr>
                <w:snapToGrid w:val="0"/>
                <w:color w:val="000000"/>
              </w:rPr>
              <w:t>Visits to a health department will be classified as a Primary Care Practitioner visit</w:t>
            </w:r>
            <w:r w:rsidRPr="00F76BC2">
              <w:rPr>
                <w:snapToGrid w:val="0"/>
                <w:color w:val="000000"/>
              </w:rPr>
              <w:t>.</w:t>
            </w:r>
            <w:r>
              <w:rPr>
                <w:snapToGrid w:val="0"/>
                <w:color w:val="000000"/>
              </w:rPr>
              <w:t xml:space="preserve">   </w:t>
            </w:r>
          </w:p>
        </w:tc>
        <w:tc>
          <w:tcPr>
            <w:tcW w:w="3484" w:type="dxa"/>
            <w:vAlign w:val="center"/>
          </w:tcPr>
          <w:p w14:paraId="6E0D3905" w14:textId="77777777" w:rsidR="003D642F" w:rsidRDefault="003D642F" w:rsidP="00E210AE">
            <w:pPr>
              <w:jc w:val="center"/>
              <w:rPr>
                <w:snapToGrid w:val="0"/>
                <w:color w:val="000000"/>
              </w:rPr>
            </w:pPr>
            <w:r>
              <w:t xml:space="preserve">100% </w:t>
            </w:r>
            <w:r>
              <w:rPr>
                <w:snapToGrid w:val="0"/>
                <w:color w:val="000000"/>
              </w:rPr>
              <w:t>after $20 Copayment</w:t>
            </w:r>
          </w:p>
          <w:p w14:paraId="0C5174DF" w14:textId="77777777" w:rsidR="003D642F" w:rsidRDefault="003D642F" w:rsidP="00E210AE">
            <w:pPr>
              <w:jc w:val="center"/>
              <w:rPr>
                <w:snapToGrid w:val="0"/>
                <w:color w:val="000000"/>
              </w:rPr>
            </w:pPr>
          </w:p>
          <w:p w14:paraId="2BFD52D3" w14:textId="77777777" w:rsidR="003D642F" w:rsidRDefault="003D642F" w:rsidP="00E210AE">
            <w:pPr>
              <w:jc w:val="center"/>
            </w:pPr>
            <w:r>
              <w:rPr>
                <w:snapToGrid w:val="0"/>
                <w:color w:val="000000"/>
              </w:rPr>
              <w:t>100% after $40 Copayment</w:t>
            </w:r>
          </w:p>
        </w:tc>
        <w:tc>
          <w:tcPr>
            <w:tcW w:w="3690" w:type="dxa"/>
            <w:vAlign w:val="center"/>
          </w:tcPr>
          <w:p w14:paraId="305F2AE4" w14:textId="77777777" w:rsidR="003D642F" w:rsidRDefault="003D642F" w:rsidP="00E210AE">
            <w:pPr>
              <w:jc w:val="center"/>
            </w:pPr>
            <w:r>
              <w:t xml:space="preserve">60% </w:t>
            </w:r>
            <w:r w:rsidRPr="00E262B2">
              <w:rPr>
                <w:snapToGrid w:val="0"/>
                <w:color w:val="000000"/>
              </w:rPr>
              <w:t>of the Maximum Allowable Charge</w:t>
            </w:r>
            <w:r>
              <w:rPr>
                <w:snapToGrid w:val="0"/>
                <w:color w:val="FF0000"/>
              </w:rPr>
              <w:t xml:space="preserve"> </w:t>
            </w:r>
            <w:r>
              <w:rPr>
                <w:snapToGrid w:val="0"/>
                <w:color w:val="000000"/>
              </w:rPr>
              <w:t>after Deductible</w:t>
            </w:r>
          </w:p>
        </w:tc>
      </w:tr>
      <w:tr w:rsidR="003D642F" w14:paraId="3430B820" w14:textId="77777777" w:rsidTr="00E210AE">
        <w:trPr>
          <w:cantSplit/>
        </w:trPr>
        <w:tc>
          <w:tcPr>
            <w:tcW w:w="3690" w:type="dxa"/>
            <w:tcBorders>
              <w:bottom w:val="single" w:sz="4" w:space="0" w:color="auto"/>
            </w:tcBorders>
            <w:vAlign w:val="center"/>
          </w:tcPr>
          <w:p w14:paraId="06147C40" w14:textId="77777777" w:rsidR="003D642F" w:rsidRDefault="003D642F" w:rsidP="00E210AE">
            <w:pPr>
              <w:ind w:left="342"/>
            </w:pPr>
            <w:r>
              <w:t>All Other Office services</w:t>
            </w:r>
          </w:p>
        </w:tc>
        <w:tc>
          <w:tcPr>
            <w:tcW w:w="3484" w:type="dxa"/>
            <w:tcBorders>
              <w:bottom w:val="single" w:sz="4" w:space="0" w:color="auto"/>
            </w:tcBorders>
            <w:vAlign w:val="center"/>
          </w:tcPr>
          <w:p w14:paraId="5AEF4830" w14:textId="77777777" w:rsidR="003D642F" w:rsidRDefault="003D642F" w:rsidP="00E210AE">
            <w:pPr>
              <w:jc w:val="center"/>
            </w:pPr>
            <w:r>
              <w:t>80% after Deductible</w:t>
            </w:r>
          </w:p>
        </w:tc>
        <w:tc>
          <w:tcPr>
            <w:tcW w:w="3690" w:type="dxa"/>
            <w:tcBorders>
              <w:bottom w:val="single" w:sz="4" w:space="0" w:color="auto"/>
            </w:tcBorders>
            <w:vAlign w:val="center"/>
          </w:tcPr>
          <w:p w14:paraId="28B14855" w14:textId="77777777" w:rsidR="003D642F" w:rsidRDefault="003D642F" w:rsidP="00E210AE">
            <w:pPr>
              <w:jc w:val="center"/>
            </w:pPr>
            <w:r>
              <w:t xml:space="preserve">60% </w:t>
            </w:r>
            <w:r w:rsidRPr="00E262B2">
              <w:rPr>
                <w:snapToGrid w:val="0"/>
                <w:color w:val="000000"/>
              </w:rPr>
              <w:t>of the Maximum Allowable Charge</w:t>
            </w:r>
            <w:r>
              <w:t xml:space="preserve"> after Deductible</w:t>
            </w:r>
          </w:p>
        </w:tc>
      </w:tr>
    </w:tbl>
    <w:p w14:paraId="4C1475E5" w14:textId="77777777" w:rsidR="003D642F" w:rsidRDefault="003D642F" w:rsidP="003D642F">
      <w:pPr>
        <w:spacing w:line="240" w:lineRule="exact"/>
        <w:jc w:val="center"/>
        <w:rPr>
          <w:b/>
          <w:sz w:val="22"/>
        </w:rPr>
        <w:sectPr w:rsidR="003D642F">
          <w:pgSz w:w="12240" w:h="15840"/>
          <w:pgMar w:top="1440" w:right="1008" w:bottom="1440" w:left="1800" w:header="720" w:footer="720" w:gutter="0"/>
          <w:cols w:space="720"/>
        </w:sectPr>
      </w:pPr>
    </w:p>
    <w:tbl>
      <w:tblPr>
        <w:tblW w:w="10864" w:type="dxa"/>
        <w:tblInd w:w="-10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690"/>
        <w:gridCol w:w="3394"/>
        <w:gridCol w:w="3780"/>
      </w:tblGrid>
      <w:tr w:rsidR="003D642F" w14:paraId="7074A594" w14:textId="77777777" w:rsidTr="00E210AE">
        <w:trPr>
          <w:cantSplit/>
          <w:trHeight w:val="417"/>
          <w:tblHeader/>
        </w:trPr>
        <w:tc>
          <w:tcPr>
            <w:tcW w:w="3690" w:type="dxa"/>
            <w:shd w:val="clear" w:color="auto" w:fill="BFBFBF"/>
            <w:vAlign w:val="center"/>
          </w:tcPr>
          <w:p w14:paraId="47FBBCF7" w14:textId="77777777" w:rsidR="003D642F" w:rsidRDefault="003D642F" w:rsidP="00E210AE">
            <w:pPr>
              <w:spacing w:line="240" w:lineRule="exact"/>
              <w:jc w:val="center"/>
              <w:rPr>
                <w:b/>
                <w:sz w:val="22"/>
              </w:rPr>
            </w:pPr>
            <w:r>
              <w:rPr>
                <w:b/>
                <w:sz w:val="22"/>
              </w:rPr>
              <w:lastRenderedPageBreak/>
              <w:t>Covered Services</w:t>
            </w:r>
          </w:p>
        </w:tc>
        <w:tc>
          <w:tcPr>
            <w:tcW w:w="3394" w:type="dxa"/>
            <w:shd w:val="clear" w:color="auto" w:fill="BFBFBF"/>
            <w:vAlign w:val="center"/>
          </w:tcPr>
          <w:p w14:paraId="1F8D235A" w14:textId="77777777" w:rsidR="003D642F" w:rsidRDefault="003D642F" w:rsidP="00E210AE">
            <w:pPr>
              <w:jc w:val="center"/>
              <w:rPr>
                <w:b/>
                <w:sz w:val="22"/>
              </w:rPr>
            </w:pPr>
            <w:r>
              <w:rPr>
                <w:b/>
                <w:sz w:val="22"/>
              </w:rPr>
              <w:t>Benefits for Covered Services received from Network Providers</w:t>
            </w:r>
          </w:p>
        </w:tc>
        <w:tc>
          <w:tcPr>
            <w:tcW w:w="3780" w:type="dxa"/>
            <w:shd w:val="clear" w:color="auto" w:fill="BFBFBF"/>
            <w:vAlign w:val="center"/>
          </w:tcPr>
          <w:p w14:paraId="04920273" w14:textId="77777777" w:rsidR="003D642F" w:rsidRDefault="003D642F" w:rsidP="00E210AE">
            <w:pPr>
              <w:jc w:val="center"/>
              <w:rPr>
                <w:b/>
                <w:sz w:val="22"/>
              </w:rPr>
            </w:pPr>
            <w:r>
              <w:rPr>
                <w:b/>
                <w:sz w:val="22"/>
              </w:rPr>
              <w:t>Benefits for Covered Services received from Out-of-Network Providers</w:t>
            </w:r>
          </w:p>
        </w:tc>
      </w:tr>
      <w:tr w:rsidR="003D642F" w14:paraId="33672958" w14:textId="77777777" w:rsidTr="00E210AE">
        <w:trPr>
          <w:cantSplit/>
          <w:trHeight w:val="264"/>
        </w:trPr>
        <w:tc>
          <w:tcPr>
            <w:tcW w:w="10864" w:type="dxa"/>
            <w:gridSpan w:val="3"/>
            <w:shd w:val="clear" w:color="auto" w:fill="BFBFBF"/>
          </w:tcPr>
          <w:p w14:paraId="46011A9F" w14:textId="77777777" w:rsidR="003D642F" w:rsidRDefault="003D642F" w:rsidP="00E210AE">
            <w:pPr>
              <w:keepNext/>
              <w:rPr>
                <w:sz w:val="28"/>
              </w:rPr>
            </w:pPr>
            <w:r>
              <w:rPr>
                <w:b/>
                <w:sz w:val="28"/>
              </w:rPr>
              <w:t>Services Received at a Facility</w:t>
            </w:r>
          </w:p>
        </w:tc>
      </w:tr>
      <w:tr w:rsidR="003D642F" w14:paraId="1E1DD25E" w14:textId="77777777" w:rsidTr="00E210AE">
        <w:trPr>
          <w:cantSplit/>
          <w:trHeight w:val="264"/>
        </w:trPr>
        <w:tc>
          <w:tcPr>
            <w:tcW w:w="10864" w:type="dxa"/>
            <w:gridSpan w:val="3"/>
            <w:shd w:val="clear" w:color="auto" w:fill="BFBFBF"/>
          </w:tcPr>
          <w:p w14:paraId="17A9D7CF" w14:textId="729EC57C" w:rsidR="003D642F" w:rsidRDefault="003D642F" w:rsidP="00E210AE">
            <w:pPr>
              <w:keepNext/>
              <w:jc w:val="both"/>
            </w:pPr>
            <w:r>
              <w:t>Prior Authorization is required for inpatient hospital stays (except initial maternity admissions</w:t>
            </w:r>
            <w:r w:rsidR="00117E53">
              <w:t xml:space="preserve"> and Emergency admissions</w:t>
            </w:r>
            <w:r>
              <w:t xml:space="preserve">), inpatient Behavioral Health Services, skilled nursing facility or rehabilitation facility stays and for certain outpatient facility procedures. Call Our consumer advisors to determine if Prior Authorization is required before receiving either inpatient or outpatient facility services. </w:t>
            </w:r>
          </w:p>
          <w:p w14:paraId="69C8D492" w14:textId="77777777" w:rsidR="003D642F" w:rsidRDefault="003D642F" w:rsidP="00E210AE">
            <w:pPr>
              <w:keepNext/>
              <w:jc w:val="both"/>
            </w:pPr>
          </w:p>
          <w:p w14:paraId="588FE3F7" w14:textId="77777777" w:rsidR="003D642F" w:rsidRDefault="003D642F" w:rsidP="00E210AE">
            <w:pPr>
              <w:keepNext/>
              <w:jc w:val="both"/>
            </w:pPr>
            <w:r>
              <w:t>Benefits may be reduced to 50%</w:t>
            </w:r>
            <w:r>
              <w:rPr>
                <w:color w:val="FF0000"/>
                <w:u w:color="FF0000"/>
              </w:rPr>
              <w:t xml:space="preserve"> </w:t>
            </w:r>
            <w:r>
              <w:t>for Out-of-Network Providers and Network Providers outside Tennessee (BlueCard PPO Participating Providers) when Prior Authorization is not obtained.  (See the Prior Authorization section for more information.)  Network Providers in Tennessee are responsible for obtaining Prior Authorization; Member is not responsible for Penalty when Tennessee Network Providers do not obtain Prior Authorization.</w:t>
            </w:r>
          </w:p>
          <w:p w14:paraId="23296F65" w14:textId="77777777" w:rsidR="003D642F" w:rsidRDefault="003D642F" w:rsidP="00E210AE">
            <w:pPr>
              <w:keepNext/>
              <w:jc w:val="both"/>
            </w:pPr>
          </w:p>
          <w:p w14:paraId="07A3486A" w14:textId="77777777" w:rsidR="003D642F" w:rsidRDefault="003D642F" w:rsidP="00E210AE">
            <w:pPr>
              <w:keepNext/>
              <w:rPr>
                <w:b/>
                <w:sz w:val="28"/>
              </w:rPr>
            </w:pPr>
            <w:r>
              <w:t>See the “Prior Authorization, Care Management, Medical Policy and Patient Safety” section of this EOC for more information.</w:t>
            </w:r>
          </w:p>
        </w:tc>
      </w:tr>
      <w:tr w:rsidR="003D642F" w14:paraId="10F808C1" w14:textId="77777777" w:rsidTr="00E210AE">
        <w:trPr>
          <w:cantSplit/>
        </w:trPr>
        <w:tc>
          <w:tcPr>
            <w:tcW w:w="10864" w:type="dxa"/>
            <w:gridSpan w:val="3"/>
            <w:shd w:val="clear" w:color="auto" w:fill="auto"/>
          </w:tcPr>
          <w:p w14:paraId="791C1B0A" w14:textId="77777777" w:rsidR="003D642F" w:rsidRDefault="003D642F" w:rsidP="00E210AE">
            <w:pPr>
              <w:pStyle w:val="parabold"/>
              <w:keepNext/>
              <w:spacing w:after="60"/>
            </w:pPr>
            <w:r>
              <w:t>Inpatient Hospital Stays,  including Inpatient and Residential Care Behavioral Health Services and Maternity Stays</w:t>
            </w:r>
          </w:p>
          <w:p w14:paraId="464645FE" w14:textId="77777777" w:rsidR="003D642F" w:rsidRDefault="003D642F" w:rsidP="00E210AE">
            <w:pPr>
              <w:keepNext/>
              <w:jc w:val="both"/>
              <w:rPr>
                <w:b/>
              </w:rPr>
            </w:pPr>
          </w:p>
        </w:tc>
      </w:tr>
      <w:tr w:rsidR="003D642F" w14:paraId="214A1988" w14:textId="77777777" w:rsidTr="00E210AE">
        <w:trPr>
          <w:cantSplit/>
        </w:trPr>
        <w:tc>
          <w:tcPr>
            <w:tcW w:w="3690" w:type="dxa"/>
            <w:vAlign w:val="center"/>
          </w:tcPr>
          <w:p w14:paraId="167481AC" w14:textId="77777777" w:rsidR="003D642F" w:rsidRDefault="003D642F" w:rsidP="00E210AE">
            <w:pPr>
              <w:ind w:left="342"/>
            </w:pPr>
            <w:r>
              <w:t>Facility charges</w:t>
            </w:r>
          </w:p>
        </w:tc>
        <w:tc>
          <w:tcPr>
            <w:tcW w:w="3394" w:type="dxa"/>
            <w:vAlign w:val="center"/>
          </w:tcPr>
          <w:p w14:paraId="0E9F67BF" w14:textId="77777777" w:rsidR="003D642F" w:rsidRDefault="003D642F" w:rsidP="00E210AE">
            <w:pPr>
              <w:jc w:val="center"/>
            </w:pPr>
            <w:r>
              <w:t xml:space="preserve">80% after Deductible </w:t>
            </w:r>
          </w:p>
        </w:tc>
        <w:tc>
          <w:tcPr>
            <w:tcW w:w="3780" w:type="dxa"/>
            <w:vAlign w:val="center"/>
          </w:tcPr>
          <w:p w14:paraId="145BD013" w14:textId="77777777" w:rsidR="003D642F" w:rsidRDefault="003D642F" w:rsidP="00E210AE">
            <w:pPr>
              <w:jc w:val="center"/>
            </w:pPr>
            <w:r>
              <w:t xml:space="preserve">60% </w:t>
            </w:r>
            <w:r w:rsidRPr="00E262B2">
              <w:rPr>
                <w:snapToGrid w:val="0"/>
                <w:color w:val="000000"/>
              </w:rPr>
              <w:t>of the Maximum Allowable Charge</w:t>
            </w:r>
            <w:r>
              <w:t xml:space="preserve"> after Deductible</w:t>
            </w:r>
          </w:p>
        </w:tc>
      </w:tr>
      <w:tr w:rsidR="003D642F" w14:paraId="780088DD" w14:textId="77777777" w:rsidTr="00E210AE">
        <w:trPr>
          <w:cantSplit/>
        </w:trPr>
        <w:tc>
          <w:tcPr>
            <w:tcW w:w="3690" w:type="dxa"/>
          </w:tcPr>
          <w:p w14:paraId="32C24BD3" w14:textId="77777777" w:rsidR="003D642F" w:rsidRDefault="003D642F" w:rsidP="00E210AE">
            <w:pPr>
              <w:ind w:left="342"/>
            </w:pPr>
            <w:r>
              <w:t>Practitioner charges</w:t>
            </w:r>
            <w:r>
              <w:rPr>
                <w:snapToGrid w:val="0"/>
                <w:color w:val="000000"/>
              </w:rPr>
              <w:t xml:space="preserve"> (including global maternity delivery charges billed as inpatient services)</w:t>
            </w:r>
          </w:p>
        </w:tc>
        <w:tc>
          <w:tcPr>
            <w:tcW w:w="3394" w:type="dxa"/>
            <w:vAlign w:val="center"/>
          </w:tcPr>
          <w:p w14:paraId="62E3BA30" w14:textId="77777777" w:rsidR="003D642F" w:rsidRDefault="003D642F" w:rsidP="00E210AE">
            <w:pPr>
              <w:jc w:val="center"/>
            </w:pPr>
            <w:r>
              <w:t>80% after Deductible</w:t>
            </w:r>
          </w:p>
        </w:tc>
        <w:tc>
          <w:tcPr>
            <w:tcW w:w="3780" w:type="dxa"/>
            <w:vAlign w:val="center"/>
          </w:tcPr>
          <w:p w14:paraId="556AA9CA" w14:textId="77777777" w:rsidR="003D642F" w:rsidRDefault="003D642F" w:rsidP="00E210AE">
            <w:pPr>
              <w:jc w:val="center"/>
            </w:pPr>
            <w:r>
              <w:t xml:space="preserve">60% </w:t>
            </w:r>
            <w:r w:rsidRPr="00E262B2">
              <w:rPr>
                <w:snapToGrid w:val="0"/>
                <w:color w:val="000000"/>
              </w:rPr>
              <w:t>of the Maximum Allowable Charge</w:t>
            </w:r>
            <w:r>
              <w:t xml:space="preserve"> after Deductible</w:t>
            </w:r>
          </w:p>
        </w:tc>
      </w:tr>
      <w:tr w:rsidR="003D642F" w14:paraId="6487591C" w14:textId="77777777" w:rsidTr="00E210AE">
        <w:trPr>
          <w:cantSplit/>
        </w:trPr>
        <w:tc>
          <w:tcPr>
            <w:tcW w:w="10864" w:type="dxa"/>
            <w:gridSpan w:val="3"/>
            <w:shd w:val="clear" w:color="auto" w:fill="FFFFFF"/>
          </w:tcPr>
          <w:p w14:paraId="478F885C" w14:textId="77777777" w:rsidR="003D642F" w:rsidRDefault="003D642F" w:rsidP="00E210AE">
            <w:pPr>
              <w:pStyle w:val="CommentText"/>
              <w:keepNext/>
              <w:rPr>
                <w:b/>
              </w:rPr>
            </w:pPr>
            <w:r>
              <w:rPr>
                <w:b/>
              </w:rPr>
              <w:t>Skilled Nursing or Rehabilitation Facility stays</w:t>
            </w:r>
          </w:p>
          <w:p w14:paraId="686F17D9" w14:textId="77777777" w:rsidR="003D642F" w:rsidRDefault="003D642F" w:rsidP="00E210AE">
            <w:pPr>
              <w:pStyle w:val="parabold"/>
              <w:keepNext/>
              <w:spacing w:after="60"/>
            </w:pPr>
            <w:r>
              <w:t>(Limited to 60 days combined per Annual Benefit Period)</w:t>
            </w:r>
          </w:p>
          <w:p w14:paraId="08F2C54A" w14:textId="77777777" w:rsidR="003D642F" w:rsidRDefault="003D642F" w:rsidP="00E210AE">
            <w:pPr>
              <w:keepNext/>
              <w:jc w:val="both"/>
              <w:rPr>
                <w:b/>
                <w:vertAlign w:val="superscript"/>
              </w:rPr>
            </w:pPr>
          </w:p>
        </w:tc>
      </w:tr>
      <w:tr w:rsidR="003D642F" w14:paraId="1B3EABBD" w14:textId="77777777" w:rsidTr="00E210AE">
        <w:trPr>
          <w:cantSplit/>
        </w:trPr>
        <w:tc>
          <w:tcPr>
            <w:tcW w:w="3690" w:type="dxa"/>
            <w:vAlign w:val="center"/>
          </w:tcPr>
          <w:p w14:paraId="37726DF9" w14:textId="77777777" w:rsidR="003D642F" w:rsidRDefault="003D642F" w:rsidP="00E210AE">
            <w:pPr>
              <w:spacing w:line="240" w:lineRule="exact"/>
              <w:ind w:left="342"/>
            </w:pPr>
            <w:r>
              <w:t>Facility charges</w:t>
            </w:r>
          </w:p>
        </w:tc>
        <w:tc>
          <w:tcPr>
            <w:tcW w:w="3394" w:type="dxa"/>
            <w:vAlign w:val="center"/>
          </w:tcPr>
          <w:p w14:paraId="3BF1CB64" w14:textId="77777777" w:rsidR="003D642F" w:rsidRDefault="003D642F" w:rsidP="00E210AE">
            <w:pPr>
              <w:spacing w:line="240" w:lineRule="exact"/>
              <w:jc w:val="center"/>
            </w:pPr>
            <w:r>
              <w:t>80% after Deductible</w:t>
            </w:r>
          </w:p>
        </w:tc>
        <w:tc>
          <w:tcPr>
            <w:tcW w:w="3780" w:type="dxa"/>
            <w:vAlign w:val="center"/>
          </w:tcPr>
          <w:p w14:paraId="46147E50" w14:textId="77777777" w:rsidR="003D642F" w:rsidRDefault="003D642F" w:rsidP="00E210AE">
            <w:pPr>
              <w:spacing w:line="240" w:lineRule="exact"/>
              <w:jc w:val="center"/>
            </w:pPr>
            <w:r>
              <w:t xml:space="preserve">60% </w:t>
            </w:r>
            <w:r w:rsidRPr="00E262B2">
              <w:rPr>
                <w:snapToGrid w:val="0"/>
                <w:color w:val="000000"/>
              </w:rPr>
              <w:t>of the Maximum Allowable Charge</w:t>
            </w:r>
            <w:r>
              <w:t xml:space="preserve"> after Deductible</w:t>
            </w:r>
          </w:p>
        </w:tc>
      </w:tr>
      <w:tr w:rsidR="003D642F" w14:paraId="6859EB59" w14:textId="77777777" w:rsidTr="00E210AE">
        <w:trPr>
          <w:cantSplit/>
        </w:trPr>
        <w:tc>
          <w:tcPr>
            <w:tcW w:w="3690" w:type="dxa"/>
            <w:vAlign w:val="center"/>
          </w:tcPr>
          <w:p w14:paraId="4E4F41FC" w14:textId="77777777" w:rsidR="003D642F" w:rsidRDefault="003D642F" w:rsidP="00E210AE">
            <w:pPr>
              <w:pStyle w:val="para1"/>
              <w:ind w:left="342"/>
            </w:pPr>
            <w:r>
              <w:rPr>
                <w:sz w:val="20"/>
              </w:rPr>
              <w:t>Practitioner charges</w:t>
            </w:r>
          </w:p>
        </w:tc>
        <w:tc>
          <w:tcPr>
            <w:tcW w:w="3394" w:type="dxa"/>
            <w:vAlign w:val="center"/>
          </w:tcPr>
          <w:p w14:paraId="51A32F98" w14:textId="77777777" w:rsidR="003D642F" w:rsidRDefault="003D642F" w:rsidP="00E210AE">
            <w:pPr>
              <w:jc w:val="center"/>
            </w:pPr>
            <w:r>
              <w:t>80% after Deductible</w:t>
            </w:r>
          </w:p>
        </w:tc>
        <w:tc>
          <w:tcPr>
            <w:tcW w:w="3780" w:type="dxa"/>
            <w:vAlign w:val="center"/>
          </w:tcPr>
          <w:p w14:paraId="7C65CC42" w14:textId="77777777" w:rsidR="003D642F" w:rsidRDefault="003D642F" w:rsidP="00E210AE">
            <w:pPr>
              <w:jc w:val="center"/>
            </w:pPr>
            <w:r>
              <w:t xml:space="preserve">60% </w:t>
            </w:r>
            <w:r w:rsidRPr="00E262B2">
              <w:rPr>
                <w:snapToGrid w:val="0"/>
                <w:color w:val="000000"/>
              </w:rPr>
              <w:t>of the Maximum Allowable Charge</w:t>
            </w:r>
            <w:r>
              <w:t xml:space="preserve"> after Deductible</w:t>
            </w:r>
          </w:p>
        </w:tc>
      </w:tr>
      <w:tr w:rsidR="003D642F" w14:paraId="57647E05" w14:textId="77777777" w:rsidTr="00E210AE">
        <w:trPr>
          <w:cantSplit/>
        </w:trPr>
        <w:tc>
          <w:tcPr>
            <w:tcW w:w="10864" w:type="dxa"/>
            <w:gridSpan w:val="3"/>
            <w:shd w:val="clear" w:color="auto" w:fill="FFFFFF"/>
          </w:tcPr>
          <w:p w14:paraId="5CA69A69" w14:textId="13BB30F8" w:rsidR="003D642F" w:rsidRDefault="003D642F" w:rsidP="00E210AE">
            <w:pPr>
              <w:pStyle w:val="MacroText"/>
              <w:keepNext/>
              <w:tabs>
                <w:tab w:val="clear" w:pos="480"/>
                <w:tab w:val="clear" w:pos="960"/>
                <w:tab w:val="clear" w:pos="1440"/>
                <w:tab w:val="clear" w:pos="1920"/>
                <w:tab w:val="clear" w:pos="2400"/>
                <w:tab w:val="clear" w:pos="2880"/>
                <w:tab w:val="clear" w:pos="3360"/>
                <w:tab w:val="clear" w:pos="3840"/>
                <w:tab w:val="clear" w:pos="4320"/>
              </w:tabs>
              <w:spacing w:after="60" w:line="240" w:lineRule="exact"/>
              <w:jc w:val="both"/>
              <w:rPr>
                <w:b/>
              </w:rPr>
            </w:pPr>
            <w:r>
              <w:rPr>
                <w:b/>
              </w:rPr>
              <w:t>Emergency Care Services</w:t>
            </w:r>
            <w:r w:rsidRPr="00F505EE">
              <w:rPr>
                <w:b/>
              </w:rPr>
              <w:t xml:space="preserve"> </w:t>
            </w:r>
          </w:p>
          <w:p w14:paraId="7E7E8941" w14:textId="77777777" w:rsidR="003D642F" w:rsidRDefault="003D642F" w:rsidP="00E210AE">
            <w:pPr>
              <w:pStyle w:val="MacroText"/>
              <w:keepNext/>
              <w:tabs>
                <w:tab w:val="clear" w:pos="480"/>
                <w:tab w:val="clear" w:pos="960"/>
                <w:tab w:val="clear" w:pos="1440"/>
                <w:tab w:val="clear" w:pos="1920"/>
                <w:tab w:val="clear" w:pos="2400"/>
                <w:tab w:val="clear" w:pos="2880"/>
                <w:tab w:val="clear" w:pos="3360"/>
                <w:tab w:val="clear" w:pos="3840"/>
                <w:tab w:val="clear" w:pos="4320"/>
              </w:tabs>
              <w:spacing w:line="240" w:lineRule="exact"/>
              <w:jc w:val="both"/>
              <w:rPr>
                <w:b/>
              </w:rPr>
            </w:pPr>
            <w:r w:rsidRPr="00F505EE">
              <w:t xml:space="preserve">(Whether the </w:t>
            </w:r>
            <w:r>
              <w:t>Practitioner is considered an Emergency physician and therefore reimbursable under this benefit is determined by the place of service on the claim.)</w:t>
            </w:r>
          </w:p>
        </w:tc>
      </w:tr>
      <w:tr w:rsidR="003D642F" w14:paraId="1FBBAAEB" w14:textId="77777777" w:rsidTr="00E210AE">
        <w:trPr>
          <w:cantSplit/>
        </w:trPr>
        <w:tc>
          <w:tcPr>
            <w:tcW w:w="3690" w:type="dxa"/>
            <w:vAlign w:val="center"/>
          </w:tcPr>
          <w:p w14:paraId="454365F3" w14:textId="77777777" w:rsidR="003D642F" w:rsidRDefault="003D642F" w:rsidP="00E210AE">
            <w:pPr>
              <w:spacing w:line="240" w:lineRule="exact"/>
              <w:ind w:left="342"/>
            </w:pPr>
            <w:r>
              <w:t>Emergency Room charges</w:t>
            </w:r>
          </w:p>
        </w:tc>
        <w:tc>
          <w:tcPr>
            <w:tcW w:w="3394" w:type="dxa"/>
            <w:vAlign w:val="center"/>
          </w:tcPr>
          <w:p w14:paraId="45AAF6D7" w14:textId="77777777" w:rsidR="003D642F" w:rsidRDefault="003D642F" w:rsidP="00E210AE">
            <w:pPr>
              <w:spacing w:line="240" w:lineRule="exact"/>
              <w:jc w:val="center"/>
            </w:pPr>
            <w:r>
              <w:t xml:space="preserve">100% after $250 Copayment per visit </w:t>
            </w:r>
          </w:p>
        </w:tc>
        <w:tc>
          <w:tcPr>
            <w:tcW w:w="3780" w:type="dxa"/>
            <w:vAlign w:val="center"/>
          </w:tcPr>
          <w:p w14:paraId="4ACC6E98" w14:textId="77777777" w:rsidR="003D642F" w:rsidRDefault="003D642F" w:rsidP="00E210AE">
            <w:pPr>
              <w:spacing w:line="240" w:lineRule="exact"/>
              <w:jc w:val="center"/>
            </w:pPr>
            <w:r>
              <w:t xml:space="preserve">100% after $250 Copayment per </w:t>
            </w:r>
            <w:r w:rsidRPr="00B50669">
              <w:t>visit</w:t>
            </w:r>
            <w:r>
              <w:t xml:space="preserve">, </w:t>
            </w:r>
            <w:r w:rsidRPr="00E262B2">
              <w:rPr>
                <w:snapToGrid w:val="0"/>
                <w:color w:val="000000"/>
              </w:rPr>
              <w:t>of the Maximum Allowable Charge</w:t>
            </w:r>
            <w:r>
              <w:t xml:space="preserve"> </w:t>
            </w:r>
          </w:p>
        </w:tc>
      </w:tr>
      <w:tr w:rsidR="003D642F" w14:paraId="4A8FE7E1" w14:textId="77777777" w:rsidTr="00E210AE">
        <w:trPr>
          <w:cantSplit/>
        </w:trPr>
        <w:tc>
          <w:tcPr>
            <w:tcW w:w="3690" w:type="dxa"/>
          </w:tcPr>
          <w:p w14:paraId="7D98A9D9" w14:textId="77777777" w:rsidR="003D642F" w:rsidRDefault="003D642F" w:rsidP="00E210AE">
            <w:pPr>
              <w:spacing w:after="120"/>
              <w:ind w:left="342"/>
              <w:rPr>
                <w:snapToGrid w:val="0"/>
                <w:color w:val="000000"/>
              </w:rPr>
            </w:pPr>
            <w:r>
              <w:rPr>
                <w:snapToGrid w:val="0"/>
                <w:color w:val="000000"/>
              </w:rPr>
              <w:t xml:space="preserve">Advanced Radiological Imaging </w:t>
            </w:r>
          </w:p>
          <w:p w14:paraId="64B8D7AD" w14:textId="77777777" w:rsidR="003D642F" w:rsidRDefault="003D642F" w:rsidP="00E210AE">
            <w:pPr>
              <w:ind w:left="342"/>
              <w:rPr>
                <w:rStyle w:val="CommentReference"/>
              </w:rPr>
            </w:pPr>
            <w:r>
              <w:t xml:space="preserve">Includes CT scans, </w:t>
            </w:r>
            <w:r w:rsidRPr="00E262B2">
              <w:t>MRIs, PET</w:t>
            </w:r>
            <w:r>
              <w:t xml:space="preserve"> scans, nuclear medicine and similar technologies.</w:t>
            </w:r>
          </w:p>
        </w:tc>
        <w:tc>
          <w:tcPr>
            <w:tcW w:w="3394" w:type="dxa"/>
            <w:vAlign w:val="center"/>
          </w:tcPr>
          <w:p w14:paraId="2236ECC7" w14:textId="77777777" w:rsidR="003D642F" w:rsidRDefault="003D642F" w:rsidP="00E210AE">
            <w:pPr>
              <w:spacing w:line="240" w:lineRule="exact"/>
              <w:jc w:val="center"/>
            </w:pPr>
            <w:r>
              <w:t>80% after Deductible</w:t>
            </w:r>
          </w:p>
        </w:tc>
        <w:tc>
          <w:tcPr>
            <w:tcW w:w="3780" w:type="dxa"/>
            <w:vAlign w:val="center"/>
          </w:tcPr>
          <w:p w14:paraId="30265B78" w14:textId="77777777" w:rsidR="003D642F" w:rsidRDefault="003D642F" w:rsidP="00E210AE">
            <w:pPr>
              <w:spacing w:line="240" w:lineRule="exact"/>
              <w:jc w:val="center"/>
            </w:pPr>
            <w:r>
              <w:t xml:space="preserve">80% </w:t>
            </w:r>
            <w:r w:rsidRPr="00E262B2">
              <w:rPr>
                <w:snapToGrid w:val="0"/>
                <w:color w:val="000000"/>
              </w:rPr>
              <w:t>of the Maximum Allowable Charge</w:t>
            </w:r>
            <w:r>
              <w:t xml:space="preserve"> after Deductible</w:t>
            </w:r>
          </w:p>
        </w:tc>
      </w:tr>
      <w:tr w:rsidR="003D642F" w14:paraId="42FD294B" w14:textId="77777777" w:rsidTr="00E210AE">
        <w:trPr>
          <w:cantSplit/>
        </w:trPr>
        <w:tc>
          <w:tcPr>
            <w:tcW w:w="3690" w:type="dxa"/>
            <w:vAlign w:val="center"/>
          </w:tcPr>
          <w:p w14:paraId="0DBF820D" w14:textId="77777777" w:rsidR="003D642F" w:rsidRDefault="003D642F" w:rsidP="00E210AE">
            <w:pPr>
              <w:ind w:left="342"/>
              <w:rPr>
                <w:rStyle w:val="CommentReference"/>
              </w:rPr>
            </w:pPr>
            <w:r>
              <w:rPr>
                <w:rStyle w:val="CommentReference"/>
              </w:rPr>
              <w:t>All other hospital charges</w:t>
            </w:r>
          </w:p>
        </w:tc>
        <w:tc>
          <w:tcPr>
            <w:tcW w:w="3394" w:type="dxa"/>
            <w:vAlign w:val="center"/>
          </w:tcPr>
          <w:p w14:paraId="06ECE200" w14:textId="77777777" w:rsidR="003D642F" w:rsidRDefault="003D642F" w:rsidP="00E210AE">
            <w:pPr>
              <w:spacing w:line="240" w:lineRule="exact"/>
              <w:jc w:val="center"/>
            </w:pPr>
            <w:r>
              <w:t>100%</w:t>
            </w:r>
          </w:p>
        </w:tc>
        <w:tc>
          <w:tcPr>
            <w:tcW w:w="3780" w:type="dxa"/>
            <w:vAlign w:val="center"/>
          </w:tcPr>
          <w:p w14:paraId="48A6D318" w14:textId="77777777" w:rsidR="003D642F" w:rsidRDefault="003D642F" w:rsidP="00E210AE">
            <w:pPr>
              <w:spacing w:line="240" w:lineRule="exact"/>
              <w:jc w:val="center"/>
            </w:pPr>
            <w:r>
              <w:t xml:space="preserve">100% </w:t>
            </w:r>
            <w:r w:rsidRPr="00E262B2">
              <w:rPr>
                <w:snapToGrid w:val="0"/>
                <w:color w:val="000000"/>
              </w:rPr>
              <w:t>of the Maximum Allowable Charge</w:t>
            </w:r>
            <w:r>
              <w:t xml:space="preserve"> </w:t>
            </w:r>
          </w:p>
        </w:tc>
      </w:tr>
      <w:tr w:rsidR="003D642F" w14:paraId="778F60EE" w14:textId="77777777" w:rsidTr="00E210AE">
        <w:trPr>
          <w:cantSplit/>
        </w:trPr>
        <w:tc>
          <w:tcPr>
            <w:tcW w:w="3690" w:type="dxa"/>
            <w:vAlign w:val="center"/>
          </w:tcPr>
          <w:p w14:paraId="0525F977" w14:textId="77777777" w:rsidR="003D642F" w:rsidRDefault="003D642F" w:rsidP="00E210AE">
            <w:pPr>
              <w:ind w:left="342"/>
              <w:rPr>
                <w:rStyle w:val="CommentReference"/>
              </w:rPr>
            </w:pPr>
            <w:r>
              <w:rPr>
                <w:rStyle w:val="CommentReference"/>
              </w:rPr>
              <w:t>Practitioner charges</w:t>
            </w:r>
          </w:p>
        </w:tc>
        <w:tc>
          <w:tcPr>
            <w:tcW w:w="3394" w:type="dxa"/>
            <w:vAlign w:val="center"/>
          </w:tcPr>
          <w:p w14:paraId="1CE00E31" w14:textId="77777777" w:rsidR="003D642F" w:rsidRDefault="003D642F" w:rsidP="00E210AE">
            <w:pPr>
              <w:spacing w:line="240" w:lineRule="exact"/>
              <w:jc w:val="center"/>
            </w:pPr>
            <w:r>
              <w:t xml:space="preserve">100% </w:t>
            </w:r>
          </w:p>
        </w:tc>
        <w:tc>
          <w:tcPr>
            <w:tcW w:w="3780" w:type="dxa"/>
            <w:vAlign w:val="center"/>
          </w:tcPr>
          <w:p w14:paraId="5A8D3DF9" w14:textId="77777777" w:rsidR="003D642F" w:rsidRDefault="003D642F" w:rsidP="00E210AE">
            <w:pPr>
              <w:spacing w:line="240" w:lineRule="exact"/>
              <w:jc w:val="center"/>
            </w:pPr>
            <w:r>
              <w:t xml:space="preserve">100% </w:t>
            </w:r>
            <w:r w:rsidRPr="00E262B2">
              <w:rPr>
                <w:snapToGrid w:val="0"/>
                <w:color w:val="000000"/>
              </w:rPr>
              <w:t>of the Maximum Allowable Charge</w:t>
            </w:r>
            <w:r>
              <w:t xml:space="preserve"> </w:t>
            </w:r>
          </w:p>
        </w:tc>
      </w:tr>
      <w:tr w:rsidR="003D642F" w14:paraId="34F240FD" w14:textId="77777777" w:rsidTr="00E210AE">
        <w:trPr>
          <w:cantSplit/>
        </w:trPr>
        <w:tc>
          <w:tcPr>
            <w:tcW w:w="10864" w:type="dxa"/>
            <w:gridSpan w:val="3"/>
            <w:shd w:val="clear" w:color="auto" w:fill="FFFFFF"/>
          </w:tcPr>
          <w:p w14:paraId="528684BE" w14:textId="77777777" w:rsidR="003D642F" w:rsidRDefault="003D642F" w:rsidP="00E210AE">
            <w:pPr>
              <w:pStyle w:val="para1a"/>
              <w:keepNext/>
              <w:spacing w:after="60" w:line="240" w:lineRule="exact"/>
              <w:rPr>
                <w:b/>
              </w:rPr>
            </w:pPr>
            <w:r>
              <w:rPr>
                <w:b/>
              </w:rPr>
              <w:t>Outpatient Facility Services, including Behavioral Health Intensive Outpatient and Partial Hospitalization Programs</w:t>
            </w:r>
          </w:p>
          <w:p w14:paraId="0D9F57A6" w14:textId="77777777" w:rsidR="003D642F" w:rsidRDefault="003D642F" w:rsidP="00E210AE">
            <w:pPr>
              <w:keepNext/>
              <w:spacing w:line="240" w:lineRule="exact"/>
              <w:rPr>
                <w:b/>
              </w:rPr>
            </w:pPr>
            <w:r>
              <w:t xml:space="preserve"> </w:t>
            </w:r>
          </w:p>
        </w:tc>
      </w:tr>
      <w:tr w:rsidR="003D642F" w14:paraId="128B66A6" w14:textId="77777777" w:rsidTr="00E210AE">
        <w:trPr>
          <w:cantSplit/>
        </w:trPr>
        <w:tc>
          <w:tcPr>
            <w:tcW w:w="3690" w:type="dxa"/>
            <w:vAlign w:val="center"/>
          </w:tcPr>
          <w:p w14:paraId="4CB400E7" w14:textId="77777777" w:rsidR="003D642F" w:rsidRDefault="003D642F" w:rsidP="00E210AE">
            <w:pPr>
              <w:ind w:left="342"/>
              <w:rPr>
                <w:rStyle w:val="CommentReference"/>
              </w:rPr>
            </w:pPr>
            <w:r>
              <w:t>Facility charges</w:t>
            </w:r>
          </w:p>
        </w:tc>
        <w:tc>
          <w:tcPr>
            <w:tcW w:w="3394" w:type="dxa"/>
            <w:vAlign w:val="center"/>
          </w:tcPr>
          <w:p w14:paraId="30937356" w14:textId="77777777" w:rsidR="003D642F" w:rsidRDefault="003D642F" w:rsidP="00E210AE">
            <w:pPr>
              <w:spacing w:line="240" w:lineRule="exact"/>
              <w:jc w:val="center"/>
            </w:pPr>
            <w:r>
              <w:t>80% after Deductible</w:t>
            </w:r>
          </w:p>
        </w:tc>
        <w:tc>
          <w:tcPr>
            <w:tcW w:w="3780" w:type="dxa"/>
            <w:vAlign w:val="center"/>
          </w:tcPr>
          <w:p w14:paraId="23BC86C8" w14:textId="77777777" w:rsidR="003D642F" w:rsidRDefault="003D642F" w:rsidP="00E210AE">
            <w:pPr>
              <w:spacing w:line="240" w:lineRule="exact"/>
              <w:jc w:val="center"/>
            </w:pPr>
            <w:r>
              <w:t xml:space="preserve">60% </w:t>
            </w:r>
            <w:r w:rsidRPr="00E262B2">
              <w:rPr>
                <w:snapToGrid w:val="0"/>
                <w:color w:val="000000"/>
              </w:rPr>
              <w:t>of the Maximum Allowable Charge</w:t>
            </w:r>
            <w:r>
              <w:t xml:space="preserve"> after Deductible</w:t>
            </w:r>
          </w:p>
        </w:tc>
      </w:tr>
      <w:tr w:rsidR="003D642F" w14:paraId="2D891114" w14:textId="77777777" w:rsidTr="00E210AE">
        <w:trPr>
          <w:cantSplit/>
        </w:trPr>
        <w:tc>
          <w:tcPr>
            <w:tcW w:w="3690" w:type="dxa"/>
            <w:vAlign w:val="center"/>
          </w:tcPr>
          <w:p w14:paraId="08EDA66E" w14:textId="77777777" w:rsidR="003D642F" w:rsidRDefault="003D642F" w:rsidP="00E210AE">
            <w:pPr>
              <w:ind w:left="342"/>
              <w:rPr>
                <w:rStyle w:val="CommentReference"/>
              </w:rPr>
            </w:pPr>
            <w:r>
              <w:t>Practitioner charges</w:t>
            </w:r>
          </w:p>
        </w:tc>
        <w:tc>
          <w:tcPr>
            <w:tcW w:w="3394" w:type="dxa"/>
            <w:vAlign w:val="center"/>
          </w:tcPr>
          <w:p w14:paraId="20167F50" w14:textId="77777777" w:rsidR="003D642F" w:rsidRDefault="003D642F" w:rsidP="00E210AE">
            <w:pPr>
              <w:spacing w:line="240" w:lineRule="exact"/>
              <w:jc w:val="center"/>
            </w:pPr>
            <w:r>
              <w:t>80% after Deductible</w:t>
            </w:r>
          </w:p>
        </w:tc>
        <w:tc>
          <w:tcPr>
            <w:tcW w:w="3780" w:type="dxa"/>
            <w:vAlign w:val="center"/>
          </w:tcPr>
          <w:p w14:paraId="1A1EE021" w14:textId="77777777" w:rsidR="003D642F" w:rsidRDefault="003D642F" w:rsidP="00E210AE">
            <w:pPr>
              <w:spacing w:line="240" w:lineRule="exact"/>
              <w:jc w:val="center"/>
            </w:pPr>
            <w:r>
              <w:t xml:space="preserve">60% </w:t>
            </w:r>
            <w:r w:rsidRPr="00E262B2">
              <w:rPr>
                <w:snapToGrid w:val="0"/>
                <w:color w:val="000000"/>
              </w:rPr>
              <w:t>of the Maximum Allowable Charge</w:t>
            </w:r>
            <w:r>
              <w:t xml:space="preserve"> after Deductible</w:t>
            </w:r>
          </w:p>
        </w:tc>
      </w:tr>
      <w:tr w:rsidR="003D642F" w14:paraId="6ADDCF5C" w14:textId="77777777" w:rsidTr="00E210AE">
        <w:trPr>
          <w:cantSplit/>
        </w:trPr>
        <w:tc>
          <w:tcPr>
            <w:tcW w:w="10864" w:type="dxa"/>
            <w:gridSpan w:val="3"/>
            <w:shd w:val="clear" w:color="auto" w:fill="FFFFFF"/>
          </w:tcPr>
          <w:p w14:paraId="7E6103DA" w14:textId="77777777" w:rsidR="003D642F" w:rsidRDefault="003D642F" w:rsidP="00E210AE">
            <w:pPr>
              <w:pStyle w:val="para1a"/>
              <w:keepNext/>
              <w:spacing w:after="0" w:line="240" w:lineRule="exact"/>
              <w:rPr>
                <w:b/>
              </w:rPr>
            </w:pPr>
            <w:r>
              <w:rPr>
                <w:b/>
              </w:rPr>
              <w:t>Outpatient Diagnostic Services and Outpatient Screenings</w:t>
            </w:r>
          </w:p>
        </w:tc>
      </w:tr>
      <w:tr w:rsidR="003D642F" w14:paraId="4412964C" w14:textId="77777777" w:rsidTr="00E210AE">
        <w:trPr>
          <w:cantSplit/>
        </w:trPr>
        <w:tc>
          <w:tcPr>
            <w:tcW w:w="3690" w:type="dxa"/>
          </w:tcPr>
          <w:p w14:paraId="5A68DE5A" w14:textId="77777777" w:rsidR="003D642F" w:rsidRDefault="003D642F" w:rsidP="00E210AE">
            <w:pPr>
              <w:spacing w:after="60"/>
              <w:ind w:left="346"/>
              <w:rPr>
                <w:rStyle w:val="CommentReference"/>
              </w:rPr>
            </w:pPr>
            <w:r w:rsidRPr="00E264F4">
              <w:rPr>
                <w:b/>
              </w:rPr>
              <w:t>Advanced Radiological Imaging</w:t>
            </w:r>
          </w:p>
          <w:p w14:paraId="04270C20" w14:textId="77777777" w:rsidR="003D642F" w:rsidRDefault="003D642F" w:rsidP="00E210AE">
            <w:pPr>
              <w:spacing w:after="120"/>
              <w:ind w:left="342"/>
              <w:rPr>
                <w:strike/>
                <w:snapToGrid w:val="0"/>
                <w:color w:val="000000"/>
              </w:rPr>
            </w:pPr>
            <w:r>
              <w:t>Includes CT scans, MRIs, PET scans, nuclear medicine and similar technologies.</w:t>
            </w:r>
          </w:p>
          <w:p w14:paraId="6908CA8A" w14:textId="77777777" w:rsidR="003D642F" w:rsidRDefault="003D642F" w:rsidP="00E210AE">
            <w:pPr>
              <w:ind w:left="342"/>
              <w:rPr>
                <w:rStyle w:val="CommentReference"/>
              </w:rPr>
            </w:pPr>
          </w:p>
        </w:tc>
        <w:tc>
          <w:tcPr>
            <w:tcW w:w="3394" w:type="dxa"/>
            <w:vAlign w:val="center"/>
          </w:tcPr>
          <w:p w14:paraId="114F02B4" w14:textId="77777777" w:rsidR="003D642F" w:rsidRDefault="003D642F" w:rsidP="00E210AE">
            <w:pPr>
              <w:spacing w:line="240" w:lineRule="exact"/>
              <w:jc w:val="center"/>
            </w:pPr>
            <w:r>
              <w:t>80% after Deductible</w:t>
            </w:r>
          </w:p>
        </w:tc>
        <w:tc>
          <w:tcPr>
            <w:tcW w:w="3780" w:type="dxa"/>
            <w:vAlign w:val="center"/>
          </w:tcPr>
          <w:p w14:paraId="1F275C74" w14:textId="77777777" w:rsidR="003D642F" w:rsidRDefault="003D642F" w:rsidP="00E210AE">
            <w:pPr>
              <w:spacing w:line="240" w:lineRule="exact"/>
              <w:jc w:val="center"/>
            </w:pPr>
            <w:r>
              <w:t xml:space="preserve">60% </w:t>
            </w:r>
            <w:r w:rsidRPr="00E262B2">
              <w:rPr>
                <w:snapToGrid w:val="0"/>
                <w:color w:val="000000"/>
              </w:rPr>
              <w:t>of the Maximum Allowable Charge</w:t>
            </w:r>
            <w:r>
              <w:t xml:space="preserve"> after Deductible</w:t>
            </w:r>
          </w:p>
        </w:tc>
      </w:tr>
      <w:tr w:rsidR="00F257FE" w14:paraId="72A449F2" w14:textId="77777777" w:rsidTr="0086375C">
        <w:trPr>
          <w:cantSplit/>
        </w:trPr>
        <w:tc>
          <w:tcPr>
            <w:tcW w:w="3690" w:type="dxa"/>
          </w:tcPr>
          <w:p w14:paraId="38EF0BCB" w14:textId="125220DB" w:rsidR="00F257FE" w:rsidRPr="00F257FE" w:rsidRDefault="00F257FE" w:rsidP="00175347">
            <w:pPr>
              <w:spacing w:after="60"/>
              <w:ind w:left="346"/>
            </w:pPr>
            <w:r w:rsidRPr="00F257FE">
              <w:lastRenderedPageBreak/>
              <w:t>Colonoscopy</w:t>
            </w:r>
            <w:r w:rsidR="00FC26EC">
              <w:t xml:space="preserve"> – In network routine and non-routine. </w:t>
            </w:r>
          </w:p>
        </w:tc>
        <w:tc>
          <w:tcPr>
            <w:tcW w:w="3394" w:type="dxa"/>
            <w:vAlign w:val="center"/>
          </w:tcPr>
          <w:p w14:paraId="45A43081" w14:textId="77777777" w:rsidR="00F257FE" w:rsidRDefault="00F257FE" w:rsidP="00175347">
            <w:pPr>
              <w:jc w:val="center"/>
            </w:pPr>
            <w:r>
              <w:t>100%</w:t>
            </w:r>
          </w:p>
        </w:tc>
        <w:tc>
          <w:tcPr>
            <w:tcW w:w="3780" w:type="dxa"/>
            <w:vAlign w:val="center"/>
          </w:tcPr>
          <w:p w14:paraId="46E5A2D3" w14:textId="77777777" w:rsidR="00F257FE" w:rsidRDefault="00F257FE" w:rsidP="00175347">
            <w:pPr>
              <w:jc w:val="center"/>
            </w:pPr>
            <w:r>
              <w:t xml:space="preserve">60% </w:t>
            </w:r>
            <w:r w:rsidRPr="00E262B2">
              <w:rPr>
                <w:snapToGrid w:val="0"/>
                <w:color w:val="000000"/>
              </w:rPr>
              <w:t>of the Maximum Allowable Charge</w:t>
            </w:r>
            <w:r>
              <w:t xml:space="preserve"> after Deductible</w:t>
            </w:r>
          </w:p>
        </w:tc>
      </w:tr>
      <w:tr w:rsidR="003D642F" w14:paraId="1DBEE489" w14:textId="77777777" w:rsidTr="00E210AE">
        <w:trPr>
          <w:cantSplit/>
        </w:trPr>
        <w:tc>
          <w:tcPr>
            <w:tcW w:w="3690" w:type="dxa"/>
            <w:vAlign w:val="center"/>
          </w:tcPr>
          <w:p w14:paraId="181CB861" w14:textId="77777777" w:rsidR="003D642F" w:rsidRDefault="003D642F" w:rsidP="00E210AE">
            <w:pPr>
              <w:ind w:left="342"/>
              <w:rPr>
                <w:rStyle w:val="CommentReference"/>
              </w:rPr>
            </w:pPr>
            <w:r>
              <w:rPr>
                <w:rStyle w:val="CommentReference"/>
              </w:rPr>
              <w:t>All other diagnostic services for illness, injury or maternity care</w:t>
            </w:r>
          </w:p>
        </w:tc>
        <w:tc>
          <w:tcPr>
            <w:tcW w:w="3394" w:type="dxa"/>
            <w:vAlign w:val="center"/>
          </w:tcPr>
          <w:p w14:paraId="20DA21C1" w14:textId="77777777" w:rsidR="003D642F" w:rsidRDefault="003D642F" w:rsidP="00E210AE">
            <w:pPr>
              <w:spacing w:line="240" w:lineRule="exact"/>
              <w:jc w:val="center"/>
            </w:pPr>
            <w:r>
              <w:t xml:space="preserve">100% </w:t>
            </w:r>
          </w:p>
        </w:tc>
        <w:tc>
          <w:tcPr>
            <w:tcW w:w="3780" w:type="dxa"/>
            <w:vAlign w:val="center"/>
          </w:tcPr>
          <w:p w14:paraId="6B4DABA6" w14:textId="77777777" w:rsidR="003D642F" w:rsidRDefault="003D642F" w:rsidP="00E210AE">
            <w:pPr>
              <w:spacing w:line="240" w:lineRule="exact"/>
              <w:jc w:val="center"/>
            </w:pPr>
            <w:r>
              <w:t xml:space="preserve">60% </w:t>
            </w:r>
            <w:r w:rsidRPr="00E262B2">
              <w:rPr>
                <w:snapToGrid w:val="0"/>
                <w:color w:val="000000"/>
              </w:rPr>
              <w:t>of the Maximum Allowable Charge</w:t>
            </w:r>
            <w:r>
              <w:t xml:space="preserve"> after Deductible</w:t>
            </w:r>
          </w:p>
        </w:tc>
      </w:tr>
      <w:tr w:rsidR="003D642F" w14:paraId="4C6A1B2D" w14:textId="77777777" w:rsidTr="00E210AE">
        <w:trPr>
          <w:cantSplit/>
        </w:trPr>
        <w:tc>
          <w:tcPr>
            <w:tcW w:w="10864" w:type="dxa"/>
            <w:gridSpan w:val="3"/>
            <w:shd w:val="clear" w:color="auto" w:fill="FFFFFF"/>
          </w:tcPr>
          <w:p w14:paraId="3F521E88" w14:textId="77777777" w:rsidR="003D642F" w:rsidRDefault="003D642F" w:rsidP="00E210AE">
            <w:pPr>
              <w:pStyle w:val="para1a"/>
              <w:keepNext/>
              <w:spacing w:after="0" w:line="240" w:lineRule="exact"/>
              <w:rPr>
                <w:b/>
              </w:rPr>
            </w:pPr>
            <w:r>
              <w:rPr>
                <w:b/>
              </w:rPr>
              <w:t>Other Outpatient Services</w:t>
            </w:r>
          </w:p>
        </w:tc>
      </w:tr>
      <w:tr w:rsidR="003D642F" w14:paraId="4CD5A73E" w14:textId="77777777" w:rsidTr="00E210AE">
        <w:trPr>
          <w:cantSplit/>
        </w:trPr>
        <w:tc>
          <w:tcPr>
            <w:tcW w:w="3690" w:type="dxa"/>
            <w:vAlign w:val="center"/>
          </w:tcPr>
          <w:p w14:paraId="1DA16A09" w14:textId="77777777" w:rsidR="003D642F" w:rsidRDefault="003D642F" w:rsidP="00E210AE">
            <w:pPr>
              <w:ind w:left="342"/>
            </w:pPr>
            <w:r>
              <w:rPr>
                <w:snapToGrid w:val="0"/>
                <w:color w:val="000000"/>
              </w:rPr>
              <w:t>Provider-administered Specialty Drugs</w:t>
            </w:r>
          </w:p>
        </w:tc>
        <w:tc>
          <w:tcPr>
            <w:tcW w:w="3394" w:type="dxa"/>
            <w:vAlign w:val="center"/>
          </w:tcPr>
          <w:p w14:paraId="546DA932" w14:textId="77777777" w:rsidR="003D642F" w:rsidRDefault="003D642F" w:rsidP="00E210AE">
            <w:pPr>
              <w:spacing w:line="240" w:lineRule="exact"/>
              <w:jc w:val="center"/>
            </w:pPr>
            <w:r>
              <w:rPr>
                <w:snapToGrid w:val="0"/>
                <w:color w:val="000000"/>
              </w:rPr>
              <w:t>80% after  Deductible</w:t>
            </w:r>
          </w:p>
        </w:tc>
        <w:tc>
          <w:tcPr>
            <w:tcW w:w="3780" w:type="dxa"/>
            <w:vAlign w:val="center"/>
          </w:tcPr>
          <w:p w14:paraId="0E00B969" w14:textId="77777777" w:rsidR="003D642F" w:rsidRDefault="003D642F" w:rsidP="00E210AE">
            <w:pPr>
              <w:spacing w:line="240" w:lineRule="exact"/>
              <w:jc w:val="center"/>
            </w:pPr>
            <w:r>
              <w:rPr>
                <w:snapToGrid w:val="0"/>
                <w:color w:val="000000"/>
              </w:rPr>
              <w:t>60%</w:t>
            </w:r>
            <w:r w:rsidRPr="00E262B2">
              <w:rPr>
                <w:snapToGrid w:val="0"/>
                <w:color w:val="000000"/>
              </w:rPr>
              <w:t xml:space="preserve"> of the Maximum Allowable Charge</w:t>
            </w:r>
            <w:r>
              <w:rPr>
                <w:snapToGrid w:val="0"/>
                <w:color w:val="000000"/>
              </w:rPr>
              <w:t xml:space="preserve"> after Deductible</w:t>
            </w:r>
          </w:p>
        </w:tc>
      </w:tr>
      <w:tr w:rsidR="003D642F" w14:paraId="03591F6D" w14:textId="77777777" w:rsidTr="00E210AE">
        <w:trPr>
          <w:cantSplit/>
        </w:trPr>
        <w:tc>
          <w:tcPr>
            <w:tcW w:w="3690" w:type="dxa"/>
          </w:tcPr>
          <w:p w14:paraId="3B7DD4E8" w14:textId="77777777" w:rsidR="003D642F" w:rsidRDefault="003D642F" w:rsidP="00E210AE">
            <w:pPr>
              <w:ind w:left="342"/>
              <w:rPr>
                <w:rStyle w:val="CommentReference"/>
              </w:rPr>
            </w:pPr>
            <w:r>
              <w:t>All other services received at an outpatient facility, including observation stays, chemotherapy, radiation therapy, infusions, and renal dialysis</w:t>
            </w:r>
          </w:p>
        </w:tc>
        <w:tc>
          <w:tcPr>
            <w:tcW w:w="3394" w:type="dxa"/>
            <w:vAlign w:val="center"/>
          </w:tcPr>
          <w:p w14:paraId="655DAAE3" w14:textId="77777777" w:rsidR="003D642F" w:rsidRDefault="003D642F" w:rsidP="00E210AE">
            <w:pPr>
              <w:spacing w:line="240" w:lineRule="exact"/>
              <w:jc w:val="center"/>
            </w:pPr>
            <w:r>
              <w:t>80% after Deductible</w:t>
            </w:r>
          </w:p>
        </w:tc>
        <w:tc>
          <w:tcPr>
            <w:tcW w:w="3780" w:type="dxa"/>
            <w:vAlign w:val="center"/>
          </w:tcPr>
          <w:p w14:paraId="5571A1CD" w14:textId="77777777" w:rsidR="003D642F" w:rsidRDefault="003D642F" w:rsidP="00E210AE">
            <w:pPr>
              <w:spacing w:line="240" w:lineRule="exact"/>
              <w:jc w:val="center"/>
            </w:pPr>
            <w:r>
              <w:t xml:space="preserve">60% </w:t>
            </w:r>
            <w:r w:rsidRPr="00E262B2">
              <w:rPr>
                <w:snapToGrid w:val="0"/>
                <w:color w:val="000000"/>
              </w:rPr>
              <w:t>of the Maximum Allowable Charge</w:t>
            </w:r>
            <w:r>
              <w:t xml:space="preserve"> after Deductible</w:t>
            </w:r>
          </w:p>
        </w:tc>
      </w:tr>
      <w:tr w:rsidR="003D642F" w:rsidRPr="00C43960" w14:paraId="50E2912E" w14:textId="77777777" w:rsidTr="00E210AE">
        <w:trPr>
          <w:cantSplit/>
          <w:trHeight w:val="165"/>
        </w:trPr>
        <w:tc>
          <w:tcPr>
            <w:tcW w:w="10864" w:type="dxa"/>
            <w:gridSpan w:val="3"/>
            <w:shd w:val="clear" w:color="auto" w:fill="BFBFBF"/>
          </w:tcPr>
          <w:p w14:paraId="0D1745EF" w14:textId="77777777" w:rsidR="003D642F" w:rsidRDefault="003D642F" w:rsidP="00E210AE">
            <w:pPr>
              <w:keepNext/>
              <w:rPr>
                <w:b/>
                <w:sz w:val="28"/>
              </w:rPr>
            </w:pPr>
            <w:r>
              <w:rPr>
                <w:b/>
                <w:sz w:val="28"/>
              </w:rPr>
              <w:t>Other Services</w:t>
            </w:r>
          </w:p>
        </w:tc>
      </w:tr>
      <w:tr w:rsidR="003D642F" w14:paraId="6EF3E844" w14:textId="77777777" w:rsidTr="00E210AE">
        <w:trPr>
          <w:cantSplit/>
        </w:trPr>
        <w:tc>
          <w:tcPr>
            <w:tcW w:w="3690" w:type="dxa"/>
            <w:vAlign w:val="center"/>
          </w:tcPr>
          <w:p w14:paraId="1EE863C2" w14:textId="77777777" w:rsidR="003D642F" w:rsidRDefault="003D642F" w:rsidP="00E210AE">
            <w:pPr>
              <w:spacing w:line="240" w:lineRule="exact"/>
              <w:ind w:left="342"/>
            </w:pPr>
            <w:r>
              <w:t>Urgent Care Center charges</w:t>
            </w:r>
          </w:p>
        </w:tc>
        <w:tc>
          <w:tcPr>
            <w:tcW w:w="3394" w:type="dxa"/>
            <w:vAlign w:val="center"/>
          </w:tcPr>
          <w:p w14:paraId="5447DF58" w14:textId="77777777" w:rsidR="003D642F" w:rsidRDefault="003D642F" w:rsidP="00E210AE">
            <w:pPr>
              <w:spacing w:line="240" w:lineRule="exact"/>
              <w:jc w:val="center"/>
            </w:pPr>
            <w:r>
              <w:t>100% after $50 Copayment per visit</w:t>
            </w:r>
          </w:p>
        </w:tc>
        <w:tc>
          <w:tcPr>
            <w:tcW w:w="3780" w:type="dxa"/>
            <w:vAlign w:val="center"/>
          </w:tcPr>
          <w:p w14:paraId="645012F3" w14:textId="77777777" w:rsidR="003D642F" w:rsidRDefault="003D642F" w:rsidP="00E210AE">
            <w:pPr>
              <w:spacing w:line="240" w:lineRule="exact"/>
              <w:jc w:val="center"/>
            </w:pPr>
            <w:r>
              <w:t xml:space="preserve">60% </w:t>
            </w:r>
            <w:r w:rsidRPr="00E262B2">
              <w:rPr>
                <w:snapToGrid w:val="0"/>
                <w:color w:val="000000"/>
              </w:rPr>
              <w:t>of the Maximum Allowable Charge</w:t>
            </w:r>
            <w:r>
              <w:t xml:space="preserve"> after Deductible</w:t>
            </w:r>
          </w:p>
        </w:tc>
      </w:tr>
      <w:tr w:rsidR="003D642F" w14:paraId="6799ACDC" w14:textId="77777777" w:rsidTr="00E210AE">
        <w:trPr>
          <w:cantSplit/>
        </w:trPr>
        <w:tc>
          <w:tcPr>
            <w:tcW w:w="3690" w:type="dxa"/>
            <w:vAlign w:val="center"/>
          </w:tcPr>
          <w:p w14:paraId="1E225970" w14:textId="77777777" w:rsidR="003D642F" w:rsidRDefault="003D642F" w:rsidP="00E210AE">
            <w:pPr>
              <w:ind w:left="342"/>
              <w:rPr>
                <w:rStyle w:val="CommentReference"/>
              </w:rPr>
            </w:pPr>
            <w:r>
              <w:rPr>
                <w:rStyle w:val="CommentReference"/>
              </w:rPr>
              <w:t>Ground Ambulance</w:t>
            </w:r>
          </w:p>
        </w:tc>
        <w:tc>
          <w:tcPr>
            <w:tcW w:w="3394" w:type="dxa"/>
            <w:vAlign w:val="center"/>
          </w:tcPr>
          <w:p w14:paraId="26CDE459" w14:textId="77777777" w:rsidR="003D642F" w:rsidRDefault="003D642F" w:rsidP="00E210AE">
            <w:pPr>
              <w:spacing w:line="240" w:lineRule="exact"/>
              <w:jc w:val="center"/>
            </w:pPr>
            <w:r>
              <w:t>80% of the Billed Charges after Deductible</w:t>
            </w:r>
          </w:p>
        </w:tc>
        <w:tc>
          <w:tcPr>
            <w:tcW w:w="3780" w:type="dxa"/>
            <w:vAlign w:val="center"/>
          </w:tcPr>
          <w:p w14:paraId="43BDE8D3" w14:textId="77777777" w:rsidR="003D642F" w:rsidRDefault="003D642F" w:rsidP="00E210AE">
            <w:pPr>
              <w:spacing w:line="240" w:lineRule="exact"/>
              <w:jc w:val="center"/>
            </w:pPr>
            <w:r>
              <w:t xml:space="preserve">80% </w:t>
            </w:r>
            <w:r w:rsidRPr="00E262B2">
              <w:rPr>
                <w:snapToGrid w:val="0"/>
                <w:color w:val="000000"/>
              </w:rPr>
              <w:t xml:space="preserve">of the </w:t>
            </w:r>
            <w:r>
              <w:rPr>
                <w:snapToGrid w:val="0"/>
                <w:color w:val="000000"/>
              </w:rPr>
              <w:t>Billed Charges</w:t>
            </w:r>
            <w:r>
              <w:t xml:space="preserve"> after Deductible</w:t>
            </w:r>
          </w:p>
        </w:tc>
      </w:tr>
      <w:tr w:rsidR="003D642F" w14:paraId="6770BCE3" w14:textId="77777777" w:rsidTr="00E210AE">
        <w:trPr>
          <w:cantSplit/>
        </w:trPr>
        <w:tc>
          <w:tcPr>
            <w:tcW w:w="3690" w:type="dxa"/>
            <w:vAlign w:val="center"/>
          </w:tcPr>
          <w:p w14:paraId="0D895555" w14:textId="77777777" w:rsidR="003D642F" w:rsidRDefault="003D642F" w:rsidP="00E210AE">
            <w:pPr>
              <w:spacing w:after="60"/>
              <w:ind w:left="346"/>
              <w:rPr>
                <w:rStyle w:val="CommentReference"/>
              </w:rPr>
            </w:pPr>
            <w:r>
              <w:rPr>
                <w:rStyle w:val="CommentReference"/>
              </w:rPr>
              <w:t>Air Ambulance</w:t>
            </w:r>
          </w:p>
        </w:tc>
        <w:tc>
          <w:tcPr>
            <w:tcW w:w="3394" w:type="dxa"/>
            <w:vAlign w:val="center"/>
          </w:tcPr>
          <w:p w14:paraId="689B5673" w14:textId="77777777" w:rsidR="003D642F" w:rsidRDefault="003D642F" w:rsidP="00E210AE">
            <w:pPr>
              <w:spacing w:line="240" w:lineRule="exact"/>
              <w:jc w:val="center"/>
            </w:pPr>
            <w:r>
              <w:t>80% after Deductible</w:t>
            </w:r>
          </w:p>
        </w:tc>
        <w:tc>
          <w:tcPr>
            <w:tcW w:w="3780" w:type="dxa"/>
            <w:vAlign w:val="center"/>
          </w:tcPr>
          <w:p w14:paraId="2A5058F0" w14:textId="77777777" w:rsidR="003D642F" w:rsidRDefault="003D642F" w:rsidP="00E210AE">
            <w:pPr>
              <w:spacing w:line="240" w:lineRule="exact"/>
              <w:jc w:val="center"/>
            </w:pPr>
            <w:r>
              <w:rPr>
                <w:snapToGrid w:val="0"/>
                <w:color w:val="000000"/>
              </w:rPr>
              <w:t xml:space="preserve">80% of the </w:t>
            </w:r>
            <w:r w:rsidRPr="00E262B2">
              <w:rPr>
                <w:snapToGrid w:val="0"/>
                <w:color w:val="000000"/>
              </w:rPr>
              <w:t>Maximum Allowable Charge</w:t>
            </w:r>
            <w:r>
              <w:t xml:space="preserve"> after Deductible</w:t>
            </w:r>
          </w:p>
        </w:tc>
      </w:tr>
      <w:tr w:rsidR="003D642F" w14:paraId="3FA2F17C" w14:textId="77777777" w:rsidTr="00E210AE">
        <w:trPr>
          <w:cantSplit/>
        </w:trPr>
        <w:tc>
          <w:tcPr>
            <w:tcW w:w="3690" w:type="dxa"/>
            <w:vAlign w:val="center"/>
          </w:tcPr>
          <w:p w14:paraId="6B0B382A" w14:textId="77777777" w:rsidR="003D642F" w:rsidRDefault="003D642F" w:rsidP="00E210AE">
            <w:pPr>
              <w:spacing w:after="60"/>
              <w:ind w:left="346"/>
              <w:rPr>
                <w:rStyle w:val="CommentReference"/>
              </w:rPr>
            </w:pPr>
            <w:r>
              <w:rPr>
                <w:rStyle w:val="CommentReference"/>
              </w:rPr>
              <w:t>Home health care services, including home infusion therapy</w:t>
            </w:r>
          </w:p>
          <w:p w14:paraId="28768C16" w14:textId="77777777" w:rsidR="003D642F" w:rsidRDefault="003D642F" w:rsidP="00E210AE">
            <w:pPr>
              <w:spacing w:after="60"/>
              <w:ind w:left="346"/>
              <w:rPr>
                <w:snapToGrid w:val="0"/>
                <w:color w:val="000000"/>
              </w:rPr>
            </w:pPr>
            <w:r>
              <w:rPr>
                <w:snapToGrid w:val="0"/>
                <w:color w:val="000000"/>
              </w:rPr>
              <w:t>Home health care may require Prior Authorization and is limited to 120 visits per Annual Benefit Period.</w:t>
            </w:r>
          </w:p>
          <w:p w14:paraId="66E8DFF6" w14:textId="77777777" w:rsidR="003D642F" w:rsidRDefault="003D642F" w:rsidP="00E210AE">
            <w:pPr>
              <w:spacing w:after="60"/>
              <w:ind w:left="346"/>
              <w:rPr>
                <w:snapToGrid w:val="0"/>
                <w:color w:val="000000"/>
              </w:rPr>
            </w:pPr>
          </w:p>
          <w:p w14:paraId="0EE4D482" w14:textId="77777777" w:rsidR="003D642F" w:rsidRDefault="003D642F" w:rsidP="00E210AE">
            <w:pPr>
              <w:spacing w:after="60"/>
              <w:ind w:left="346"/>
              <w:rPr>
                <w:snapToGrid w:val="0"/>
                <w:color w:val="000000"/>
              </w:rPr>
            </w:pPr>
            <w:r>
              <w:rPr>
                <w:snapToGrid w:val="0"/>
                <w:color w:val="000000"/>
              </w:rPr>
              <w:t xml:space="preserve">Physical, speech or occupational therapy provided in the home do not require Prior Authorization </w:t>
            </w:r>
          </w:p>
          <w:p w14:paraId="7BB94787" w14:textId="77777777" w:rsidR="003D642F" w:rsidRDefault="003D642F" w:rsidP="00E210AE">
            <w:pPr>
              <w:tabs>
                <w:tab w:val="left" w:pos="342"/>
              </w:tabs>
              <w:ind w:left="342"/>
              <w:rPr>
                <w:rStyle w:val="CommentReference"/>
              </w:rPr>
            </w:pPr>
          </w:p>
        </w:tc>
        <w:tc>
          <w:tcPr>
            <w:tcW w:w="3394" w:type="dxa"/>
            <w:vAlign w:val="center"/>
          </w:tcPr>
          <w:p w14:paraId="0DFA111D" w14:textId="77777777" w:rsidR="003D642F" w:rsidRDefault="003D642F" w:rsidP="00E210AE">
            <w:pPr>
              <w:spacing w:line="240" w:lineRule="exact"/>
              <w:jc w:val="center"/>
            </w:pPr>
            <w:r>
              <w:t>80% after Deductible</w:t>
            </w:r>
          </w:p>
        </w:tc>
        <w:tc>
          <w:tcPr>
            <w:tcW w:w="3780" w:type="dxa"/>
            <w:vAlign w:val="center"/>
          </w:tcPr>
          <w:p w14:paraId="4D6F3DCE" w14:textId="77777777" w:rsidR="003D642F" w:rsidRDefault="003D642F" w:rsidP="00E210AE">
            <w:pPr>
              <w:spacing w:line="240" w:lineRule="exact"/>
              <w:jc w:val="center"/>
            </w:pPr>
            <w:r>
              <w:t xml:space="preserve">60% </w:t>
            </w:r>
            <w:r w:rsidRPr="00E262B2">
              <w:rPr>
                <w:snapToGrid w:val="0"/>
                <w:color w:val="000000"/>
              </w:rPr>
              <w:t>of the Maximum Allowable Charge</w:t>
            </w:r>
            <w:r>
              <w:t xml:space="preserve"> after Deductible</w:t>
            </w:r>
          </w:p>
        </w:tc>
      </w:tr>
      <w:tr w:rsidR="003D642F" w14:paraId="57CCAACB" w14:textId="77777777" w:rsidTr="00E210AE">
        <w:trPr>
          <w:cantSplit/>
        </w:trPr>
        <w:tc>
          <w:tcPr>
            <w:tcW w:w="3690" w:type="dxa"/>
            <w:vAlign w:val="center"/>
          </w:tcPr>
          <w:p w14:paraId="6917003B" w14:textId="77777777" w:rsidR="003D642F" w:rsidRDefault="003D642F" w:rsidP="00E210AE">
            <w:pPr>
              <w:ind w:left="342"/>
              <w:rPr>
                <w:rStyle w:val="CommentReference"/>
              </w:rPr>
            </w:pPr>
            <w:r>
              <w:rPr>
                <w:rStyle w:val="CommentReference"/>
              </w:rPr>
              <w:t>Hospice Care</w:t>
            </w:r>
          </w:p>
        </w:tc>
        <w:tc>
          <w:tcPr>
            <w:tcW w:w="3394" w:type="dxa"/>
            <w:vAlign w:val="center"/>
          </w:tcPr>
          <w:p w14:paraId="3270BDA3" w14:textId="77777777" w:rsidR="003D642F" w:rsidRDefault="003D642F" w:rsidP="00E210AE">
            <w:pPr>
              <w:spacing w:line="240" w:lineRule="exact"/>
              <w:jc w:val="center"/>
            </w:pPr>
            <w:r>
              <w:t>80% after Deductible</w:t>
            </w:r>
          </w:p>
        </w:tc>
        <w:tc>
          <w:tcPr>
            <w:tcW w:w="3780" w:type="dxa"/>
            <w:vAlign w:val="center"/>
          </w:tcPr>
          <w:p w14:paraId="2A27E6C4" w14:textId="77777777" w:rsidR="003D642F" w:rsidRDefault="003D642F" w:rsidP="00E210AE">
            <w:pPr>
              <w:spacing w:line="240" w:lineRule="exact"/>
              <w:jc w:val="center"/>
            </w:pPr>
            <w:r>
              <w:t xml:space="preserve">60% </w:t>
            </w:r>
            <w:r w:rsidRPr="00E262B2">
              <w:rPr>
                <w:snapToGrid w:val="0"/>
                <w:color w:val="000000"/>
              </w:rPr>
              <w:t>of the Maximum Allowable Charge</w:t>
            </w:r>
            <w:r>
              <w:t xml:space="preserve"> after Deductible</w:t>
            </w:r>
          </w:p>
        </w:tc>
      </w:tr>
      <w:tr w:rsidR="003D642F" w:rsidRPr="004D17D9" w14:paraId="7D933E4B" w14:textId="77777777" w:rsidTr="00E210AE">
        <w:trPr>
          <w:cantSplit/>
        </w:trPr>
        <w:tc>
          <w:tcPr>
            <w:tcW w:w="3690" w:type="dxa"/>
          </w:tcPr>
          <w:p w14:paraId="61C1136C" w14:textId="77777777" w:rsidR="003D642F" w:rsidRPr="004D17D9" w:rsidRDefault="003D642F" w:rsidP="00E210AE">
            <w:pPr>
              <w:ind w:left="342"/>
            </w:pPr>
            <w:r w:rsidRPr="004D17D9">
              <w:t>Therapy Services:</w:t>
            </w:r>
          </w:p>
          <w:p w14:paraId="471302BB" w14:textId="77777777" w:rsidR="003D642F" w:rsidRPr="004D17D9" w:rsidRDefault="003D642F" w:rsidP="00E210AE">
            <w:pPr>
              <w:ind w:left="342"/>
            </w:pPr>
            <w:r w:rsidRPr="004D17D9">
              <w:t>Physical, speech, and occupational therapy unlimited visits per therapy type per Annual Benefit Period; Cardiac and pulmonary rehab therapy unlimited visits per therapy type per Annual Benefit Period (Visit limits for each therapy type represent the maximum available per Annual Benefit Period, regardless of type/extent of injury, condition or number of episodes requiring therapy).</w:t>
            </w:r>
          </w:p>
          <w:p w14:paraId="3F5C9A5F" w14:textId="77777777" w:rsidR="003D642F" w:rsidRPr="004D17D9" w:rsidRDefault="003D642F" w:rsidP="00E210AE">
            <w:pPr>
              <w:ind w:left="342"/>
              <w:rPr>
                <w:rStyle w:val="CommentReference"/>
              </w:rPr>
            </w:pPr>
          </w:p>
          <w:p w14:paraId="5E9B1191" w14:textId="77777777" w:rsidR="003D642F" w:rsidRPr="004D17D9" w:rsidRDefault="003D642F" w:rsidP="00E210AE">
            <w:pPr>
              <w:ind w:left="342"/>
              <w:rPr>
                <w:rStyle w:val="CommentReference"/>
              </w:rPr>
            </w:pPr>
            <w:r w:rsidRPr="004D17D9">
              <w:t>Limits do not apply to services for treatment of autism spectrum disorders.</w:t>
            </w:r>
          </w:p>
        </w:tc>
        <w:tc>
          <w:tcPr>
            <w:tcW w:w="3394" w:type="dxa"/>
            <w:vAlign w:val="center"/>
          </w:tcPr>
          <w:p w14:paraId="7DFDC675" w14:textId="77777777" w:rsidR="003D642F" w:rsidRPr="004D17D9" w:rsidRDefault="003D642F" w:rsidP="00E210AE">
            <w:pPr>
              <w:spacing w:line="240" w:lineRule="exact"/>
              <w:jc w:val="center"/>
            </w:pPr>
            <w:r>
              <w:t>80</w:t>
            </w:r>
            <w:r w:rsidRPr="004D17D9">
              <w:t>% after Deductible</w:t>
            </w:r>
          </w:p>
        </w:tc>
        <w:tc>
          <w:tcPr>
            <w:tcW w:w="3780" w:type="dxa"/>
            <w:vAlign w:val="center"/>
          </w:tcPr>
          <w:p w14:paraId="0BB36E18" w14:textId="77777777" w:rsidR="003D642F" w:rsidRPr="004D17D9" w:rsidRDefault="003D642F" w:rsidP="00E210AE">
            <w:pPr>
              <w:spacing w:line="240" w:lineRule="exact"/>
              <w:jc w:val="center"/>
            </w:pPr>
            <w:r>
              <w:t>60</w:t>
            </w:r>
            <w:r w:rsidRPr="004D17D9">
              <w:t xml:space="preserve">% </w:t>
            </w:r>
            <w:r w:rsidRPr="004D17D9">
              <w:rPr>
                <w:snapToGrid w:val="0"/>
                <w:color w:val="000000"/>
              </w:rPr>
              <w:t>of the Maximum Allowable Charge</w:t>
            </w:r>
            <w:r w:rsidRPr="004D17D9">
              <w:t xml:space="preserve"> after Deductible</w:t>
            </w:r>
          </w:p>
        </w:tc>
      </w:tr>
      <w:tr w:rsidR="003D642F" w14:paraId="3C2E68B1" w14:textId="77777777" w:rsidTr="00E210AE">
        <w:trPr>
          <w:cantSplit/>
        </w:trPr>
        <w:tc>
          <w:tcPr>
            <w:tcW w:w="3690" w:type="dxa"/>
          </w:tcPr>
          <w:p w14:paraId="14C9D090" w14:textId="77777777" w:rsidR="003D642F" w:rsidRDefault="003D642F" w:rsidP="00E210AE">
            <w:pPr>
              <w:ind w:left="342"/>
            </w:pPr>
          </w:p>
          <w:p w14:paraId="1D52EDF8" w14:textId="77777777" w:rsidR="003D642F" w:rsidRDefault="003D642F" w:rsidP="00E210AE">
            <w:pPr>
              <w:ind w:left="342"/>
            </w:pPr>
            <w:r>
              <w:t>Spinal Manipulation limited to 50 visits per Annual Benefit Period</w:t>
            </w:r>
          </w:p>
        </w:tc>
        <w:tc>
          <w:tcPr>
            <w:tcW w:w="3394" w:type="dxa"/>
            <w:vAlign w:val="center"/>
          </w:tcPr>
          <w:p w14:paraId="11800BC7" w14:textId="77777777" w:rsidR="003D642F" w:rsidRDefault="003D642F" w:rsidP="00E210AE">
            <w:pPr>
              <w:jc w:val="center"/>
            </w:pPr>
          </w:p>
          <w:p w14:paraId="78508C1C" w14:textId="77777777" w:rsidR="003D642F" w:rsidRDefault="003D642F" w:rsidP="00E210AE">
            <w:pPr>
              <w:jc w:val="center"/>
              <w:rPr>
                <w:snapToGrid w:val="0"/>
                <w:color w:val="000000"/>
              </w:rPr>
            </w:pPr>
            <w:r>
              <w:t xml:space="preserve">100% </w:t>
            </w:r>
            <w:r>
              <w:rPr>
                <w:snapToGrid w:val="0"/>
                <w:color w:val="000000"/>
              </w:rPr>
              <w:t>after $30 Copayment</w:t>
            </w:r>
          </w:p>
          <w:p w14:paraId="451BFE90" w14:textId="77777777" w:rsidR="003D642F" w:rsidRDefault="003D642F" w:rsidP="00E210AE">
            <w:pPr>
              <w:jc w:val="center"/>
              <w:rPr>
                <w:snapToGrid w:val="0"/>
                <w:color w:val="000000"/>
              </w:rPr>
            </w:pPr>
          </w:p>
          <w:p w14:paraId="5E01C5D5" w14:textId="77777777" w:rsidR="003D642F" w:rsidRDefault="003D642F" w:rsidP="00E210AE">
            <w:pPr>
              <w:spacing w:line="240" w:lineRule="exact"/>
              <w:jc w:val="center"/>
            </w:pPr>
          </w:p>
        </w:tc>
        <w:tc>
          <w:tcPr>
            <w:tcW w:w="3780" w:type="dxa"/>
            <w:vAlign w:val="center"/>
          </w:tcPr>
          <w:p w14:paraId="050F6F53" w14:textId="77777777" w:rsidR="003D642F" w:rsidRDefault="003D642F" w:rsidP="00E210AE">
            <w:pPr>
              <w:spacing w:line="240" w:lineRule="exact"/>
              <w:jc w:val="center"/>
            </w:pPr>
            <w:r>
              <w:t xml:space="preserve">60% </w:t>
            </w:r>
            <w:r w:rsidRPr="00E262B2">
              <w:rPr>
                <w:snapToGrid w:val="0"/>
                <w:color w:val="000000"/>
              </w:rPr>
              <w:t>of the Maximum Allowable Charge</w:t>
            </w:r>
            <w:r>
              <w:rPr>
                <w:snapToGrid w:val="0"/>
                <w:color w:val="FF0000"/>
              </w:rPr>
              <w:t xml:space="preserve"> </w:t>
            </w:r>
            <w:r>
              <w:rPr>
                <w:snapToGrid w:val="0"/>
                <w:color w:val="000000"/>
              </w:rPr>
              <w:t>after Deductible</w:t>
            </w:r>
          </w:p>
        </w:tc>
      </w:tr>
      <w:tr w:rsidR="003D642F" w14:paraId="5FC174A7" w14:textId="77777777" w:rsidTr="00E210AE">
        <w:trPr>
          <w:cantSplit/>
        </w:trPr>
        <w:tc>
          <w:tcPr>
            <w:tcW w:w="3690" w:type="dxa"/>
            <w:vAlign w:val="center"/>
          </w:tcPr>
          <w:p w14:paraId="5B732837" w14:textId="77777777" w:rsidR="003D642F" w:rsidRPr="00E426B0" w:rsidRDefault="003D642F" w:rsidP="00E210AE">
            <w:pPr>
              <w:ind w:left="346"/>
              <w:rPr>
                <w:rStyle w:val="CommentReference"/>
              </w:rPr>
            </w:pPr>
            <w:r w:rsidRPr="00E426B0">
              <w:rPr>
                <w:rStyle w:val="CommentReference"/>
              </w:rPr>
              <w:t xml:space="preserve">DME, </w:t>
            </w:r>
            <w:r>
              <w:rPr>
                <w:rStyle w:val="CommentReference"/>
              </w:rPr>
              <w:t>o</w:t>
            </w:r>
            <w:r w:rsidRPr="00E426B0">
              <w:rPr>
                <w:rStyle w:val="CommentReference"/>
              </w:rPr>
              <w:t xml:space="preserve">rthotics and </w:t>
            </w:r>
            <w:r>
              <w:rPr>
                <w:rStyle w:val="CommentReference"/>
              </w:rPr>
              <w:t>p</w:t>
            </w:r>
            <w:r w:rsidRPr="00E426B0">
              <w:rPr>
                <w:rStyle w:val="CommentReference"/>
              </w:rPr>
              <w:t>rosthetics</w:t>
            </w:r>
          </w:p>
        </w:tc>
        <w:tc>
          <w:tcPr>
            <w:tcW w:w="3394" w:type="dxa"/>
            <w:vAlign w:val="center"/>
          </w:tcPr>
          <w:p w14:paraId="6BDA9E9E" w14:textId="77777777" w:rsidR="003D642F" w:rsidRDefault="003D642F" w:rsidP="00E210AE">
            <w:pPr>
              <w:spacing w:line="240" w:lineRule="exact"/>
              <w:jc w:val="center"/>
            </w:pPr>
            <w:r>
              <w:t>80% after Deductible</w:t>
            </w:r>
          </w:p>
        </w:tc>
        <w:tc>
          <w:tcPr>
            <w:tcW w:w="3780" w:type="dxa"/>
            <w:vAlign w:val="center"/>
          </w:tcPr>
          <w:p w14:paraId="3D040F08" w14:textId="77777777" w:rsidR="003D642F" w:rsidRDefault="003D642F" w:rsidP="00E210AE">
            <w:pPr>
              <w:spacing w:line="240" w:lineRule="exact"/>
              <w:jc w:val="center"/>
            </w:pPr>
            <w:r>
              <w:t xml:space="preserve">60% </w:t>
            </w:r>
            <w:r w:rsidRPr="00E262B2">
              <w:rPr>
                <w:snapToGrid w:val="0"/>
                <w:color w:val="000000"/>
              </w:rPr>
              <w:t>of the Maximum Allowable Charge</w:t>
            </w:r>
            <w:r>
              <w:t xml:space="preserve"> after Deductible</w:t>
            </w:r>
          </w:p>
        </w:tc>
      </w:tr>
      <w:tr w:rsidR="003D642F" w14:paraId="1216F006" w14:textId="77777777" w:rsidTr="00E210AE">
        <w:trPr>
          <w:cantSplit/>
        </w:trPr>
        <w:tc>
          <w:tcPr>
            <w:tcW w:w="3690" w:type="dxa"/>
            <w:vAlign w:val="center"/>
          </w:tcPr>
          <w:p w14:paraId="1BA52734" w14:textId="77777777" w:rsidR="003D642F" w:rsidRPr="00E426B0" w:rsidRDefault="003D642F" w:rsidP="00E210AE">
            <w:pPr>
              <w:ind w:left="346"/>
              <w:rPr>
                <w:rStyle w:val="CommentReference"/>
              </w:rPr>
            </w:pPr>
            <w:r>
              <w:rPr>
                <w:rStyle w:val="CommentReference"/>
              </w:rPr>
              <w:t xml:space="preserve">Wigs </w:t>
            </w:r>
          </w:p>
        </w:tc>
        <w:tc>
          <w:tcPr>
            <w:tcW w:w="3394" w:type="dxa"/>
            <w:vAlign w:val="center"/>
          </w:tcPr>
          <w:p w14:paraId="29DDA506" w14:textId="77777777" w:rsidR="003D642F" w:rsidRDefault="003D642F" w:rsidP="00E210AE">
            <w:pPr>
              <w:spacing w:line="240" w:lineRule="exact"/>
              <w:jc w:val="center"/>
            </w:pPr>
            <w:r>
              <w:t>80% after Deductible</w:t>
            </w:r>
          </w:p>
        </w:tc>
        <w:tc>
          <w:tcPr>
            <w:tcW w:w="3780" w:type="dxa"/>
            <w:vAlign w:val="center"/>
          </w:tcPr>
          <w:p w14:paraId="37109452" w14:textId="77777777" w:rsidR="003D642F" w:rsidRDefault="003D642F" w:rsidP="00E210AE">
            <w:pPr>
              <w:spacing w:line="240" w:lineRule="exact"/>
              <w:jc w:val="center"/>
            </w:pPr>
            <w:r>
              <w:t xml:space="preserve">60% </w:t>
            </w:r>
            <w:r w:rsidRPr="00E262B2">
              <w:rPr>
                <w:snapToGrid w:val="0"/>
                <w:color w:val="000000"/>
              </w:rPr>
              <w:t>of the Maximum Allowable Charge</w:t>
            </w:r>
            <w:r>
              <w:t xml:space="preserve"> after Deductible</w:t>
            </w:r>
          </w:p>
        </w:tc>
      </w:tr>
      <w:tr w:rsidR="003D642F" w14:paraId="5F376977" w14:textId="77777777" w:rsidTr="00E210AE">
        <w:trPr>
          <w:cantSplit/>
          <w:trHeight w:val="120"/>
        </w:trPr>
        <w:tc>
          <w:tcPr>
            <w:tcW w:w="3690" w:type="dxa"/>
            <w:vAlign w:val="center"/>
          </w:tcPr>
          <w:p w14:paraId="1502CEAE" w14:textId="77777777" w:rsidR="003D642F" w:rsidRPr="00E426B0" w:rsidRDefault="003D642F" w:rsidP="00E210AE">
            <w:pPr>
              <w:ind w:left="342"/>
              <w:rPr>
                <w:rStyle w:val="CommentReference"/>
              </w:rPr>
            </w:pPr>
            <w:r w:rsidRPr="00E426B0">
              <w:t>Supplies</w:t>
            </w:r>
          </w:p>
        </w:tc>
        <w:tc>
          <w:tcPr>
            <w:tcW w:w="3394" w:type="dxa"/>
            <w:vAlign w:val="center"/>
          </w:tcPr>
          <w:p w14:paraId="27BF9B0A" w14:textId="77777777" w:rsidR="003D642F" w:rsidRDefault="003D642F" w:rsidP="00E210AE">
            <w:pPr>
              <w:spacing w:line="240" w:lineRule="exact"/>
              <w:jc w:val="center"/>
            </w:pPr>
            <w:r>
              <w:t>80% after Deductible</w:t>
            </w:r>
          </w:p>
        </w:tc>
        <w:tc>
          <w:tcPr>
            <w:tcW w:w="3780" w:type="dxa"/>
            <w:vAlign w:val="center"/>
          </w:tcPr>
          <w:p w14:paraId="7CABA073" w14:textId="77777777" w:rsidR="003D642F" w:rsidRDefault="003D642F" w:rsidP="00E210AE">
            <w:pPr>
              <w:spacing w:line="240" w:lineRule="exact"/>
              <w:jc w:val="center"/>
            </w:pPr>
            <w:r>
              <w:t xml:space="preserve">60% </w:t>
            </w:r>
            <w:r w:rsidRPr="00E262B2">
              <w:rPr>
                <w:snapToGrid w:val="0"/>
                <w:color w:val="000000"/>
              </w:rPr>
              <w:t>of the Maximum Allowable Charge</w:t>
            </w:r>
            <w:r>
              <w:t xml:space="preserve"> after Deductible</w:t>
            </w:r>
          </w:p>
        </w:tc>
      </w:tr>
      <w:tr w:rsidR="003D642F" w:rsidRPr="00380F7B" w14:paraId="35D726B0" w14:textId="77777777" w:rsidTr="00E210AE">
        <w:tblPrEx>
          <w:tblCellMar>
            <w:left w:w="30" w:type="dxa"/>
            <w:right w:w="30" w:type="dxa"/>
          </w:tblCellMar>
        </w:tblPrEx>
        <w:trPr>
          <w:cantSplit/>
          <w:trHeight w:val="1101"/>
        </w:trPr>
        <w:tc>
          <w:tcPr>
            <w:tcW w:w="36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BD5E6A6" w14:textId="77777777" w:rsidR="003D642F" w:rsidRPr="00380F7B" w:rsidRDefault="003D642F" w:rsidP="00E210AE">
            <w:pPr>
              <w:spacing w:after="120"/>
              <w:ind w:left="692" w:hanging="274"/>
              <w:rPr>
                <w:rFonts w:cs="Arial"/>
                <w:snapToGrid w:val="0"/>
                <w:color w:val="000000"/>
                <w:szCs w:val="22"/>
              </w:rPr>
            </w:pPr>
            <w:r w:rsidRPr="00380F7B">
              <w:rPr>
                <w:rFonts w:cs="Arial"/>
                <w:snapToGrid w:val="0"/>
                <w:color w:val="000000"/>
                <w:szCs w:val="22"/>
              </w:rPr>
              <w:t xml:space="preserve">Hearing Aids </w:t>
            </w:r>
            <w:r>
              <w:rPr>
                <w:rFonts w:cs="Arial"/>
                <w:szCs w:val="22"/>
              </w:rPr>
              <w:t>for Members under age 18</w:t>
            </w:r>
          </w:p>
          <w:p w14:paraId="07FE6824" w14:textId="77777777" w:rsidR="003D642F" w:rsidRPr="00380F7B" w:rsidRDefault="003D642F" w:rsidP="00E210AE">
            <w:pPr>
              <w:spacing w:after="120"/>
              <w:ind w:left="418" w:right="101"/>
              <w:rPr>
                <w:rFonts w:cs="Arial"/>
                <w:snapToGrid w:val="0"/>
                <w:color w:val="000000"/>
                <w:szCs w:val="22"/>
              </w:rPr>
            </w:pPr>
            <w:r w:rsidRPr="00380F7B">
              <w:rPr>
                <w:rFonts w:cs="Arial"/>
                <w:snapToGrid w:val="0"/>
                <w:color w:val="000000"/>
                <w:szCs w:val="22"/>
              </w:rPr>
              <w:t xml:space="preserve">Limited to </w:t>
            </w:r>
            <w:r>
              <w:rPr>
                <w:rFonts w:cs="Arial"/>
                <w:snapToGrid w:val="0"/>
                <w:color w:val="000000"/>
                <w:szCs w:val="22"/>
              </w:rPr>
              <w:t xml:space="preserve">one </w:t>
            </w:r>
            <w:r w:rsidRPr="00380F7B">
              <w:rPr>
                <w:rFonts w:cs="Arial"/>
                <w:snapToGrid w:val="0"/>
                <w:color w:val="000000"/>
                <w:szCs w:val="22"/>
              </w:rPr>
              <w:t>per ear</w:t>
            </w:r>
            <w:r>
              <w:rPr>
                <w:rFonts w:cs="Arial"/>
                <w:snapToGrid w:val="0"/>
                <w:color w:val="000000"/>
                <w:szCs w:val="22"/>
              </w:rPr>
              <w:t xml:space="preserve"> </w:t>
            </w:r>
            <w:r w:rsidRPr="00380F7B">
              <w:rPr>
                <w:rFonts w:cs="Arial"/>
                <w:snapToGrid w:val="0"/>
                <w:color w:val="000000"/>
                <w:szCs w:val="22"/>
              </w:rPr>
              <w:t xml:space="preserve">every </w:t>
            </w:r>
            <w:r>
              <w:rPr>
                <w:rFonts w:cs="Arial"/>
                <w:snapToGrid w:val="0"/>
                <w:color w:val="000000"/>
                <w:szCs w:val="22"/>
              </w:rPr>
              <w:t>3 years</w:t>
            </w:r>
            <w:r w:rsidRPr="00380F7B">
              <w:rPr>
                <w:rFonts w:cs="Arial"/>
                <w:snapToGrid w:val="0"/>
                <w:color w:val="000000"/>
                <w:szCs w:val="22"/>
              </w:rPr>
              <w:t xml:space="preserve"> (as determined by Your Annual Benefit Period)</w:t>
            </w:r>
          </w:p>
        </w:tc>
        <w:tc>
          <w:tcPr>
            <w:tcW w:w="3394" w:type="dxa"/>
            <w:tcBorders>
              <w:top w:val="single" w:sz="6" w:space="0" w:color="000000"/>
              <w:left w:val="single" w:sz="6" w:space="0" w:color="000000"/>
              <w:bottom w:val="single" w:sz="6" w:space="0" w:color="000000"/>
              <w:right w:val="single" w:sz="6" w:space="0" w:color="000000"/>
            </w:tcBorders>
            <w:vAlign w:val="center"/>
          </w:tcPr>
          <w:p w14:paraId="45EDEE0A" w14:textId="77777777" w:rsidR="003D642F" w:rsidRPr="00C25F38" w:rsidRDefault="003D642F" w:rsidP="00E210AE">
            <w:pPr>
              <w:spacing w:line="240" w:lineRule="exact"/>
              <w:jc w:val="center"/>
            </w:pPr>
            <w:r>
              <w:t>80</w:t>
            </w:r>
            <w:r w:rsidRPr="00C25F38">
              <w:t>% after Deductible</w:t>
            </w:r>
          </w:p>
        </w:tc>
        <w:tc>
          <w:tcPr>
            <w:tcW w:w="37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3D1E1FA" w14:textId="77777777" w:rsidR="003D642F" w:rsidRPr="00AE100A" w:rsidRDefault="003D642F" w:rsidP="00E210AE">
            <w:pPr>
              <w:spacing w:line="240" w:lineRule="exact"/>
              <w:jc w:val="center"/>
              <w:rPr>
                <w:color w:val="FF0000"/>
              </w:rPr>
            </w:pPr>
            <w:r>
              <w:t>60</w:t>
            </w:r>
            <w:r w:rsidRPr="00C25F38">
              <w:t xml:space="preserve">% </w:t>
            </w:r>
            <w:r w:rsidRPr="00C25F38">
              <w:rPr>
                <w:snapToGrid w:val="0"/>
                <w:color w:val="000000"/>
              </w:rPr>
              <w:t>of the Maximum Allowable Charge</w:t>
            </w:r>
            <w:r w:rsidRPr="00C25F38">
              <w:t xml:space="preserve"> after Deductible</w:t>
            </w:r>
          </w:p>
        </w:tc>
      </w:tr>
      <w:tr w:rsidR="003D642F" w:rsidRPr="00380F7B" w14:paraId="22DE71EB" w14:textId="77777777" w:rsidTr="00E210AE">
        <w:tblPrEx>
          <w:tblCellMar>
            <w:left w:w="30" w:type="dxa"/>
            <w:right w:w="30" w:type="dxa"/>
          </w:tblCellMar>
        </w:tblPrEx>
        <w:trPr>
          <w:cantSplit/>
          <w:trHeight w:val="1101"/>
        </w:trPr>
        <w:tc>
          <w:tcPr>
            <w:tcW w:w="36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9F3F2E0" w14:textId="77777777" w:rsidR="003D642F" w:rsidRPr="00380F7B" w:rsidRDefault="003D642F" w:rsidP="00E210AE">
            <w:pPr>
              <w:spacing w:after="120"/>
              <w:ind w:left="692" w:hanging="274"/>
              <w:rPr>
                <w:rFonts w:cs="Arial"/>
                <w:snapToGrid w:val="0"/>
                <w:color w:val="000000"/>
                <w:szCs w:val="22"/>
              </w:rPr>
            </w:pPr>
            <w:r>
              <w:rPr>
                <w:rFonts w:cs="Arial"/>
                <w:snapToGrid w:val="0"/>
                <w:color w:val="000000"/>
                <w:szCs w:val="22"/>
              </w:rPr>
              <w:t>Sleep studies</w:t>
            </w:r>
          </w:p>
        </w:tc>
        <w:tc>
          <w:tcPr>
            <w:tcW w:w="3394" w:type="dxa"/>
            <w:tcBorders>
              <w:top w:val="single" w:sz="6" w:space="0" w:color="000000"/>
              <w:left w:val="single" w:sz="6" w:space="0" w:color="000000"/>
              <w:bottom w:val="single" w:sz="6" w:space="0" w:color="000000"/>
              <w:right w:val="single" w:sz="6" w:space="0" w:color="000000"/>
            </w:tcBorders>
            <w:vAlign w:val="center"/>
          </w:tcPr>
          <w:p w14:paraId="3EB9330C" w14:textId="77777777" w:rsidR="003D642F" w:rsidRPr="00C25F38" w:rsidRDefault="003D642F" w:rsidP="00E210AE">
            <w:pPr>
              <w:spacing w:line="240" w:lineRule="exact"/>
              <w:jc w:val="center"/>
            </w:pPr>
            <w:r>
              <w:t>80% after Deductible</w:t>
            </w:r>
          </w:p>
        </w:tc>
        <w:tc>
          <w:tcPr>
            <w:tcW w:w="37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1E82BA0" w14:textId="77777777" w:rsidR="003D642F" w:rsidRPr="00C25F38" w:rsidRDefault="003D642F" w:rsidP="00E210AE">
            <w:pPr>
              <w:spacing w:line="240" w:lineRule="exact"/>
              <w:jc w:val="center"/>
            </w:pPr>
            <w:r>
              <w:t>60% of the Maximum Allowable Charge after Deductible</w:t>
            </w:r>
          </w:p>
        </w:tc>
      </w:tr>
      <w:tr w:rsidR="003D642F" w:rsidDel="00EC3DC1" w14:paraId="670435FC" w14:textId="77777777" w:rsidTr="00E210AE">
        <w:trPr>
          <w:cantSplit/>
          <w:trHeight w:val="552"/>
        </w:trPr>
        <w:tc>
          <w:tcPr>
            <w:tcW w:w="3690" w:type="dxa"/>
            <w:vAlign w:val="center"/>
          </w:tcPr>
          <w:p w14:paraId="4AC50136" w14:textId="77777777" w:rsidR="003D642F" w:rsidRDefault="003D642F" w:rsidP="00E210AE">
            <w:pPr>
              <w:spacing w:after="120"/>
              <w:ind w:left="345" w:right="331" w:hanging="14"/>
              <w:rPr>
                <w:snapToGrid w:val="0"/>
                <w:color w:val="000000"/>
              </w:rPr>
            </w:pPr>
            <w:r>
              <w:rPr>
                <w:snapToGrid w:val="0"/>
                <w:color w:val="000000"/>
              </w:rPr>
              <w:t>PhysicianNow consultations for medical, dermatology and counseling services via phone, tablet or computer</w:t>
            </w:r>
          </w:p>
          <w:p w14:paraId="02CC6158" w14:textId="77777777" w:rsidR="003D642F" w:rsidRPr="00E426B0" w:rsidDel="00EC3DC1" w:rsidRDefault="003D642F" w:rsidP="00E210AE">
            <w:pPr>
              <w:pStyle w:val="CommentText"/>
              <w:ind w:left="342" w:hanging="18"/>
            </w:pPr>
            <w:r>
              <w:t>See the “Health and Wellness” section of this EOC for more information.</w:t>
            </w:r>
          </w:p>
        </w:tc>
        <w:tc>
          <w:tcPr>
            <w:tcW w:w="3394" w:type="dxa"/>
            <w:vAlign w:val="center"/>
          </w:tcPr>
          <w:p w14:paraId="75BF0F95" w14:textId="77777777" w:rsidR="003D642F" w:rsidRPr="00C30247" w:rsidDel="00EC3DC1" w:rsidRDefault="003D642F" w:rsidP="00E210AE">
            <w:pPr>
              <w:jc w:val="center"/>
            </w:pPr>
            <w:r>
              <w:rPr>
                <w:snapToGrid w:val="0"/>
                <w:color w:val="000000"/>
              </w:rPr>
              <w:t xml:space="preserve">100%  </w:t>
            </w:r>
          </w:p>
        </w:tc>
        <w:tc>
          <w:tcPr>
            <w:tcW w:w="3780" w:type="dxa"/>
            <w:vAlign w:val="center"/>
          </w:tcPr>
          <w:p w14:paraId="3DC5C430" w14:textId="77777777" w:rsidR="003D642F" w:rsidRPr="00C30247" w:rsidDel="00EC3DC1" w:rsidRDefault="003D642F" w:rsidP="00E210AE">
            <w:pPr>
              <w:jc w:val="center"/>
            </w:pPr>
            <w:r w:rsidRPr="00C30247">
              <w:rPr>
                <w:bCs/>
                <w:snapToGrid w:val="0"/>
                <w:color w:val="000000"/>
              </w:rPr>
              <w:t>Not Covered</w:t>
            </w:r>
          </w:p>
        </w:tc>
      </w:tr>
      <w:tr w:rsidR="003D642F" w:rsidRPr="00C43960" w14:paraId="09BF5C2E" w14:textId="77777777" w:rsidTr="00E210AE">
        <w:trPr>
          <w:cantSplit/>
          <w:trHeight w:val="336"/>
        </w:trPr>
        <w:tc>
          <w:tcPr>
            <w:tcW w:w="10864" w:type="dxa"/>
            <w:gridSpan w:val="3"/>
            <w:shd w:val="clear" w:color="auto" w:fill="A6A6A6"/>
            <w:vAlign w:val="center"/>
          </w:tcPr>
          <w:p w14:paraId="2797E881" w14:textId="77777777" w:rsidR="003D642F" w:rsidRPr="003F1450" w:rsidRDefault="003D642F" w:rsidP="00E210AE">
            <w:pPr>
              <w:keepNext/>
              <w:rPr>
                <w:b/>
                <w:sz w:val="28"/>
              </w:rPr>
            </w:pPr>
            <w:r w:rsidRPr="003F1450">
              <w:rPr>
                <w:b/>
                <w:sz w:val="28"/>
              </w:rPr>
              <w:t>Medical Vision Care</w:t>
            </w:r>
          </w:p>
        </w:tc>
      </w:tr>
      <w:tr w:rsidR="003D642F" w14:paraId="047CD32E" w14:textId="77777777" w:rsidTr="00E210AE">
        <w:trPr>
          <w:cantSplit/>
          <w:trHeight w:val="552"/>
        </w:trPr>
        <w:tc>
          <w:tcPr>
            <w:tcW w:w="3690" w:type="dxa"/>
            <w:shd w:val="clear" w:color="auto" w:fill="auto"/>
            <w:vAlign w:val="center"/>
          </w:tcPr>
          <w:p w14:paraId="0D4016D9" w14:textId="77777777" w:rsidR="003D642F" w:rsidRDefault="003D642F" w:rsidP="00E210AE">
            <w:pPr>
              <w:spacing w:line="240" w:lineRule="exact"/>
              <w:rPr>
                <w:rStyle w:val="CommentReference"/>
              </w:rPr>
            </w:pPr>
            <w:r>
              <w:rPr>
                <w:rStyle w:val="CommentReference"/>
              </w:rPr>
              <w:t xml:space="preserve">Vision exam for the treatment of injuries and diseases of the eye </w:t>
            </w:r>
          </w:p>
        </w:tc>
        <w:tc>
          <w:tcPr>
            <w:tcW w:w="3394" w:type="dxa"/>
            <w:shd w:val="clear" w:color="auto" w:fill="auto"/>
            <w:vAlign w:val="center"/>
          </w:tcPr>
          <w:p w14:paraId="6EB936E8" w14:textId="77777777" w:rsidR="003D642F" w:rsidRDefault="003D642F" w:rsidP="00E210AE">
            <w:pPr>
              <w:jc w:val="center"/>
            </w:pPr>
            <w:r>
              <w:t>80</w:t>
            </w:r>
            <w:r w:rsidRPr="00C25F38">
              <w:t>% after Deductible</w:t>
            </w:r>
          </w:p>
        </w:tc>
        <w:tc>
          <w:tcPr>
            <w:tcW w:w="3780" w:type="dxa"/>
            <w:shd w:val="clear" w:color="auto" w:fill="auto"/>
            <w:vAlign w:val="center"/>
          </w:tcPr>
          <w:p w14:paraId="527C4556" w14:textId="77777777" w:rsidR="003D642F" w:rsidRDefault="003D642F" w:rsidP="00E210AE">
            <w:pPr>
              <w:jc w:val="center"/>
            </w:pPr>
            <w:r>
              <w:t xml:space="preserve">60% </w:t>
            </w:r>
            <w:r w:rsidRPr="00E262B2">
              <w:rPr>
                <w:snapToGrid w:val="0"/>
                <w:color w:val="000000"/>
              </w:rPr>
              <w:t>of the Maximum Allowable Charge</w:t>
            </w:r>
            <w:r>
              <w:t xml:space="preserve"> after Deductible</w:t>
            </w:r>
          </w:p>
        </w:tc>
      </w:tr>
      <w:tr w:rsidR="003D642F" w14:paraId="08FC35F0" w14:textId="77777777" w:rsidTr="00E210AE">
        <w:trPr>
          <w:cantSplit/>
          <w:trHeight w:val="552"/>
        </w:trPr>
        <w:tc>
          <w:tcPr>
            <w:tcW w:w="3690" w:type="dxa"/>
            <w:shd w:val="clear" w:color="auto" w:fill="auto"/>
            <w:vAlign w:val="center"/>
          </w:tcPr>
          <w:p w14:paraId="43BE4482" w14:textId="77777777" w:rsidR="003D642F" w:rsidDel="009114CB" w:rsidRDefault="003D642F" w:rsidP="00E210AE">
            <w:pPr>
              <w:spacing w:line="240" w:lineRule="exact"/>
              <w:rPr>
                <w:rStyle w:val="CommentReference"/>
              </w:rPr>
            </w:pPr>
            <w:r>
              <w:rPr>
                <w:rStyle w:val="CommentReference"/>
              </w:rPr>
              <w:t>Frames, lenses, and contacts Covered following treatment and Surgery to repair certain injuries and diseases that impair vision</w:t>
            </w:r>
          </w:p>
        </w:tc>
        <w:tc>
          <w:tcPr>
            <w:tcW w:w="3394" w:type="dxa"/>
            <w:shd w:val="clear" w:color="auto" w:fill="auto"/>
            <w:vAlign w:val="center"/>
          </w:tcPr>
          <w:p w14:paraId="7556FCED" w14:textId="77777777" w:rsidR="003D642F" w:rsidDel="009114CB" w:rsidRDefault="003D642F" w:rsidP="00E210AE">
            <w:pPr>
              <w:jc w:val="center"/>
            </w:pPr>
            <w:r>
              <w:t>80</w:t>
            </w:r>
            <w:r w:rsidRPr="00C25F38">
              <w:t>% after Deductible</w:t>
            </w:r>
          </w:p>
        </w:tc>
        <w:tc>
          <w:tcPr>
            <w:tcW w:w="3780" w:type="dxa"/>
            <w:shd w:val="clear" w:color="auto" w:fill="auto"/>
            <w:vAlign w:val="center"/>
          </w:tcPr>
          <w:p w14:paraId="2531F7CD" w14:textId="77777777" w:rsidR="003D642F" w:rsidDel="009114CB" w:rsidRDefault="003D642F" w:rsidP="00E210AE">
            <w:pPr>
              <w:jc w:val="center"/>
            </w:pPr>
            <w:r>
              <w:t xml:space="preserve">60% </w:t>
            </w:r>
            <w:r w:rsidRPr="00E262B2">
              <w:rPr>
                <w:snapToGrid w:val="0"/>
                <w:color w:val="000000"/>
              </w:rPr>
              <w:t>of the Maximum Allowable Charge</w:t>
            </w:r>
            <w:r>
              <w:t xml:space="preserve"> after Deductible</w:t>
            </w:r>
          </w:p>
        </w:tc>
      </w:tr>
    </w:tbl>
    <w:p w14:paraId="4EADF015" w14:textId="77777777" w:rsidR="003D642F" w:rsidRDefault="003D642F" w:rsidP="003D642F">
      <w:pPr>
        <w:rPr>
          <w:b/>
          <w:sz w:val="28"/>
          <w:szCs w:val="28"/>
        </w:rPr>
      </w:pPr>
      <w:r>
        <w:rPr>
          <w:sz w:val="28"/>
          <w:szCs w:val="28"/>
        </w:rPr>
        <w:br w:type="page"/>
      </w:r>
    </w:p>
    <w:p w14:paraId="01E042CE" w14:textId="77777777" w:rsidR="003D642F" w:rsidRDefault="003D642F" w:rsidP="003D642F">
      <w:pPr>
        <w:spacing w:line="240" w:lineRule="exact"/>
        <w:rPr>
          <w:sz w:val="28"/>
        </w:rPr>
        <w:sectPr w:rsidR="003D642F">
          <w:pgSz w:w="12240" w:h="15840"/>
          <w:pgMar w:top="1440" w:right="1008" w:bottom="1440" w:left="1800" w:header="720" w:footer="720" w:gutter="0"/>
          <w:cols w:space="720"/>
        </w:sectPr>
      </w:pPr>
    </w:p>
    <w:tbl>
      <w:tblPr>
        <w:tblW w:w="10890" w:type="dxa"/>
        <w:tblInd w:w="-7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690"/>
        <w:gridCol w:w="1800"/>
        <w:gridCol w:w="1800"/>
        <w:gridCol w:w="3600"/>
      </w:tblGrid>
      <w:tr w:rsidR="003D642F" w:rsidRPr="00C43960" w14:paraId="376421E3" w14:textId="77777777" w:rsidTr="00E210AE">
        <w:trPr>
          <w:cantSplit/>
          <w:trHeight w:val="255"/>
        </w:trPr>
        <w:tc>
          <w:tcPr>
            <w:tcW w:w="10890" w:type="dxa"/>
            <w:gridSpan w:val="4"/>
            <w:shd w:val="clear" w:color="auto" w:fill="BFBFBF"/>
            <w:vAlign w:val="center"/>
          </w:tcPr>
          <w:p w14:paraId="136F7EE7" w14:textId="77777777" w:rsidR="003D642F" w:rsidRDefault="003D642F" w:rsidP="00E210AE">
            <w:pPr>
              <w:keepNext/>
              <w:rPr>
                <w:b/>
                <w:sz w:val="28"/>
              </w:rPr>
            </w:pPr>
            <w:r>
              <w:rPr>
                <w:b/>
                <w:sz w:val="28"/>
              </w:rPr>
              <w:lastRenderedPageBreak/>
              <w:t>Organ Transplant Services</w:t>
            </w:r>
          </w:p>
        </w:tc>
      </w:tr>
      <w:tr w:rsidR="003D642F" w14:paraId="464705EA" w14:textId="77777777" w:rsidTr="00E210AE">
        <w:tc>
          <w:tcPr>
            <w:tcW w:w="3690" w:type="dxa"/>
          </w:tcPr>
          <w:p w14:paraId="1774D443" w14:textId="77777777" w:rsidR="003D642F" w:rsidRPr="007573D2" w:rsidRDefault="003D642F" w:rsidP="00E210AE">
            <w:pPr>
              <w:spacing w:after="120"/>
              <w:ind w:left="346"/>
              <w:rPr>
                <w:rStyle w:val="CommentReference"/>
                <w:b/>
              </w:rPr>
            </w:pPr>
            <w:r w:rsidRPr="007573D2">
              <w:rPr>
                <w:rStyle w:val="CommentReference"/>
                <w:b/>
              </w:rPr>
              <w:t>Transplant Services</w:t>
            </w:r>
          </w:p>
          <w:p w14:paraId="77FFDD29" w14:textId="77777777" w:rsidR="003D642F" w:rsidRPr="007573D2" w:rsidRDefault="003D642F" w:rsidP="00E210AE">
            <w:pPr>
              <w:spacing w:after="120"/>
              <w:ind w:left="342"/>
              <w:rPr>
                <w:b/>
              </w:rPr>
            </w:pPr>
            <w:r w:rsidRPr="007573D2">
              <w:rPr>
                <w:b/>
              </w:rPr>
              <w:t xml:space="preserve">All Transplant Services require Prior Authorization.  </w:t>
            </w:r>
          </w:p>
          <w:p w14:paraId="2DD47165" w14:textId="77777777" w:rsidR="003D642F" w:rsidRDefault="003D642F" w:rsidP="00E210AE">
            <w:pPr>
              <w:spacing w:after="120"/>
              <w:ind w:left="342"/>
            </w:pPr>
            <w:r>
              <w:t xml:space="preserve">Call Our consumer advisors before any pre-transplant evaluation or other Transplant Service </w:t>
            </w:r>
            <w:proofErr w:type="gramStart"/>
            <w:r>
              <w:t>is</w:t>
            </w:r>
            <w:proofErr w:type="gramEnd"/>
            <w:r>
              <w:t xml:space="preserve"> performed to request Prior Authorization, and to determine if there are facilities available in the BDCT Network for Your specific transplant type.  </w:t>
            </w:r>
          </w:p>
          <w:p w14:paraId="4A0F0123" w14:textId="77777777" w:rsidR="003D642F" w:rsidRDefault="003D642F" w:rsidP="00E210AE">
            <w:pPr>
              <w:spacing w:after="120"/>
              <w:ind w:left="342"/>
              <w:rPr>
                <w:rStyle w:val="CommentReference"/>
              </w:rPr>
            </w:pPr>
            <w:r>
              <w:t xml:space="preserve">See the “Prior Authorization, </w:t>
            </w:r>
            <w:r w:rsidRPr="000C625A">
              <w:t>Care Management, Medical Policy and Patient Safety” and “Organ Transplants” section of this EOC for more information</w:t>
            </w:r>
            <w:r>
              <w:t>.</w:t>
            </w:r>
          </w:p>
        </w:tc>
        <w:tc>
          <w:tcPr>
            <w:tcW w:w="1800" w:type="dxa"/>
          </w:tcPr>
          <w:p w14:paraId="3CAB8690" w14:textId="77777777" w:rsidR="003D642F" w:rsidRDefault="003D642F" w:rsidP="00E210AE">
            <w:pPr>
              <w:spacing w:after="120"/>
              <w:rPr>
                <w:snapToGrid w:val="0"/>
                <w:color w:val="000000"/>
              </w:rPr>
            </w:pPr>
            <w:r>
              <w:rPr>
                <w:b/>
                <w:snapToGrid w:val="0"/>
                <w:color w:val="000000"/>
              </w:rPr>
              <w:t>Blue Distinction Centers for Transplants (BDCT) Network</w:t>
            </w:r>
            <w:r>
              <w:rPr>
                <w:snapToGrid w:val="0"/>
                <w:color w:val="000000"/>
              </w:rPr>
              <w:t>:</w:t>
            </w:r>
          </w:p>
          <w:p w14:paraId="1B561CE7" w14:textId="77777777" w:rsidR="003D642F" w:rsidRDefault="003D642F" w:rsidP="00E210AE">
            <w:pPr>
              <w:spacing w:after="120" w:line="240" w:lineRule="exact"/>
            </w:pPr>
            <w:r>
              <w:rPr>
                <w:snapToGrid w:val="0"/>
                <w:color w:val="000000"/>
              </w:rPr>
              <w:t>100% after Network Deductible, Network Out-of-Pocket Maximum applies.</w:t>
            </w:r>
          </w:p>
        </w:tc>
        <w:tc>
          <w:tcPr>
            <w:tcW w:w="1800" w:type="dxa"/>
          </w:tcPr>
          <w:p w14:paraId="519F948C" w14:textId="77777777" w:rsidR="003D642F" w:rsidRDefault="003D642F" w:rsidP="00E210AE">
            <w:pPr>
              <w:spacing w:after="120" w:line="240" w:lineRule="exact"/>
              <w:rPr>
                <w:snapToGrid w:val="0"/>
                <w:color w:val="000000"/>
              </w:rPr>
            </w:pPr>
            <w:r w:rsidRPr="003F1450">
              <w:rPr>
                <w:b/>
                <w:snapToGrid w:val="0"/>
                <w:color w:val="000000"/>
              </w:rPr>
              <w:t>Transplant Network</w:t>
            </w:r>
            <w:r>
              <w:rPr>
                <w:snapToGrid w:val="0"/>
                <w:color w:val="000000"/>
              </w:rPr>
              <w:t xml:space="preserve">: </w:t>
            </w:r>
          </w:p>
          <w:p w14:paraId="72129566" w14:textId="77777777" w:rsidR="003D642F" w:rsidRDefault="003D642F" w:rsidP="00E210AE">
            <w:pPr>
              <w:spacing w:after="120" w:line="240" w:lineRule="exact"/>
            </w:pPr>
            <w:r>
              <w:rPr>
                <w:snapToGrid w:val="0"/>
                <w:color w:val="000000"/>
              </w:rPr>
              <w:t>80% after Network Deductible, Network Out-of-Pocket Maximum applies.</w:t>
            </w:r>
          </w:p>
        </w:tc>
        <w:tc>
          <w:tcPr>
            <w:tcW w:w="3600" w:type="dxa"/>
          </w:tcPr>
          <w:p w14:paraId="4DFA6264" w14:textId="77777777" w:rsidR="003D642F" w:rsidRDefault="003D642F" w:rsidP="00E210AE">
            <w:pPr>
              <w:spacing w:after="120" w:line="240" w:lineRule="exact"/>
              <w:rPr>
                <w:snapToGrid w:val="0"/>
                <w:color w:val="000000"/>
              </w:rPr>
            </w:pPr>
            <w:r>
              <w:rPr>
                <w:b/>
                <w:snapToGrid w:val="0"/>
                <w:color w:val="000000"/>
              </w:rPr>
              <w:t>Out-of-Network Providers</w:t>
            </w:r>
            <w:r>
              <w:rPr>
                <w:snapToGrid w:val="0"/>
                <w:color w:val="000000"/>
              </w:rPr>
              <w:t>:</w:t>
            </w:r>
          </w:p>
          <w:p w14:paraId="199D6561" w14:textId="77777777" w:rsidR="003D642F" w:rsidRDefault="003D642F" w:rsidP="00E210AE">
            <w:pPr>
              <w:spacing w:after="120" w:line="240" w:lineRule="exact"/>
            </w:pPr>
            <w:r>
              <w:rPr>
                <w:snapToGrid w:val="0"/>
                <w:color w:val="000000"/>
              </w:rPr>
              <w:t xml:space="preserve"> 60% of the Maximum Allowable Charge after Out-of-Network Deductible, Out-of-Network Out-of-Pocket Maximum applies.</w:t>
            </w:r>
          </w:p>
        </w:tc>
      </w:tr>
    </w:tbl>
    <w:p w14:paraId="2DBACD62" w14:textId="77777777" w:rsidR="003D642F" w:rsidRDefault="003D642F" w:rsidP="003D642F">
      <w:pPr>
        <w:rPr>
          <w:b/>
        </w:rPr>
      </w:pPr>
      <w:r>
        <w:rPr>
          <w:b/>
        </w:rPr>
        <w:br w:type="page"/>
      </w:r>
    </w:p>
    <w:p w14:paraId="7265E73D" w14:textId="77777777" w:rsidR="003D642F" w:rsidRPr="00BA2314" w:rsidRDefault="003D642F" w:rsidP="003D642F">
      <w:pPr>
        <w:pStyle w:val="ListParagraph"/>
        <w:ind w:left="360"/>
        <w:rPr>
          <w:color w:val="0D0D0D"/>
        </w:rPr>
      </w:pPr>
    </w:p>
    <w:p w14:paraId="5BD8A101" w14:textId="77777777" w:rsidR="003D642F" w:rsidRPr="00AD30AE" w:rsidRDefault="003D642F" w:rsidP="003D642F"/>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206"/>
        <w:gridCol w:w="1379"/>
        <w:gridCol w:w="1260"/>
        <w:gridCol w:w="1534"/>
        <w:gridCol w:w="2516"/>
      </w:tblGrid>
      <w:tr w:rsidR="00E9371E" w14:paraId="146B635A" w14:textId="77777777" w:rsidTr="00E9371E">
        <w:tc>
          <w:tcPr>
            <w:tcW w:w="2270" w:type="dxa"/>
            <w:tcBorders>
              <w:top w:val="single" w:sz="4" w:space="0" w:color="auto"/>
              <w:left w:val="single" w:sz="4" w:space="0" w:color="auto"/>
              <w:bottom w:val="single" w:sz="4" w:space="0" w:color="auto"/>
              <w:right w:val="single" w:sz="4" w:space="0" w:color="auto"/>
            </w:tcBorders>
            <w:shd w:val="clear" w:color="auto" w:fill="D9D9D9"/>
          </w:tcPr>
          <w:p w14:paraId="2D134681" w14:textId="77777777" w:rsidR="00E9371E" w:rsidRDefault="00E9371E">
            <w:pPr>
              <w:rPr>
                <w:rFonts w:eastAsia="Calibri"/>
                <w:b/>
              </w:rPr>
            </w:pPr>
          </w:p>
        </w:tc>
        <w:tc>
          <w:tcPr>
            <w:tcW w:w="7895"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57849595" w14:textId="77777777" w:rsidR="00E9371E" w:rsidRDefault="00E9371E">
            <w:pPr>
              <w:rPr>
                <w:rFonts w:eastAsia="Calibri"/>
                <w:b/>
              </w:rPr>
            </w:pPr>
            <w:r>
              <w:rPr>
                <w:rFonts w:eastAsia="Calibri"/>
                <w:b/>
              </w:rPr>
              <w:t>Prescription Drugs for Retail Network and Home Delivery Network</w:t>
            </w:r>
          </w:p>
        </w:tc>
      </w:tr>
      <w:tr w:rsidR="00E9371E" w14:paraId="1F64C234" w14:textId="77777777" w:rsidTr="00E9371E">
        <w:tc>
          <w:tcPr>
            <w:tcW w:w="227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6CF2E96" w14:textId="77777777" w:rsidR="00E9371E" w:rsidRDefault="00E9371E">
            <w:pPr>
              <w:jc w:val="center"/>
              <w:rPr>
                <w:rFonts w:eastAsia="Calibri"/>
              </w:rPr>
            </w:pPr>
            <w:r>
              <w:rPr>
                <w:rFonts w:eastAsia="Calibri"/>
                <w:b/>
              </w:rPr>
              <w:t>Prescription Drugs</w:t>
            </w:r>
          </w:p>
        </w:tc>
        <w:tc>
          <w:tcPr>
            <w:tcW w:w="120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53B27DB" w14:textId="77777777" w:rsidR="00E9371E" w:rsidRDefault="00E9371E">
            <w:pPr>
              <w:jc w:val="center"/>
              <w:rPr>
                <w:rFonts w:eastAsia="Calibri"/>
                <w:b/>
              </w:rPr>
            </w:pPr>
            <w:r>
              <w:rPr>
                <w:rFonts w:eastAsia="Calibri"/>
                <w:b/>
              </w:rPr>
              <w:t>Preferred Generic Drug</w:t>
            </w:r>
          </w:p>
        </w:tc>
        <w:tc>
          <w:tcPr>
            <w:tcW w:w="137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974BDAC" w14:textId="77777777" w:rsidR="00E9371E" w:rsidRDefault="00E9371E">
            <w:pPr>
              <w:jc w:val="center"/>
              <w:rPr>
                <w:rFonts w:eastAsia="Calibri"/>
                <w:b/>
              </w:rPr>
            </w:pPr>
            <w:r>
              <w:rPr>
                <w:rFonts w:eastAsia="Calibri"/>
                <w:b/>
              </w:rPr>
              <w:t>Non-Preferred Generic Drug</w:t>
            </w:r>
          </w:p>
        </w:tc>
        <w:tc>
          <w:tcPr>
            <w:tcW w:w="12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E9D4368" w14:textId="77777777" w:rsidR="00E9371E" w:rsidRDefault="00E9371E">
            <w:pPr>
              <w:jc w:val="center"/>
              <w:rPr>
                <w:rFonts w:eastAsia="Calibri"/>
                <w:b/>
              </w:rPr>
            </w:pPr>
            <w:r>
              <w:rPr>
                <w:rFonts w:eastAsia="Calibri"/>
                <w:b/>
              </w:rPr>
              <w:t>Preferred Brand Drug</w:t>
            </w:r>
          </w:p>
        </w:tc>
        <w:tc>
          <w:tcPr>
            <w:tcW w:w="153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22FB10B" w14:textId="77777777" w:rsidR="00E9371E" w:rsidRDefault="00E9371E">
            <w:pPr>
              <w:jc w:val="center"/>
              <w:rPr>
                <w:rFonts w:eastAsia="Calibri"/>
                <w:b/>
              </w:rPr>
            </w:pPr>
            <w:r>
              <w:rPr>
                <w:rFonts w:eastAsia="Calibri"/>
                <w:b/>
              </w:rPr>
              <w:t>Non-Preferred Brand Drug</w:t>
            </w:r>
          </w:p>
        </w:tc>
        <w:tc>
          <w:tcPr>
            <w:tcW w:w="25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A7B8AE" w14:textId="77777777" w:rsidR="00E9371E" w:rsidRDefault="00E9371E">
            <w:pPr>
              <w:jc w:val="center"/>
              <w:rPr>
                <w:rFonts w:eastAsia="Calibri"/>
                <w:b/>
              </w:rPr>
            </w:pPr>
            <w:r>
              <w:rPr>
                <w:rFonts w:eastAsia="Calibri"/>
                <w:b/>
              </w:rPr>
              <w:t>Out-of-Network</w:t>
            </w:r>
          </w:p>
        </w:tc>
      </w:tr>
      <w:tr w:rsidR="00E9371E" w14:paraId="03D086C4" w14:textId="77777777" w:rsidTr="00E9371E">
        <w:tc>
          <w:tcPr>
            <w:tcW w:w="2270" w:type="dxa"/>
            <w:tcBorders>
              <w:top w:val="single" w:sz="4" w:space="0" w:color="auto"/>
              <w:left w:val="single" w:sz="4" w:space="0" w:color="auto"/>
              <w:bottom w:val="single" w:sz="4" w:space="0" w:color="auto"/>
              <w:right w:val="single" w:sz="4" w:space="0" w:color="auto"/>
            </w:tcBorders>
            <w:vAlign w:val="center"/>
            <w:hideMark/>
          </w:tcPr>
          <w:p w14:paraId="777B1A4E" w14:textId="77777777" w:rsidR="00E9371E" w:rsidRDefault="00E9371E">
            <w:pPr>
              <w:rPr>
                <w:rFonts w:eastAsia="Calibri"/>
                <w:b/>
              </w:rPr>
            </w:pPr>
            <w:r>
              <w:rPr>
                <w:rFonts w:eastAsia="Calibri"/>
                <w:b/>
                <w:bCs/>
                <w:color w:val="000000"/>
              </w:rPr>
              <w:t>RX</w:t>
            </w:r>
            <w:proofErr w:type="gramStart"/>
            <w:r>
              <w:rPr>
                <w:rFonts w:eastAsia="Calibri"/>
                <w:b/>
                <w:bCs/>
                <w:color w:val="000000"/>
              </w:rPr>
              <w:t>04  Retail</w:t>
            </w:r>
            <w:proofErr w:type="gramEnd"/>
            <w:r>
              <w:rPr>
                <w:rFonts w:eastAsia="Calibri"/>
                <w:b/>
                <w:bCs/>
                <w:color w:val="000000"/>
              </w:rPr>
              <w:t xml:space="preserve"> Network </w:t>
            </w:r>
            <w:r>
              <w:rPr>
                <w:rFonts w:eastAsia="Calibri"/>
                <w:color w:val="000000"/>
              </w:rPr>
              <w:t>– U</w:t>
            </w:r>
            <w:r>
              <w:rPr>
                <w:rFonts w:eastAsia="Calibri"/>
              </w:rPr>
              <w:t>p to a 30 day supply</w:t>
            </w:r>
          </w:p>
        </w:tc>
        <w:tc>
          <w:tcPr>
            <w:tcW w:w="1206" w:type="dxa"/>
            <w:tcBorders>
              <w:top w:val="single" w:sz="4" w:space="0" w:color="auto"/>
              <w:left w:val="single" w:sz="4" w:space="0" w:color="auto"/>
              <w:bottom w:val="single" w:sz="4" w:space="0" w:color="auto"/>
              <w:right w:val="single" w:sz="4" w:space="0" w:color="auto"/>
            </w:tcBorders>
            <w:vAlign w:val="center"/>
            <w:hideMark/>
          </w:tcPr>
          <w:p w14:paraId="48AD253C" w14:textId="77777777" w:rsidR="00E9371E" w:rsidRDefault="00E9371E">
            <w:pPr>
              <w:jc w:val="center"/>
              <w:rPr>
                <w:rFonts w:eastAsia="Calibri"/>
              </w:rPr>
            </w:pPr>
            <w:r>
              <w:rPr>
                <w:rFonts w:eastAsia="Calibri"/>
              </w:rPr>
              <w:t>$5 Copay</w:t>
            </w:r>
          </w:p>
        </w:tc>
        <w:tc>
          <w:tcPr>
            <w:tcW w:w="1379" w:type="dxa"/>
            <w:tcBorders>
              <w:top w:val="single" w:sz="4" w:space="0" w:color="auto"/>
              <w:left w:val="single" w:sz="4" w:space="0" w:color="auto"/>
              <w:bottom w:val="single" w:sz="4" w:space="0" w:color="auto"/>
              <w:right w:val="single" w:sz="4" w:space="0" w:color="auto"/>
            </w:tcBorders>
            <w:vAlign w:val="center"/>
            <w:hideMark/>
          </w:tcPr>
          <w:p w14:paraId="357A553A" w14:textId="77777777" w:rsidR="00E9371E" w:rsidRDefault="00E9371E">
            <w:pPr>
              <w:jc w:val="center"/>
              <w:rPr>
                <w:rFonts w:eastAsia="Calibri"/>
                <w:b/>
              </w:rPr>
            </w:pPr>
            <w:r>
              <w:rPr>
                <w:rFonts w:eastAsia="Calibri"/>
              </w:rPr>
              <w:t>$5 Copay</w:t>
            </w:r>
          </w:p>
        </w:tc>
        <w:tc>
          <w:tcPr>
            <w:tcW w:w="1260" w:type="dxa"/>
            <w:tcBorders>
              <w:top w:val="single" w:sz="4" w:space="0" w:color="auto"/>
              <w:left w:val="single" w:sz="4" w:space="0" w:color="auto"/>
              <w:bottom w:val="single" w:sz="4" w:space="0" w:color="auto"/>
              <w:right w:val="single" w:sz="4" w:space="0" w:color="auto"/>
            </w:tcBorders>
            <w:vAlign w:val="center"/>
            <w:hideMark/>
          </w:tcPr>
          <w:p w14:paraId="31245129" w14:textId="77777777" w:rsidR="00E9371E" w:rsidRDefault="00E9371E">
            <w:pPr>
              <w:jc w:val="center"/>
              <w:rPr>
                <w:rFonts w:eastAsia="Calibri"/>
                <w:b/>
              </w:rPr>
            </w:pPr>
            <w:r>
              <w:rPr>
                <w:rFonts w:eastAsia="Calibri"/>
              </w:rPr>
              <w:t>$35 Copay</w:t>
            </w:r>
          </w:p>
        </w:tc>
        <w:tc>
          <w:tcPr>
            <w:tcW w:w="1534" w:type="dxa"/>
            <w:tcBorders>
              <w:top w:val="single" w:sz="4" w:space="0" w:color="auto"/>
              <w:left w:val="single" w:sz="4" w:space="0" w:color="auto"/>
              <w:bottom w:val="single" w:sz="4" w:space="0" w:color="auto"/>
              <w:right w:val="single" w:sz="4" w:space="0" w:color="auto"/>
            </w:tcBorders>
            <w:vAlign w:val="center"/>
            <w:hideMark/>
          </w:tcPr>
          <w:p w14:paraId="594A697C" w14:textId="77777777" w:rsidR="00E9371E" w:rsidRDefault="00E9371E">
            <w:pPr>
              <w:jc w:val="center"/>
              <w:rPr>
                <w:rFonts w:eastAsia="Calibri"/>
                <w:b/>
              </w:rPr>
            </w:pPr>
            <w:r>
              <w:rPr>
                <w:rFonts w:eastAsia="Calibri"/>
              </w:rPr>
              <w:t>$50 Copay</w:t>
            </w:r>
          </w:p>
        </w:tc>
        <w:tc>
          <w:tcPr>
            <w:tcW w:w="2516" w:type="dxa"/>
            <w:tcBorders>
              <w:top w:val="single" w:sz="4" w:space="0" w:color="auto"/>
              <w:left w:val="single" w:sz="4" w:space="0" w:color="auto"/>
              <w:bottom w:val="single" w:sz="4" w:space="0" w:color="auto"/>
              <w:right w:val="single" w:sz="4" w:space="0" w:color="auto"/>
            </w:tcBorders>
            <w:vAlign w:val="center"/>
            <w:hideMark/>
          </w:tcPr>
          <w:p w14:paraId="16BDA0DA" w14:textId="77777777" w:rsidR="00E9371E" w:rsidRDefault="00E9371E">
            <w:pPr>
              <w:jc w:val="center"/>
              <w:rPr>
                <w:rFonts w:eastAsia="Calibri"/>
                <w:b/>
              </w:rPr>
            </w:pPr>
            <w:r>
              <w:rPr>
                <w:rFonts w:eastAsia="Calibri"/>
              </w:rPr>
              <w:t xml:space="preserve">60% </w:t>
            </w:r>
            <w:r>
              <w:rPr>
                <w:rFonts w:eastAsia="Calibri"/>
                <w:snapToGrid w:val="0"/>
              </w:rPr>
              <w:t>of the Maximum Allowable Charge after Deductible</w:t>
            </w:r>
          </w:p>
        </w:tc>
      </w:tr>
      <w:tr w:rsidR="00E9371E" w14:paraId="282BEAEF" w14:textId="77777777" w:rsidTr="00E9371E">
        <w:tc>
          <w:tcPr>
            <w:tcW w:w="2270" w:type="dxa"/>
            <w:tcBorders>
              <w:top w:val="single" w:sz="4" w:space="0" w:color="auto"/>
              <w:left w:val="single" w:sz="4" w:space="0" w:color="auto"/>
              <w:bottom w:val="single" w:sz="4" w:space="0" w:color="auto"/>
              <w:right w:val="single" w:sz="4" w:space="0" w:color="auto"/>
            </w:tcBorders>
            <w:vAlign w:val="center"/>
            <w:hideMark/>
          </w:tcPr>
          <w:p w14:paraId="71CED030" w14:textId="77777777" w:rsidR="00E9371E" w:rsidRDefault="00E9371E">
            <w:pPr>
              <w:rPr>
                <w:rFonts w:eastAsia="Calibri"/>
                <w:b/>
                <w:bCs/>
                <w:color w:val="000000"/>
              </w:rPr>
            </w:pPr>
            <w:r>
              <w:rPr>
                <w:rFonts w:eastAsia="Calibri"/>
                <w:b/>
                <w:bCs/>
                <w:color w:val="000000"/>
              </w:rPr>
              <w:t>RX</w:t>
            </w:r>
            <w:proofErr w:type="gramStart"/>
            <w:r>
              <w:rPr>
                <w:rFonts w:eastAsia="Calibri"/>
                <w:b/>
                <w:bCs/>
                <w:color w:val="000000"/>
              </w:rPr>
              <w:t>04  Retail</w:t>
            </w:r>
            <w:proofErr w:type="gramEnd"/>
            <w:r>
              <w:rPr>
                <w:rFonts w:eastAsia="Calibri"/>
                <w:b/>
                <w:bCs/>
                <w:color w:val="000000"/>
              </w:rPr>
              <w:t xml:space="preserve"> Network </w:t>
            </w:r>
            <w:r>
              <w:rPr>
                <w:rFonts w:eastAsia="Calibri"/>
                <w:color w:val="000000"/>
              </w:rPr>
              <w:t>- Greater than a 30 day supply</w:t>
            </w:r>
          </w:p>
        </w:tc>
        <w:tc>
          <w:tcPr>
            <w:tcW w:w="7895" w:type="dxa"/>
            <w:gridSpan w:val="5"/>
            <w:tcBorders>
              <w:top w:val="single" w:sz="4" w:space="0" w:color="auto"/>
              <w:left w:val="single" w:sz="4" w:space="0" w:color="auto"/>
              <w:bottom w:val="single" w:sz="4" w:space="0" w:color="auto"/>
              <w:right w:val="single" w:sz="4" w:space="0" w:color="auto"/>
            </w:tcBorders>
            <w:vAlign w:val="center"/>
            <w:hideMark/>
          </w:tcPr>
          <w:p w14:paraId="2615AA1D" w14:textId="77777777" w:rsidR="00E9371E" w:rsidRDefault="00E9371E">
            <w:pPr>
              <w:jc w:val="center"/>
              <w:rPr>
                <w:rFonts w:eastAsia="Calibri"/>
                <w:b/>
              </w:rPr>
            </w:pPr>
            <w:r>
              <w:rPr>
                <w:rFonts w:eastAsia="Calibri"/>
                <w:color w:val="000000"/>
              </w:rPr>
              <w:t xml:space="preserve">Not Covered; must utilize either </w:t>
            </w:r>
            <w:r>
              <w:rPr>
                <w:rFonts w:eastAsia="Calibri"/>
                <w:b/>
                <w:bCs/>
                <w:color w:val="000000"/>
              </w:rPr>
              <w:t>Home Delivery Network or Plus90</w:t>
            </w:r>
            <w:r>
              <w:rPr>
                <w:rFonts w:eastAsia="Calibri"/>
                <w:b/>
                <w:bCs/>
                <w:color w:val="FF0000"/>
              </w:rPr>
              <w:t xml:space="preserve"> </w:t>
            </w:r>
            <w:r>
              <w:rPr>
                <w:rFonts w:eastAsia="Calibri"/>
                <w:b/>
                <w:bCs/>
                <w:color w:val="000000"/>
              </w:rPr>
              <w:t>Retail Network</w:t>
            </w:r>
          </w:p>
        </w:tc>
      </w:tr>
      <w:tr w:rsidR="00E9371E" w14:paraId="543DBCF8" w14:textId="77777777" w:rsidTr="00E9371E">
        <w:tc>
          <w:tcPr>
            <w:tcW w:w="2270" w:type="dxa"/>
            <w:tcBorders>
              <w:top w:val="single" w:sz="4" w:space="0" w:color="auto"/>
              <w:left w:val="single" w:sz="4" w:space="0" w:color="auto"/>
              <w:bottom w:val="single" w:sz="4" w:space="0" w:color="auto"/>
              <w:right w:val="single" w:sz="4" w:space="0" w:color="auto"/>
            </w:tcBorders>
            <w:vAlign w:val="center"/>
            <w:hideMark/>
          </w:tcPr>
          <w:p w14:paraId="37E0A8D8" w14:textId="77777777" w:rsidR="00E9371E" w:rsidRDefault="00E9371E">
            <w:pPr>
              <w:rPr>
                <w:rFonts w:eastAsia="Calibri"/>
                <w:b/>
                <w:bCs/>
                <w:color w:val="000000"/>
              </w:rPr>
            </w:pPr>
            <w:r>
              <w:rPr>
                <w:rFonts w:eastAsia="Calibri"/>
                <w:b/>
                <w:bCs/>
                <w:color w:val="000000"/>
              </w:rPr>
              <w:t xml:space="preserve">Home Delivery Network and Plus90 Retail Network </w:t>
            </w:r>
            <w:r>
              <w:rPr>
                <w:rFonts w:eastAsia="Calibri"/>
                <w:color w:val="000000"/>
              </w:rPr>
              <w:t>– U</w:t>
            </w:r>
            <w:r>
              <w:rPr>
                <w:rFonts w:eastAsia="Calibri"/>
              </w:rPr>
              <w:t xml:space="preserve">p to a </w:t>
            </w:r>
            <w:proofErr w:type="gramStart"/>
            <w:r>
              <w:rPr>
                <w:rFonts w:eastAsia="Calibri"/>
              </w:rPr>
              <w:t>30 day</w:t>
            </w:r>
            <w:proofErr w:type="gramEnd"/>
            <w:r>
              <w:rPr>
                <w:rFonts w:eastAsia="Calibri"/>
              </w:rPr>
              <w:t xml:space="preserve"> supply</w:t>
            </w:r>
          </w:p>
        </w:tc>
        <w:tc>
          <w:tcPr>
            <w:tcW w:w="1206" w:type="dxa"/>
            <w:tcBorders>
              <w:top w:val="single" w:sz="4" w:space="0" w:color="auto"/>
              <w:left w:val="single" w:sz="4" w:space="0" w:color="auto"/>
              <w:bottom w:val="single" w:sz="4" w:space="0" w:color="auto"/>
              <w:right w:val="single" w:sz="4" w:space="0" w:color="auto"/>
            </w:tcBorders>
            <w:vAlign w:val="center"/>
            <w:hideMark/>
          </w:tcPr>
          <w:p w14:paraId="40BA2E07" w14:textId="77777777" w:rsidR="00E9371E" w:rsidRDefault="00E9371E">
            <w:pPr>
              <w:jc w:val="center"/>
              <w:rPr>
                <w:rFonts w:eastAsia="Calibri"/>
                <w:color w:val="FF0000"/>
              </w:rPr>
            </w:pPr>
            <w:r>
              <w:rPr>
                <w:rFonts w:eastAsia="Calibri"/>
              </w:rPr>
              <w:t>$5 Copay</w:t>
            </w:r>
          </w:p>
        </w:tc>
        <w:tc>
          <w:tcPr>
            <w:tcW w:w="1379" w:type="dxa"/>
            <w:tcBorders>
              <w:top w:val="single" w:sz="4" w:space="0" w:color="auto"/>
              <w:left w:val="single" w:sz="4" w:space="0" w:color="auto"/>
              <w:bottom w:val="single" w:sz="4" w:space="0" w:color="auto"/>
              <w:right w:val="single" w:sz="4" w:space="0" w:color="auto"/>
            </w:tcBorders>
            <w:vAlign w:val="center"/>
            <w:hideMark/>
          </w:tcPr>
          <w:p w14:paraId="418487ED" w14:textId="77777777" w:rsidR="00E9371E" w:rsidRDefault="00E9371E">
            <w:pPr>
              <w:jc w:val="center"/>
              <w:rPr>
                <w:rFonts w:eastAsia="Calibri"/>
                <w:b/>
              </w:rPr>
            </w:pPr>
            <w:r>
              <w:rPr>
                <w:rFonts w:eastAsia="Calibri"/>
              </w:rPr>
              <w:t>$5 Copay</w:t>
            </w:r>
          </w:p>
        </w:tc>
        <w:tc>
          <w:tcPr>
            <w:tcW w:w="1260" w:type="dxa"/>
            <w:tcBorders>
              <w:top w:val="single" w:sz="4" w:space="0" w:color="auto"/>
              <w:left w:val="single" w:sz="4" w:space="0" w:color="auto"/>
              <w:bottom w:val="single" w:sz="4" w:space="0" w:color="auto"/>
              <w:right w:val="single" w:sz="4" w:space="0" w:color="auto"/>
            </w:tcBorders>
            <w:vAlign w:val="center"/>
            <w:hideMark/>
          </w:tcPr>
          <w:p w14:paraId="145F7095" w14:textId="77777777" w:rsidR="00E9371E" w:rsidRDefault="00E9371E">
            <w:pPr>
              <w:jc w:val="center"/>
              <w:rPr>
                <w:rFonts w:eastAsia="Calibri"/>
                <w:b/>
              </w:rPr>
            </w:pPr>
            <w:r>
              <w:rPr>
                <w:rFonts w:eastAsia="Calibri"/>
              </w:rPr>
              <w:t>$35 Copay</w:t>
            </w:r>
          </w:p>
        </w:tc>
        <w:tc>
          <w:tcPr>
            <w:tcW w:w="1534" w:type="dxa"/>
            <w:tcBorders>
              <w:top w:val="single" w:sz="4" w:space="0" w:color="auto"/>
              <w:left w:val="single" w:sz="4" w:space="0" w:color="auto"/>
              <w:bottom w:val="single" w:sz="4" w:space="0" w:color="auto"/>
              <w:right w:val="single" w:sz="4" w:space="0" w:color="auto"/>
            </w:tcBorders>
            <w:vAlign w:val="center"/>
            <w:hideMark/>
          </w:tcPr>
          <w:p w14:paraId="2C6EC3AB" w14:textId="77777777" w:rsidR="00E9371E" w:rsidRDefault="00E9371E">
            <w:pPr>
              <w:jc w:val="center"/>
              <w:rPr>
                <w:rFonts w:eastAsia="Calibri"/>
                <w:b/>
              </w:rPr>
            </w:pPr>
            <w:r>
              <w:rPr>
                <w:rFonts w:eastAsia="Calibri"/>
              </w:rPr>
              <w:t>$50 Copay</w:t>
            </w:r>
          </w:p>
        </w:tc>
        <w:tc>
          <w:tcPr>
            <w:tcW w:w="2516" w:type="dxa"/>
            <w:tcBorders>
              <w:top w:val="single" w:sz="4" w:space="0" w:color="auto"/>
              <w:left w:val="single" w:sz="4" w:space="0" w:color="auto"/>
              <w:bottom w:val="single" w:sz="4" w:space="0" w:color="auto"/>
              <w:right w:val="single" w:sz="4" w:space="0" w:color="auto"/>
            </w:tcBorders>
            <w:vAlign w:val="center"/>
            <w:hideMark/>
          </w:tcPr>
          <w:p w14:paraId="30555229" w14:textId="77777777" w:rsidR="00E9371E" w:rsidRDefault="00E9371E">
            <w:pPr>
              <w:jc w:val="center"/>
              <w:rPr>
                <w:rFonts w:eastAsia="Calibri"/>
                <w:b/>
              </w:rPr>
            </w:pPr>
            <w:r>
              <w:rPr>
                <w:rFonts w:eastAsia="Calibri"/>
              </w:rPr>
              <w:t xml:space="preserve">60% </w:t>
            </w:r>
            <w:r>
              <w:rPr>
                <w:rFonts w:eastAsia="Calibri"/>
                <w:snapToGrid w:val="0"/>
              </w:rPr>
              <w:t>of the Maximum Allowable Charge after Deductible</w:t>
            </w:r>
          </w:p>
        </w:tc>
      </w:tr>
      <w:tr w:rsidR="00E9371E" w14:paraId="21E36FD5" w14:textId="77777777" w:rsidTr="00E9371E">
        <w:tc>
          <w:tcPr>
            <w:tcW w:w="2270" w:type="dxa"/>
            <w:tcBorders>
              <w:top w:val="single" w:sz="4" w:space="0" w:color="auto"/>
              <w:left w:val="single" w:sz="4" w:space="0" w:color="auto"/>
              <w:bottom w:val="single" w:sz="4" w:space="0" w:color="auto"/>
              <w:right w:val="single" w:sz="4" w:space="0" w:color="auto"/>
            </w:tcBorders>
            <w:vAlign w:val="center"/>
            <w:hideMark/>
          </w:tcPr>
          <w:p w14:paraId="5F875A45" w14:textId="77777777" w:rsidR="00E9371E" w:rsidRDefault="00E9371E">
            <w:pPr>
              <w:rPr>
                <w:rFonts w:eastAsia="Calibri"/>
                <w:b/>
                <w:bCs/>
                <w:color w:val="000000"/>
              </w:rPr>
            </w:pPr>
            <w:r>
              <w:rPr>
                <w:rFonts w:eastAsia="Calibri"/>
                <w:b/>
                <w:bCs/>
                <w:color w:val="000000"/>
              </w:rPr>
              <w:t xml:space="preserve">Home Delivery Network and Plus90 Retail Network </w:t>
            </w:r>
            <w:r>
              <w:rPr>
                <w:rFonts w:eastAsia="Calibri"/>
                <w:color w:val="000000"/>
              </w:rPr>
              <w:t xml:space="preserve">– For a </w:t>
            </w:r>
            <w:proofErr w:type="gramStart"/>
            <w:r>
              <w:rPr>
                <w:rFonts w:eastAsia="Calibri"/>
                <w:color w:val="000000"/>
              </w:rPr>
              <w:t xml:space="preserve">31 </w:t>
            </w:r>
            <w:r>
              <w:rPr>
                <w:rFonts w:eastAsia="Calibri"/>
              </w:rPr>
              <w:t>to 60 day</w:t>
            </w:r>
            <w:proofErr w:type="gramEnd"/>
            <w:r>
              <w:rPr>
                <w:rFonts w:eastAsia="Calibri"/>
              </w:rPr>
              <w:t xml:space="preserve"> supply</w:t>
            </w:r>
          </w:p>
        </w:tc>
        <w:tc>
          <w:tcPr>
            <w:tcW w:w="1206" w:type="dxa"/>
            <w:tcBorders>
              <w:top w:val="single" w:sz="4" w:space="0" w:color="auto"/>
              <w:left w:val="single" w:sz="4" w:space="0" w:color="auto"/>
              <w:bottom w:val="single" w:sz="4" w:space="0" w:color="auto"/>
              <w:right w:val="single" w:sz="4" w:space="0" w:color="auto"/>
            </w:tcBorders>
            <w:vAlign w:val="center"/>
            <w:hideMark/>
          </w:tcPr>
          <w:p w14:paraId="669F03A6" w14:textId="77777777" w:rsidR="00E9371E" w:rsidRDefault="00E9371E">
            <w:pPr>
              <w:jc w:val="center"/>
              <w:rPr>
                <w:rFonts w:eastAsia="Calibri"/>
                <w:color w:val="FF0000"/>
              </w:rPr>
            </w:pPr>
            <w:r>
              <w:rPr>
                <w:rFonts w:eastAsia="Calibri"/>
              </w:rPr>
              <w:t>$10 Copay</w:t>
            </w:r>
          </w:p>
        </w:tc>
        <w:tc>
          <w:tcPr>
            <w:tcW w:w="1379" w:type="dxa"/>
            <w:tcBorders>
              <w:top w:val="single" w:sz="4" w:space="0" w:color="auto"/>
              <w:left w:val="single" w:sz="4" w:space="0" w:color="auto"/>
              <w:bottom w:val="single" w:sz="4" w:space="0" w:color="auto"/>
              <w:right w:val="single" w:sz="4" w:space="0" w:color="auto"/>
            </w:tcBorders>
            <w:vAlign w:val="center"/>
            <w:hideMark/>
          </w:tcPr>
          <w:p w14:paraId="7D5BD76F" w14:textId="77777777" w:rsidR="00E9371E" w:rsidRDefault="00E9371E">
            <w:pPr>
              <w:jc w:val="center"/>
              <w:rPr>
                <w:rFonts w:eastAsia="Calibri"/>
                <w:b/>
              </w:rPr>
            </w:pPr>
            <w:r>
              <w:rPr>
                <w:rFonts w:eastAsia="Calibri"/>
              </w:rPr>
              <w:t>$10 Copay</w:t>
            </w:r>
          </w:p>
        </w:tc>
        <w:tc>
          <w:tcPr>
            <w:tcW w:w="1260" w:type="dxa"/>
            <w:tcBorders>
              <w:top w:val="single" w:sz="4" w:space="0" w:color="auto"/>
              <w:left w:val="single" w:sz="4" w:space="0" w:color="auto"/>
              <w:bottom w:val="single" w:sz="4" w:space="0" w:color="auto"/>
              <w:right w:val="single" w:sz="4" w:space="0" w:color="auto"/>
            </w:tcBorders>
            <w:vAlign w:val="center"/>
            <w:hideMark/>
          </w:tcPr>
          <w:p w14:paraId="4764BF40" w14:textId="77777777" w:rsidR="00E9371E" w:rsidRDefault="00E9371E">
            <w:pPr>
              <w:jc w:val="center"/>
              <w:rPr>
                <w:rFonts w:eastAsia="Calibri"/>
                <w:b/>
              </w:rPr>
            </w:pPr>
            <w:r>
              <w:rPr>
                <w:rFonts w:eastAsia="Calibri"/>
              </w:rPr>
              <w:t>$70 Copay</w:t>
            </w:r>
          </w:p>
        </w:tc>
        <w:tc>
          <w:tcPr>
            <w:tcW w:w="1534" w:type="dxa"/>
            <w:tcBorders>
              <w:top w:val="single" w:sz="4" w:space="0" w:color="auto"/>
              <w:left w:val="single" w:sz="4" w:space="0" w:color="auto"/>
              <w:bottom w:val="single" w:sz="4" w:space="0" w:color="auto"/>
              <w:right w:val="single" w:sz="4" w:space="0" w:color="auto"/>
            </w:tcBorders>
            <w:vAlign w:val="center"/>
            <w:hideMark/>
          </w:tcPr>
          <w:p w14:paraId="7F09D2E3" w14:textId="77777777" w:rsidR="00E9371E" w:rsidRDefault="00E9371E">
            <w:pPr>
              <w:jc w:val="center"/>
              <w:rPr>
                <w:rFonts w:eastAsia="Calibri"/>
                <w:b/>
              </w:rPr>
            </w:pPr>
            <w:r>
              <w:rPr>
                <w:rFonts w:eastAsia="Calibri"/>
              </w:rPr>
              <w:t>$100 Copay</w:t>
            </w:r>
          </w:p>
        </w:tc>
        <w:tc>
          <w:tcPr>
            <w:tcW w:w="2516" w:type="dxa"/>
            <w:tcBorders>
              <w:top w:val="single" w:sz="4" w:space="0" w:color="auto"/>
              <w:left w:val="single" w:sz="4" w:space="0" w:color="auto"/>
              <w:bottom w:val="single" w:sz="4" w:space="0" w:color="auto"/>
              <w:right w:val="single" w:sz="4" w:space="0" w:color="auto"/>
            </w:tcBorders>
            <w:vAlign w:val="center"/>
            <w:hideMark/>
          </w:tcPr>
          <w:p w14:paraId="36EC4A19" w14:textId="77777777" w:rsidR="00E9371E" w:rsidRDefault="00E9371E">
            <w:pPr>
              <w:jc w:val="center"/>
              <w:rPr>
                <w:rFonts w:eastAsia="Calibri"/>
                <w:b/>
              </w:rPr>
            </w:pPr>
            <w:r>
              <w:rPr>
                <w:rFonts w:eastAsia="Calibri"/>
              </w:rPr>
              <w:t xml:space="preserve">60% </w:t>
            </w:r>
            <w:r>
              <w:rPr>
                <w:rFonts w:eastAsia="Calibri"/>
                <w:snapToGrid w:val="0"/>
              </w:rPr>
              <w:t>of the Maximum Allowable Charge after Deductible</w:t>
            </w:r>
          </w:p>
        </w:tc>
      </w:tr>
      <w:tr w:rsidR="00E9371E" w14:paraId="44B62C8D" w14:textId="77777777" w:rsidTr="00E9371E">
        <w:tc>
          <w:tcPr>
            <w:tcW w:w="2270" w:type="dxa"/>
            <w:tcBorders>
              <w:top w:val="single" w:sz="4" w:space="0" w:color="auto"/>
              <w:left w:val="single" w:sz="4" w:space="0" w:color="auto"/>
              <w:bottom w:val="single" w:sz="4" w:space="0" w:color="auto"/>
              <w:right w:val="single" w:sz="4" w:space="0" w:color="auto"/>
            </w:tcBorders>
            <w:vAlign w:val="center"/>
            <w:hideMark/>
          </w:tcPr>
          <w:p w14:paraId="2D46148C" w14:textId="77777777" w:rsidR="00E9371E" w:rsidRDefault="00E9371E">
            <w:pPr>
              <w:rPr>
                <w:rFonts w:eastAsia="Calibri"/>
                <w:b/>
                <w:bCs/>
                <w:color w:val="000000"/>
              </w:rPr>
            </w:pPr>
            <w:r>
              <w:rPr>
                <w:rFonts w:eastAsia="Calibri"/>
                <w:b/>
                <w:bCs/>
                <w:color w:val="000000"/>
              </w:rPr>
              <w:t xml:space="preserve">Home Delivery Network and Plus90 Retail Network </w:t>
            </w:r>
            <w:r>
              <w:rPr>
                <w:rFonts w:eastAsia="Calibri"/>
                <w:color w:val="000000"/>
              </w:rPr>
              <w:t xml:space="preserve">– For a </w:t>
            </w:r>
            <w:proofErr w:type="gramStart"/>
            <w:r>
              <w:rPr>
                <w:rFonts w:eastAsia="Calibri"/>
                <w:color w:val="000000"/>
              </w:rPr>
              <w:t>61 to 90</w:t>
            </w:r>
            <w:r>
              <w:rPr>
                <w:rFonts w:eastAsia="Calibri"/>
              </w:rPr>
              <w:t xml:space="preserve"> day</w:t>
            </w:r>
            <w:proofErr w:type="gramEnd"/>
            <w:r>
              <w:rPr>
                <w:rFonts w:eastAsia="Calibri"/>
              </w:rPr>
              <w:t xml:space="preserve"> supply</w:t>
            </w:r>
          </w:p>
        </w:tc>
        <w:tc>
          <w:tcPr>
            <w:tcW w:w="1206" w:type="dxa"/>
            <w:tcBorders>
              <w:top w:val="single" w:sz="4" w:space="0" w:color="auto"/>
              <w:left w:val="single" w:sz="4" w:space="0" w:color="auto"/>
              <w:bottom w:val="single" w:sz="4" w:space="0" w:color="auto"/>
              <w:right w:val="single" w:sz="4" w:space="0" w:color="auto"/>
            </w:tcBorders>
            <w:vAlign w:val="center"/>
            <w:hideMark/>
          </w:tcPr>
          <w:p w14:paraId="748F145A" w14:textId="77777777" w:rsidR="00E9371E" w:rsidRDefault="00E9371E">
            <w:pPr>
              <w:jc w:val="center"/>
              <w:rPr>
                <w:rFonts w:eastAsia="Calibri"/>
                <w:color w:val="FF0000"/>
              </w:rPr>
            </w:pPr>
            <w:r>
              <w:rPr>
                <w:rFonts w:eastAsia="Calibri"/>
              </w:rPr>
              <w:t>$10 Copay</w:t>
            </w:r>
          </w:p>
        </w:tc>
        <w:tc>
          <w:tcPr>
            <w:tcW w:w="1379" w:type="dxa"/>
            <w:tcBorders>
              <w:top w:val="single" w:sz="4" w:space="0" w:color="auto"/>
              <w:left w:val="single" w:sz="4" w:space="0" w:color="auto"/>
              <w:bottom w:val="single" w:sz="4" w:space="0" w:color="auto"/>
              <w:right w:val="single" w:sz="4" w:space="0" w:color="auto"/>
            </w:tcBorders>
            <w:vAlign w:val="center"/>
            <w:hideMark/>
          </w:tcPr>
          <w:p w14:paraId="300CA434" w14:textId="77777777" w:rsidR="00E9371E" w:rsidRDefault="00E9371E">
            <w:pPr>
              <w:jc w:val="center"/>
              <w:rPr>
                <w:rFonts w:eastAsia="Calibri"/>
                <w:b/>
              </w:rPr>
            </w:pPr>
            <w:r>
              <w:rPr>
                <w:rFonts w:eastAsia="Calibri"/>
              </w:rPr>
              <w:t>$10 Copay</w:t>
            </w:r>
          </w:p>
        </w:tc>
        <w:tc>
          <w:tcPr>
            <w:tcW w:w="1260" w:type="dxa"/>
            <w:tcBorders>
              <w:top w:val="single" w:sz="4" w:space="0" w:color="auto"/>
              <w:left w:val="single" w:sz="4" w:space="0" w:color="auto"/>
              <w:bottom w:val="single" w:sz="4" w:space="0" w:color="auto"/>
              <w:right w:val="single" w:sz="4" w:space="0" w:color="auto"/>
            </w:tcBorders>
            <w:vAlign w:val="center"/>
            <w:hideMark/>
          </w:tcPr>
          <w:p w14:paraId="70041AC1" w14:textId="77777777" w:rsidR="00E9371E" w:rsidRDefault="00E9371E">
            <w:pPr>
              <w:jc w:val="center"/>
              <w:rPr>
                <w:rFonts w:eastAsia="Calibri"/>
                <w:b/>
              </w:rPr>
            </w:pPr>
            <w:r>
              <w:rPr>
                <w:rFonts w:eastAsia="Calibri"/>
              </w:rPr>
              <w:t>$70 Copay</w:t>
            </w:r>
          </w:p>
        </w:tc>
        <w:tc>
          <w:tcPr>
            <w:tcW w:w="1534" w:type="dxa"/>
            <w:tcBorders>
              <w:top w:val="single" w:sz="4" w:space="0" w:color="auto"/>
              <w:left w:val="single" w:sz="4" w:space="0" w:color="auto"/>
              <w:bottom w:val="single" w:sz="4" w:space="0" w:color="auto"/>
              <w:right w:val="single" w:sz="4" w:space="0" w:color="auto"/>
            </w:tcBorders>
            <w:vAlign w:val="center"/>
            <w:hideMark/>
          </w:tcPr>
          <w:p w14:paraId="68836355" w14:textId="77777777" w:rsidR="00E9371E" w:rsidRDefault="00E9371E">
            <w:pPr>
              <w:jc w:val="center"/>
              <w:rPr>
                <w:rFonts w:eastAsia="Calibri"/>
                <w:b/>
              </w:rPr>
            </w:pPr>
            <w:r>
              <w:rPr>
                <w:rFonts w:eastAsia="Calibri"/>
              </w:rPr>
              <w:t>$100 Copay</w:t>
            </w:r>
          </w:p>
        </w:tc>
        <w:tc>
          <w:tcPr>
            <w:tcW w:w="2516" w:type="dxa"/>
            <w:tcBorders>
              <w:top w:val="single" w:sz="4" w:space="0" w:color="auto"/>
              <w:left w:val="single" w:sz="4" w:space="0" w:color="auto"/>
              <w:bottom w:val="single" w:sz="4" w:space="0" w:color="auto"/>
              <w:right w:val="single" w:sz="4" w:space="0" w:color="auto"/>
            </w:tcBorders>
            <w:vAlign w:val="center"/>
          </w:tcPr>
          <w:p w14:paraId="1386B296" w14:textId="77777777" w:rsidR="00E9371E" w:rsidRDefault="00E9371E">
            <w:pPr>
              <w:jc w:val="center"/>
              <w:rPr>
                <w:rFonts w:eastAsia="Calibri"/>
              </w:rPr>
            </w:pPr>
            <w:r>
              <w:rPr>
                <w:rFonts w:eastAsia="Calibri"/>
              </w:rPr>
              <w:t xml:space="preserve">60% </w:t>
            </w:r>
            <w:r>
              <w:rPr>
                <w:rFonts w:eastAsia="Calibri"/>
                <w:snapToGrid w:val="0"/>
              </w:rPr>
              <w:t>of the Maximum Allowable Charge after Deductible</w:t>
            </w:r>
          </w:p>
          <w:p w14:paraId="317DDDE3" w14:textId="77777777" w:rsidR="00E9371E" w:rsidRDefault="00E9371E">
            <w:pPr>
              <w:jc w:val="center"/>
              <w:rPr>
                <w:rFonts w:eastAsia="Calibri"/>
                <w:b/>
              </w:rPr>
            </w:pPr>
          </w:p>
        </w:tc>
      </w:tr>
    </w:tbl>
    <w:p w14:paraId="0FAB99B6" w14:textId="77777777" w:rsidR="00E9371E" w:rsidRPr="00AD30AE" w:rsidRDefault="00E9371E" w:rsidP="003D642F"/>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3366"/>
        <w:gridCol w:w="4532"/>
      </w:tblGrid>
      <w:tr w:rsidR="003D642F" w:rsidRPr="007A0371" w14:paraId="09318730" w14:textId="77777777" w:rsidTr="00E210AE">
        <w:trPr>
          <w:cantSplit/>
        </w:trPr>
        <w:tc>
          <w:tcPr>
            <w:tcW w:w="10188" w:type="dxa"/>
            <w:gridSpan w:val="3"/>
            <w:shd w:val="clear" w:color="auto" w:fill="D9D9D9"/>
            <w:vAlign w:val="center"/>
          </w:tcPr>
          <w:p w14:paraId="0A0E4B0E" w14:textId="77777777" w:rsidR="003D642F" w:rsidRPr="00BA2314" w:rsidRDefault="003D642F" w:rsidP="00E210AE">
            <w:pPr>
              <w:pStyle w:val="BodyText"/>
              <w:pBdr>
                <w:top w:val="single" w:sz="4" w:space="1" w:color="auto"/>
                <w:left w:val="single" w:sz="4" w:space="0" w:color="auto"/>
                <w:bottom w:val="single" w:sz="4" w:space="1" w:color="auto"/>
                <w:right w:val="single" w:sz="4" w:space="25" w:color="auto"/>
              </w:pBdr>
              <w:shd w:val="clear" w:color="auto" w:fill="D9D9D9"/>
              <w:spacing w:line="240" w:lineRule="exact"/>
              <w:rPr>
                <w:rFonts w:eastAsia="Calibri"/>
              </w:rPr>
            </w:pPr>
            <w:r w:rsidRPr="00BA2314">
              <w:rPr>
                <w:rFonts w:eastAsia="Calibri"/>
                <w:b/>
              </w:rPr>
              <w:t xml:space="preserve">Self-Administered Specialty Drugs - </w:t>
            </w:r>
            <w:r w:rsidRPr="00BA2314">
              <w:rPr>
                <w:rFonts w:eastAsia="Calibri"/>
              </w:rPr>
              <w:t xml:space="preserve">To receive benefits for self-administered Specialty Drugs, </w:t>
            </w:r>
            <w:proofErr w:type="gramStart"/>
            <w:r w:rsidRPr="00BA2314">
              <w:rPr>
                <w:rFonts w:eastAsia="Calibri"/>
              </w:rPr>
              <w:t>You</w:t>
            </w:r>
            <w:proofErr w:type="gramEnd"/>
            <w:r w:rsidRPr="00BA2314">
              <w:rPr>
                <w:rFonts w:eastAsia="Calibri"/>
              </w:rPr>
              <w:t xml:space="preserve"> must use a Preferred</w:t>
            </w:r>
            <w:r>
              <w:rPr>
                <w:rFonts w:eastAsia="Calibri"/>
              </w:rPr>
              <w:t xml:space="preserve"> </w:t>
            </w:r>
            <w:r w:rsidRPr="00BA2314">
              <w:rPr>
                <w:rFonts w:eastAsia="Calibri"/>
              </w:rPr>
              <w:t xml:space="preserve">Pharmacy in Our Specialty Pharmacy Network. If You continue to refill a Prescription outside a Preferred Specialty Pharmacy Network Provider for self-administered Specialty Drugs after the first fill, </w:t>
            </w:r>
            <w:proofErr w:type="gramStart"/>
            <w:r w:rsidRPr="00BA2314">
              <w:rPr>
                <w:rFonts w:eastAsia="Calibri"/>
              </w:rPr>
              <w:t>Your</w:t>
            </w:r>
            <w:proofErr w:type="gramEnd"/>
            <w:r w:rsidRPr="00BA2314">
              <w:rPr>
                <w:rFonts w:eastAsia="Calibri"/>
              </w:rPr>
              <w:t xml:space="preserve"> claim will be denied. </w:t>
            </w:r>
          </w:p>
          <w:p w14:paraId="61620A49" w14:textId="77777777" w:rsidR="003D642F" w:rsidRPr="00BA2314" w:rsidRDefault="003D642F" w:rsidP="00E210AE">
            <w:pPr>
              <w:rPr>
                <w:rFonts w:eastAsia="Calibri"/>
                <w:noProof/>
              </w:rPr>
            </w:pPr>
            <w:r w:rsidRPr="00BA2314">
              <w:rPr>
                <w:rFonts w:eastAsia="Calibri"/>
              </w:rPr>
              <w:t xml:space="preserve">Self-administered Specialty Drugs are limited up to a </w:t>
            </w:r>
            <w:proofErr w:type="gramStart"/>
            <w:r w:rsidRPr="00BA2314">
              <w:rPr>
                <w:rFonts w:eastAsia="Calibri"/>
              </w:rPr>
              <w:t>30 day</w:t>
            </w:r>
            <w:proofErr w:type="gramEnd"/>
            <w:r w:rsidRPr="00BA2314">
              <w:rPr>
                <w:rFonts w:eastAsia="Calibri"/>
              </w:rPr>
              <w:t xml:space="preserve"> supply per Prescription.</w:t>
            </w:r>
          </w:p>
        </w:tc>
      </w:tr>
      <w:tr w:rsidR="003D642F" w:rsidRPr="007A0371" w14:paraId="22B3F7E9" w14:textId="77777777" w:rsidTr="00E210AE">
        <w:trPr>
          <w:cantSplit/>
        </w:trPr>
        <w:tc>
          <w:tcPr>
            <w:tcW w:w="2290" w:type="dxa"/>
            <w:shd w:val="clear" w:color="auto" w:fill="D9D9D9"/>
            <w:vAlign w:val="center"/>
          </w:tcPr>
          <w:p w14:paraId="4C1BE8CB" w14:textId="77777777" w:rsidR="003D642F" w:rsidRPr="00BA2314" w:rsidRDefault="003D642F" w:rsidP="00E210AE">
            <w:pPr>
              <w:rPr>
                <w:rFonts w:eastAsia="Calibri"/>
                <w:b/>
                <w:bCs/>
                <w:color w:val="000000"/>
              </w:rPr>
            </w:pPr>
            <w:r w:rsidRPr="00BA2314">
              <w:rPr>
                <w:rFonts w:eastAsia="Calibri"/>
                <w:b/>
              </w:rPr>
              <w:t>Self-administered Specialty Drugs</w:t>
            </w:r>
          </w:p>
        </w:tc>
        <w:tc>
          <w:tcPr>
            <w:tcW w:w="3366" w:type="dxa"/>
            <w:shd w:val="clear" w:color="auto" w:fill="D9D9D9"/>
            <w:vAlign w:val="center"/>
          </w:tcPr>
          <w:p w14:paraId="65BEA1F7" w14:textId="77777777" w:rsidR="003D642F" w:rsidRPr="00BA2314" w:rsidRDefault="003D642F" w:rsidP="00E210AE">
            <w:pPr>
              <w:jc w:val="center"/>
              <w:rPr>
                <w:rFonts w:eastAsia="Calibri"/>
              </w:rPr>
            </w:pPr>
            <w:r w:rsidRPr="00BA2314">
              <w:rPr>
                <w:rFonts w:eastAsia="Calibri"/>
                <w:b/>
                <w:bCs/>
              </w:rPr>
              <w:t>Preferred</w:t>
            </w:r>
            <w:r>
              <w:rPr>
                <w:rFonts w:eastAsia="Calibri"/>
                <w:b/>
                <w:bCs/>
                <w:color w:val="FF0000"/>
              </w:rPr>
              <w:t xml:space="preserve"> </w:t>
            </w:r>
            <w:r w:rsidRPr="00BA2314">
              <w:rPr>
                <w:rFonts w:eastAsia="Calibri"/>
                <w:b/>
                <w:bCs/>
              </w:rPr>
              <w:t>Specialty Pharmacy Network</w:t>
            </w:r>
          </w:p>
        </w:tc>
        <w:tc>
          <w:tcPr>
            <w:tcW w:w="4532" w:type="dxa"/>
            <w:shd w:val="clear" w:color="auto" w:fill="D9D9D9"/>
            <w:vAlign w:val="center"/>
          </w:tcPr>
          <w:p w14:paraId="5D5861FC" w14:textId="77777777" w:rsidR="003D642F" w:rsidRPr="00BA2314" w:rsidRDefault="003D642F" w:rsidP="00E210AE">
            <w:pPr>
              <w:jc w:val="center"/>
              <w:rPr>
                <w:rFonts w:eastAsia="Calibri"/>
                <w:noProof/>
              </w:rPr>
            </w:pPr>
            <w:r w:rsidRPr="00BA2314">
              <w:rPr>
                <w:rFonts w:eastAsia="Calibri"/>
                <w:b/>
              </w:rPr>
              <w:t>Out-of-Network</w:t>
            </w:r>
          </w:p>
        </w:tc>
      </w:tr>
      <w:tr w:rsidR="003D642F" w:rsidRPr="007A0371" w14:paraId="4B75C5DA" w14:textId="77777777" w:rsidTr="00E210AE">
        <w:trPr>
          <w:cantSplit/>
        </w:trPr>
        <w:tc>
          <w:tcPr>
            <w:tcW w:w="2290" w:type="dxa"/>
            <w:shd w:val="clear" w:color="auto" w:fill="auto"/>
            <w:vAlign w:val="center"/>
          </w:tcPr>
          <w:p w14:paraId="6D3A66AE" w14:textId="77777777" w:rsidR="003D642F" w:rsidRPr="00BA2314" w:rsidRDefault="003D642F" w:rsidP="00E210AE">
            <w:pPr>
              <w:rPr>
                <w:rFonts w:eastAsia="Calibri"/>
              </w:rPr>
            </w:pPr>
            <w:r w:rsidRPr="00BA2314">
              <w:rPr>
                <w:rFonts w:eastAsia="Calibri"/>
                <w:snapToGrid w:val="0"/>
              </w:rPr>
              <w:t>Self-administered Specialty Drugs, as indicated in Our Drug Formulary</w:t>
            </w:r>
          </w:p>
        </w:tc>
        <w:tc>
          <w:tcPr>
            <w:tcW w:w="3366" w:type="dxa"/>
            <w:shd w:val="clear" w:color="auto" w:fill="auto"/>
            <w:vAlign w:val="center"/>
          </w:tcPr>
          <w:p w14:paraId="74821486" w14:textId="77777777" w:rsidR="003D642F" w:rsidRPr="00BA2314" w:rsidRDefault="003D642F" w:rsidP="00E210AE">
            <w:pPr>
              <w:jc w:val="center"/>
              <w:rPr>
                <w:rFonts w:eastAsia="Calibri"/>
                <w:noProof/>
              </w:rPr>
            </w:pPr>
            <w:r w:rsidRPr="00BA2314" w:rsidDel="009F4198">
              <w:rPr>
                <w:rFonts w:eastAsia="Calibri"/>
              </w:rPr>
              <w:t xml:space="preserve"> </w:t>
            </w:r>
            <w:r w:rsidRPr="00BA2314">
              <w:rPr>
                <w:rFonts w:eastAsia="Calibri"/>
              </w:rPr>
              <w:t>$</w:t>
            </w:r>
            <w:r>
              <w:rPr>
                <w:rFonts w:eastAsia="Calibri"/>
              </w:rPr>
              <w:t>100</w:t>
            </w:r>
            <w:r w:rsidRPr="00BA2314">
              <w:rPr>
                <w:rFonts w:eastAsia="Calibri"/>
              </w:rPr>
              <w:t xml:space="preserve"> Copay</w:t>
            </w:r>
          </w:p>
        </w:tc>
        <w:tc>
          <w:tcPr>
            <w:tcW w:w="4532" w:type="dxa"/>
            <w:shd w:val="clear" w:color="auto" w:fill="auto"/>
            <w:vAlign w:val="center"/>
          </w:tcPr>
          <w:p w14:paraId="3D5A4780" w14:textId="77777777" w:rsidR="003D642F" w:rsidRPr="00BA2314" w:rsidRDefault="003D642F" w:rsidP="00E210AE">
            <w:pPr>
              <w:jc w:val="center"/>
              <w:rPr>
                <w:rFonts w:eastAsia="Calibri"/>
                <w:noProof/>
              </w:rPr>
            </w:pPr>
            <w:r w:rsidRPr="00BA2314">
              <w:rPr>
                <w:rFonts w:eastAsia="Calibri"/>
              </w:rPr>
              <w:t>Not Covered</w:t>
            </w:r>
          </w:p>
        </w:tc>
      </w:tr>
    </w:tbl>
    <w:p w14:paraId="69C542DC" w14:textId="77777777" w:rsidR="003D642F" w:rsidRPr="0094308A" w:rsidRDefault="003D642F" w:rsidP="003D642F">
      <w:pPr>
        <w:spacing w:before="240" w:after="120"/>
        <w:jc w:val="both"/>
        <w:rPr>
          <w:b/>
        </w:rPr>
      </w:pPr>
      <w:r w:rsidRPr="0094308A">
        <w:rPr>
          <w:b/>
        </w:rPr>
        <w:t>Additional Provisions</w:t>
      </w:r>
    </w:p>
    <w:p w14:paraId="4FA2EFCD" w14:textId="77777777" w:rsidR="003D642F" w:rsidRPr="00C51C53" w:rsidRDefault="003D642F" w:rsidP="003D642F">
      <w:pPr>
        <w:spacing w:after="120"/>
        <w:jc w:val="both"/>
      </w:pPr>
      <w:proofErr w:type="gramStart"/>
      <w:r w:rsidRPr="00C51C53">
        <w:t>90</w:t>
      </w:r>
      <w:r>
        <w:t xml:space="preserve"> </w:t>
      </w:r>
      <w:r w:rsidRPr="00C51C53">
        <w:t>day</w:t>
      </w:r>
      <w:proofErr w:type="gramEnd"/>
      <w:r w:rsidRPr="00C51C53">
        <w:t xml:space="preserve"> supplies are available through the </w:t>
      </w:r>
      <w:r>
        <w:t>Home Delivery</w:t>
      </w:r>
      <w:r w:rsidRPr="00C51C53">
        <w:t xml:space="preserve"> Network and the Plus90</w:t>
      </w:r>
      <w:r>
        <w:t xml:space="preserve">Retail </w:t>
      </w:r>
      <w:r w:rsidRPr="00C51C53">
        <w:t>Network. See bcbst.com to locate network pharmacies and to learn more about</w:t>
      </w:r>
      <w:r w:rsidRPr="00925CED">
        <w:t xml:space="preserve"> </w:t>
      </w:r>
      <w:r>
        <w:t>the Home Delivery Network</w:t>
      </w:r>
      <w:r w:rsidRPr="00C51C53">
        <w:t>.</w:t>
      </w:r>
    </w:p>
    <w:p w14:paraId="38D679B1" w14:textId="77777777" w:rsidR="003D642F" w:rsidRDefault="003D642F" w:rsidP="003D642F">
      <w:pPr>
        <w:pStyle w:val="ListParagraph"/>
        <w:spacing w:before="120" w:after="120" w:line="240" w:lineRule="exact"/>
        <w:ind w:left="0"/>
        <w:jc w:val="both"/>
      </w:pPr>
      <w:r>
        <w:t xml:space="preserve">At the Network Pharmacy, </w:t>
      </w:r>
      <w:proofErr w:type="gramStart"/>
      <w:r>
        <w:t>You</w:t>
      </w:r>
      <w:proofErr w:type="gramEnd"/>
      <w:r>
        <w:t xml:space="preserve"> will pay the lesser of Your applicable Copayment or Coinsurance, </w:t>
      </w:r>
      <w:r w:rsidRPr="0094308A">
        <w:t>the Maximum Allowable Charge, Our discounted rate or the Network Pharmacy’s charge for the Prescription Drug</w:t>
      </w:r>
      <w:r>
        <w:t>.</w:t>
      </w:r>
    </w:p>
    <w:p w14:paraId="0B61AA0B" w14:textId="77777777" w:rsidR="00D36AE4" w:rsidRDefault="00105207" w:rsidP="003D642F">
      <w:pPr>
        <w:pStyle w:val="para1a"/>
        <w:jc w:val="both"/>
      </w:pPr>
      <w:r>
        <w:t xml:space="preserve">For both Prescription Drugs and self-administered Specialty Drugs, if You choose a Preferred Brand Drug or Non-Preferred Brand Drug when a Generic Drug equivalent is available, </w:t>
      </w:r>
      <w:proofErr w:type="gramStart"/>
      <w:r>
        <w:t>You</w:t>
      </w:r>
      <w:proofErr w:type="gramEnd"/>
      <w:r>
        <w:t xml:space="preserve"> will be financially responsible for the Generic Drug Copay or Coinsurance plus a Penalty.  The Penalty is the difference between the cost of the Preferred Brand Drug or Non-Preferred Brand Drug and the Generic Drug.  You may request an exception by completing the Pharmaceutical Exception Request form available on Our website at bcbst.com.</w:t>
      </w:r>
    </w:p>
    <w:p w14:paraId="1076AAF3" w14:textId="5AA87371" w:rsidR="003D642F" w:rsidRDefault="003D642F" w:rsidP="003D642F">
      <w:pPr>
        <w:pStyle w:val="para1a"/>
        <w:jc w:val="both"/>
      </w:pPr>
      <w:r>
        <w:t xml:space="preserve">If You have a Prescription filled at an Out-of-Network Pharmacy, </w:t>
      </w:r>
      <w:proofErr w:type="gramStart"/>
      <w:r>
        <w:t>You</w:t>
      </w:r>
      <w:proofErr w:type="gramEnd"/>
      <w:r>
        <w:t xml:space="preserve"> must pay all expenses and file a claim for reimbursement with the Administrator.  You will be reimbursed based on the Maximum Allowable Charge, less any applicable out-of-network Deductible, Coinsurance, and/or Drug Copayment amount.</w:t>
      </w:r>
    </w:p>
    <w:p w14:paraId="3388ED51" w14:textId="77777777" w:rsidR="003D642F" w:rsidRDefault="003D642F" w:rsidP="003D642F">
      <w:pPr>
        <w:pStyle w:val="para1a"/>
        <w:jc w:val="both"/>
      </w:pPr>
      <w:r>
        <w:t>In the Self-administered Specialty Drugs section, Out-of-Network refers to outside the Specialty Pharmacy Network, not outside the Retail Network.</w:t>
      </w:r>
    </w:p>
    <w:p w14:paraId="4603DFBE" w14:textId="77777777" w:rsidR="00761CBB" w:rsidRDefault="003D642F" w:rsidP="003D642F">
      <w:pPr>
        <w:pStyle w:val="para1a"/>
        <w:jc w:val="both"/>
      </w:pPr>
      <w:r>
        <w:t>Drug Copayments apply to satisfying any Out-of-Pocket Maximums in the Plan.</w:t>
      </w:r>
    </w:p>
    <w:p w14:paraId="36D75C92" w14:textId="77777777" w:rsidR="00AB760E" w:rsidRDefault="00AB760E" w:rsidP="00AB760E">
      <w:pPr>
        <w:pStyle w:val="para1a"/>
        <w:jc w:val="both"/>
      </w:pPr>
      <w:r>
        <w:t xml:space="preserve">If You receive Copay Assistance that discounts the cost of certain Specialty Drugs, the Plan may reduce the benefits it provides in proportion to the amount of the Copay Assistance.  Additionally, the Plan may exclude from accumulation toward any Deductible or Out-of-Pocket Maximum the value of any Copay Assistance applied to any Copayment, Deductible and/or Coinsurance that the Plan would require You to pay if You did not receive the Copay Assistance. </w:t>
      </w:r>
    </w:p>
    <w:p w14:paraId="770FE272" w14:textId="7F07229B" w:rsidR="00AB760E" w:rsidRDefault="00AB760E" w:rsidP="00AB760E">
      <w:pPr>
        <w:pStyle w:val="para1a"/>
        <w:jc w:val="both"/>
        <w:sectPr w:rsidR="00AB760E" w:rsidSect="008C646F">
          <w:pgSz w:w="12240" w:h="15840"/>
          <w:pgMar w:top="630" w:right="1440" w:bottom="1440" w:left="1440" w:header="720" w:footer="720" w:gutter="0"/>
          <w:cols w:space="720"/>
        </w:sectPr>
      </w:pPr>
      <w:r>
        <w:t xml:space="preserve">Some Specialty Drugs may qualify for Our Copay Assistance program, which could lower Your out-of-pocket costs, so the amount You owe may be the same or lower than what is stated in this EOC. If You qualify and choose not to enroll in this program, </w:t>
      </w:r>
      <w:proofErr w:type="gramStart"/>
      <w:r>
        <w:t>You</w:t>
      </w:r>
      <w:proofErr w:type="gramEnd"/>
      <w:r>
        <w:t xml:space="preserve"> may be responsible for additional out-of-pocket costs.</w:t>
      </w:r>
    </w:p>
    <w:p w14:paraId="48A05E31" w14:textId="77777777" w:rsidR="00FF45DD" w:rsidRPr="004D23E0" w:rsidRDefault="00FF45DD" w:rsidP="004D23E0">
      <w:pPr>
        <w:pStyle w:val="Title1"/>
        <w:spacing w:line="280" w:lineRule="exact"/>
        <w:rPr>
          <w:caps/>
          <w:sz w:val="22"/>
          <w:szCs w:val="22"/>
        </w:rPr>
      </w:pPr>
      <w:bookmarkStart w:id="354" w:name="_Toc512672657"/>
      <w:bookmarkStart w:id="355" w:name="_Toc512672996"/>
      <w:bookmarkStart w:id="356" w:name="_Toc513531403"/>
      <w:bookmarkStart w:id="357" w:name="_Toc535726143"/>
      <w:bookmarkStart w:id="358" w:name="_Toc535726962"/>
      <w:bookmarkStart w:id="359" w:name="_Toc1786895"/>
      <w:bookmarkStart w:id="360" w:name="_Toc11037817"/>
      <w:bookmarkStart w:id="361" w:name="_Toc11814947"/>
      <w:bookmarkStart w:id="362" w:name="_Toc31009600"/>
      <w:bookmarkStart w:id="363" w:name="_Toc274744333"/>
      <w:bookmarkStart w:id="364" w:name="_Toc326326289"/>
      <w:bookmarkStart w:id="365" w:name="_Toc17879137"/>
      <w:bookmarkStart w:id="366" w:name="_Toc86761673"/>
      <w:bookmarkStart w:id="367" w:name="_Toc88045612"/>
      <w:bookmarkStart w:id="368" w:name="_Toc127795003"/>
      <w:bookmarkStart w:id="369" w:name="_Toc161130635"/>
      <w:r w:rsidRPr="004D23E0">
        <w:rPr>
          <w:caps/>
          <w:sz w:val="22"/>
          <w:szCs w:val="22"/>
        </w:rPr>
        <w:lastRenderedPageBreak/>
        <w:t xml:space="preserve">ATTACHMENT D:  </w:t>
      </w:r>
      <w:r w:rsidR="00A04BAB" w:rsidRPr="004D23E0">
        <w:rPr>
          <w:caps/>
          <w:sz w:val="22"/>
          <w:szCs w:val="22"/>
        </w:rPr>
        <w:br/>
      </w:r>
      <w:r w:rsidRPr="004D23E0">
        <w:rPr>
          <w:caps/>
          <w:sz w:val="22"/>
          <w:szCs w:val="22"/>
        </w:rPr>
        <w:t>STATEMENT OF ERISA RIGHTS</w:t>
      </w:r>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p>
    <w:p w14:paraId="4B4A4D73" w14:textId="77777777" w:rsidR="00FF45DD" w:rsidRPr="004D23E0" w:rsidRDefault="00FF45DD" w:rsidP="004D23E0">
      <w:pPr>
        <w:pStyle w:val="Title1"/>
        <w:spacing w:line="280" w:lineRule="exact"/>
        <w:rPr>
          <w:caps/>
          <w:sz w:val="22"/>
          <w:szCs w:val="22"/>
        </w:rPr>
        <w:sectPr w:rsidR="00FF45DD" w:rsidRPr="004D23E0" w:rsidSect="006B4982">
          <w:headerReference w:type="default" r:id="rId29"/>
          <w:footerReference w:type="default" r:id="rId30"/>
          <w:pgSz w:w="12240" w:h="15840"/>
          <w:pgMar w:top="1440" w:right="1440" w:bottom="1440" w:left="1440" w:header="720" w:footer="720" w:gutter="0"/>
          <w:cols w:space="720"/>
        </w:sectPr>
      </w:pPr>
    </w:p>
    <w:p w14:paraId="7C8A11D6" w14:textId="77777777" w:rsidR="00FF45DD" w:rsidRDefault="00FF45DD" w:rsidP="002B6737">
      <w:pPr>
        <w:pStyle w:val="para1a"/>
        <w:jc w:val="both"/>
      </w:pPr>
      <w:r>
        <w:t xml:space="preserve">For the purposes of this </w:t>
      </w:r>
      <w:r w:rsidR="00840F6E">
        <w:t>section</w:t>
      </w:r>
      <w:r>
        <w:t xml:space="preserve">, the term “Plan” means the </w:t>
      </w:r>
      <w:r w:rsidR="00905B90">
        <w:t>E</w:t>
      </w:r>
      <w:r>
        <w:t>mployee welfare benefit plan sponsored by the Plan Sponsor (usually, the Employer)</w:t>
      </w:r>
      <w:r w:rsidR="00CF745F">
        <w:t>.</w:t>
      </w:r>
      <w:r>
        <w:t xml:space="preserve">  The Employee Retirement Income Security Act of 1974 (ERISA) entitles You, as a </w:t>
      </w:r>
      <w:proofErr w:type="gramStart"/>
      <w:r>
        <w:t>Member</w:t>
      </w:r>
      <w:proofErr w:type="gramEnd"/>
      <w:r>
        <w:t xml:space="preserve"> of the group under this Plan, to:</w:t>
      </w:r>
    </w:p>
    <w:p w14:paraId="57DB2F82" w14:textId="77777777" w:rsidR="00D26B7A" w:rsidRPr="007441C9" w:rsidRDefault="00FF45DD" w:rsidP="00493EF1">
      <w:pPr>
        <w:pStyle w:val="ListNumber"/>
        <w:numPr>
          <w:ilvl w:val="0"/>
          <w:numId w:val="178"/>
        </w:numPr>
        <w:jc w:val="both"/>
        <w:rPr>
          <w:u w:color="FF0000"/>
        </w:rPr>
      </w:pPr>
      <w:r w:rsidRPr="007441C9">
        <w:rPr>
          <w:u w:color="FF0000"/>
        </w:rPr>
        <w:t xml:space="preserve">Examine, without charge, at the office of the Plan Administrator (Plan Sponsor, usually the Employer) and at other specified locations, such as worksites and union halls, all </w:t>
      </w:r>
      <w:r w:rsidR="00840F6E">
        <w:rPr>
          <w:u w:color="FF0000"/>
        </w:rPr>
        <w:t>P</w:t>
      </w:r>
      <w:r w:rsidRPr="007441C9">
        <w:rPr>
          <w:u w:color="FF0000"/>
        </w:rPr>
        <w:t xml:space="preserve">lan documents, including insurance contracts, collective bargaining agreements, and copies of the latest annual report (Form 5500 Series) filed by the Plan with the U.S. Department of Labor and available at the Public Disclosure Room of the </w:t>
      </w:r>
      <w:r w:rsidR="00B27FF2">
        <w:rPr>
          <w:u w:color="FF0000"/>
        </w:rPr>
        <w:t>Employee Benefits Security</w:t>
      </w:r>
      <w:r w:rsidRPr="007441C9">
        <w:rPr>
          <w:u w:color="FF0000"/>
        </w:rPr>
        <w:t xml:space="preserve"> Administration;</w:t>
      </w:r>
    </w:p>
    <w:p w14:paraId="0EBA764E" w14:textId="77777777" w:rsidR="00D26B7A" w:rsidRPr="007441C9" w:rsidRDefault="00B27FF2" w:rsidP="00493EF1">
      <w:pPr>
        <w:pStyle w:val="ListNumber"/>
        <w:numPr>
          <w:ilvl w:val="0"/>
          <w:numId w:val="178"/>
        </w:numPr>
        <w:jc w:val="both"/>
        <w:rPr>
          <w:u w:color="FF0000"/>
        </w:rPr>
      </w:pPr>
      <w:r w:rsidRPr="00B27FF2">
        <w:rPr>
          <w:u w:color="FF0000"/>
        </w:rPr>
        <w:t>Obtain, upon written request to the plan administrator, copies of documents governing the operation of the plan, including insurance contracts and collec</w:t>
      </w:r>
      <w:r>
        <w:rPr>
          <w:u w:color="FF0000"/>
        </w:rPr>
        <w:t>tive bargaining agreements, and</w:t>
      </w:r>
      <w:r w:rsidRPr="00B27FF2">
        <w:rPr>
          <w:u w:color="FF0000"/>
        </w:rPr>
        <w:t xml:space="preserve"> copies of the latest annual report (Form 5500 Series) and updated summ</w:t>
      </w:r>
      <w:r>
        <w:rPr>
          <w:u w:color="FF0000"/>
        </w:rPr>
        <w:t xml:space="preserve">ary plan description. </w:t>
      </w:r>
      <w:r w:rsidR="00FF45DD" w:rsidRPr="007441C9">
        <w:rPr>
          <w:u w:color="FF0000"/>
        </w:rPr>
        <w:t xml:space="preserve">The Plan Administrator may make a reasonable charge for these copies; </w:t>
      </w:r>
    </w:p>
    <w:p w14:paraId="22594D47" w14:textId="77777777" w:rsidR="00D26B7A" w:rsidRPr="007441C9" w:rsidRDefault="00FF45DD" w:rsidP="00493EF1">
      <w:pPr>
        <w:pStyle w:val="ListNumber"/>
        <w:numPr>
          <w:ilvl w:val="0"/>
          <w:numId w:val="178"/>
        </w:numPr>
        <w:jc w:val="both"/>
        <w:rPr>
          <w:u w:color="FF0000"/>
        </w:rPr>
      </w:pPr>
      <w:r w:rsidRPr="007441C9">
        <w:rPr>
          <w:u w:color="FF0000"/>
        </w:rPr>
        <w:t xml:space="preserve">Receive a summary of the </w:t>
      </w:r>
      <w:r w:rsidR="00840F6E">
        <w:rPr>
          <w:u w:color="FF0000"/>
        </w:rPr>
        <w:t>P</w:t>
      </w:r>
      <w:r w:rsidRPr="007441C9">
        <w:rPr>
          <w:u w:color="FF0000"/>
        </w:rPr>
        <w:t>lan’s annual financial report. The Plan Administrator (Plan Sponsor, usually the Employer) is required by law to furnish each participant with a copy of this summary annual report</w:t>
      </w:r>
      <w:r w:rsidR="00840F6E">
        <w:rPr>
          <w:u w:color="FF0000"/>
        </w:rPr>
        <w:t>;</w:t>
      </w:r>
    </w:p>
    <w:p w14:paraId="56F66672" w14:textId="77777777" w:rsidR="00D26B7A" w:rsidRPr="007441C9" w:rsidRDefault="00FF45DD" w:rsidP="00493EF1">
      <w:pPr>
        <w:pStyle w:val="ListNumber"/>
        <w:numPr>
          <w:ilvl w:val="0"/>
          <w:numId w:val="178"/>
        </w:numPr>
        <w:jc w:val="both"/>
        <w:rPr>
          <w:u w:color="FF0000"/>
        </w:rPr>
      </w:pPr>
      <w:r w:rsidRPr="007441C9">
        <w:rPr>
          <w:u w:color="FF0000"/>
        </w:rPr>
        <w:t xml:space="preserve">Continue Your health care Coverage if there is a loss of </w:t>
      </w:r>
      <w:r w:rsidR="006F6B29" w:rsidRPr="007441C9">
        <w:rPr>
          <w:u w:color="FF0000"/>
        </w:rPr>
        <w:t>C</w:t>
      </w:r>
      <w:r w:rsidRPr="007441C9">
        <w:rPr>
          <w:u w:color="FF0000"/>
        </w:rPr>
        <w:t xml:space="preserve">overage under the Plan as a result of a qualifying event.  You may have to pay for such Coverage.  Review the </w:t>
      </w:r>
      <w:r w:rsidR="008037E0" w:rsidRPr="007441C9">
        <w:rPr>
          <w:u w:color="FF0000"/>
        </w:rPr>
        <w:t>“</w:t>
      </w:r>
      <w:r w:rsidRPr="007441C9">
        <w:rPr>
          <w:u w:color="FF0000"/>
        </w:rPr>
        <w:t>Continuation of Coverage</w:t>
      </w:r>
      <w:r w:rsidR="008037E0" w:rsidRPr="007441C9">
        <w:rPr>
          <w:u w:color="FF0000"/>
        </w:rPr>
        <w:t>”</w:t>
      </w:r>
      <w:r w:rsidRPr="007441C9">
        <w:rPr>
          <w:u w:color="FF0000"/>
        </w:rPr>
        <w:t xml:space="preserve"> section of this EOC for the rules governing Your COBRA Continuation Coverage rights.</w:t>
      </w:r>
    </w:p>
    <w:p w14:paraId="45C51275" w14:textId="42DC04F2" w:rsidR="00FF45DD" w:rsidRDefault="00FF45DD" w:rsidP="002B6737">
      <w:pPr>
        <w:pStyle w:val="para1a"/>
        <w:jc w:val="both"/>
      </w:pPr>
      <w:r>
        <w:t xml:space="preserve">In addition to creating rights for </w:t>
      </w:r>
      <w:r w:rsidR="00B27FF2">
        <w:t xml:space="preserve">You </w:t>
      </w:r>
      <w:r>
        <w:t xml:space="preserve">and other Employees, ERISA imposes duties upon the people who are responsible for the operation of the </w:t>
      </w:r>
      <w:r w:rsidR="00800E65">
        <w:t>P</w:t>
      </w:r>
      <w:r>
        <w:t xml:space="preserve">lan.  The people who operate the </w:t>
      </w:r>
      <w:r w:rsidR="00840F6E">
        <w:t>P</w:t>
      </w:r>
      <w:r>
        <w:t xml:space="preserve">lan are called “fiduciaries” of the </w:t>
      </w:r>
      <w:r w:rsidR="00840F6E">
        <w:t>P</w:t>
      </w:r>
      <w:r>
        <w:t xml:space="preserve">lan.  They must handle the </w:t>
      </w:r>
      <w:r w:rsidR="00800E65">
        <w:t>P</w:t>
      </w:r>
      <w:r>
        <w:t xml:space="preserve">lan prudently and in the interest of </w:t>
      </w:r>
      <w:r w:rsidR="00B27FF2">
        <w:t xml:space="preserve">You </w:t>
      </w:r>
      <w:r>
        <w:t xml:space="preserve">and other </w:t>
      </w:r>
      <w:r w:rsidR="00800E65">
        <w:t>P</w:t>
      </w:r>
      <w:r>
        <w:t xml:space="preserve">lan participants and beneficiaries.  No one, including the Employer, a union, or any other person, may fire </w:t>
      </w:r>
      <w:r w:rsidR="00B27FF2">
        <w:t xml:space="preserve">You </w:t>
      </w:r>
      <w:r>
        <w:t xml:space="preserve">or otherwise discriminate against </w:t>
      </w:r>
      <w:r w:rsidR="00B27FF2">
        <w:t xml:space="preserve">You </w:t>
      </w:r>
      <w:r>
        <w:t xml:space="preserve">in any way to prevent </w:t>
      </w:r>
      <w:r w:rsidR="00B27FF2">
        <w:t xml:space="preserve">You </w:t>
      </w:r>
      <w:r>
        <w:t xml:space="preserve">from obtaining a welfare benefit or exercising rights under ERISA.  If Your claim for welfare benefits is denied, in whole or in part, </w:t>
      </w:r>
      <w:proofErr w:type="gramStart"/>
      <w:r>
        <w:t>You</w:t>
      </w:r>
      <w:proofErr w:type="gramEnd"/>
      <w:r>
        <w:t xml:space="preserve"> have a right to know why this was done and to obtain copies of documents relating to the decision without charge.  You have the right to have the Plan review Your claim and reconsider it</w:t>
      </w:r>
      <w:r w:rsidR="00F06858">
        <w:t>, all within certain time schedules</w:t>
      </w:r>
      <w:r>
        <w:t>.</w:t>
      </w:r>
    </w:p>
    <w:p w14:paraId="3461F3B0" w14:textId="77777777" w:rsidR="00FF45DD" w:rsidRDefault="00FF45DD" w:rsidP="002B6737">
      <w:pPr>
        <w:pStyle w:val="para1a"/>
        <w:jc w:val="both"/>
      </w:pPr>
      <w:r>
        <w:t xml:space="preserve">Under ERISA, there are steps You can take to enforce the above rights.  For instance, if You request a copy of plan documents or the latest annual report from the Plan and do not receive them within 30 days, </w:t>
      </w:r>
      <w:proofErr w:type="gramStart"/>
      <w:r>
        <w:t>You</w:t>
      </w:r>
      <w:proofErr w:type="gramEnd"/>
      <w:r>
        <w:t xml:space="preserve"> may file suit in a federal court.  In such a case, the court may require the Plan Administrator (Plan Sponsor, i.e., the Employer) to provide the materials and pay You up to $110 a day until You receive the materials, unless the materials were not sent because of reasons beyond the control of the Plan Administrator. If Your claim for benefits is denied or ignored, in whole or in part, </w:t>
      </w:r>
      <w:proofErr w:type="gramStart"/>
      <w:r>
        <w:t>You</w:t>
      </w:r>
      <w:proofErr w:type="gramEnd"/>
      <w:r>
        <w:t xml:space="preserve"> may file suit in a state or federal court.  Also, if You disagree with the Plan’s decision (or lack thereof) concerning the qualified status of a Medical Child Support Order, </w:t>
      </w:r>
      <w:proofErr w:type="gramStart"/>
      <w:r>
        <w:t>You</w:t>
      </w:r>
      <w:proofErr w:type="gramEnd"/>
      <w:r>
        <w:t xml:space="preserve"> may file suit in federal court.  If </w:t>
      </w:r>
      <w:r w:rsidR="00800E65">
        <w:t>P</w:t>
      </w:r>
      <w:r>
        <w:t xml:space="preserve">lan fiduciaries misuse the Plan’s money or if You are discriminated against for asserting Your rights, </w:t>
      </w:r>
      <w:proofErr w:type="gramStart"/>
      <w:r>
        <w:t>You</w:t>
      </w:r>
      <w:proofErr w:type="gramEnd"/>
      <w:r>
        <w:t xml:space="preserve"> may seek assistance from the U. S. Department of Labor, or may file suit in a federal court.</w:t>
      </w:r>
    </w:p>
    <w:p w14:paraId="2CCE70F8" w14:textId="77777777" w:rsidR="00FF45DD" w:rsidRDefault="00FF45DD" w:rsidP="002B6737">
      <w:pPr>
        <w:pStyle w:val="para1a"/>
        <w:jc w:val="both"/>
      </w:pPr>
      <w:r>
        <w:t>The court will decide who should pay court costs and legal fees.  If You are successful, the court may order the person You have sued to pay these costs and fees.  If You lose, the court may order You to pay these costs and fees; for example, it may order You to pay these expenses if it finds Your claim is frivolous.</w:t>
      </w:r>
    </w:p>
    <w:p w14:paraId="06D09F42" w14:textId="0DB684F2" w:rsidR="00FF45DD" w:rsidRDefault="00FF45DD" w:rsidP="002B6737">
      <w:pPr>
        <w:pStyle w:val="para1a"/>
        <w:jc w:val="both"/>
      </w:pPr>
      <w:r>
        <w:t xml:space="preserve">If You have any questions about Your </w:t>
      </w:r>
      <w:r w:rsidR="00800E65">
        <w:t>P</w:t>
      </w:r>
      <w:r>
        <w:t xml:space="preserve">lan, </w:t>
      </w:r>
      <w:proofErr w:type="gramStart"/>
      <w:r>
        <w:t>You</w:t>
      </w:r>
      <w:proofErr w:type="gramEnd"/>
      <w:r>
        <w:t xml:space="preserve"> should contact the Plan Administrator (Plan Sponsor, </w:t>
      </w:r>
      <w:r w:rsidR="00F06858">
        <w:t>usually</w:t>
      </w:r>
      <w:r>
        <w:t xml:space="preserve"> the Employer). If You have any questions about this statement or about Your rights under ERISA, or if You need assistance in obtaining documents from the Plan Administrator, </w:t>
      </w:r>
      <w:proofErr w:type="gramStart"/>
      <w:r>
        <w:t>You</w:t>
      </w:r>
      <w:proofErr w:type="gramEnd"/>
      <w:r>
        <w:t xml:space="preserve"> should contact the nearest office of the Employee Benefits Security Administration, U. S. Department of Labor, listed in Your telephone directory, or the Division of Technical Assistance and Inquiries, Employee Benefits Security Administration, U.S. Department of Labor, 200 Constitution Avenue NW, Washington, DC  20210.  You may also obtain certain publications about Your rights and responsibilities under ERISA by calling the publications hotline of the Employee Benefits Security Administration.</w:t>
      </w:r>
    </w:p>
    <w:p w14:paraId="0C7A4D32" w14:textId="77777777" w:rsidR="00FF45DD" w:rsidRDefault="00FF45DD" w:rsidP="002B6737">
      <w:pPr>
        <w:jc w:val="both"/>
        <w:sectPr w:rsidR="00FF45DD" w:rsidSect="006B4982">
          <w:type w:val="continuous"/>
          <w:pgSz w:w="12240" w:h="15840"/>
          <w:pgMar w:top="1440" w:right="1440" w:bottom="1440" w:left="1440" w:header="720" w:footer="720" w:gutter="0"/>
          <w:cols w:space="720"/>
        </w:sectPr>
      </w:pPr>
    </w:p>
    <w:p w14:paraId="4AF01CB4" w14:textId="77777777" w:rsidR="00283302" w:rsidRPr="004D23E0" w:rsidRDefault="00283302" w:rsidP="004D23E0">
      <w:pPr>
        <w:pStyle w:val="Title1"/>
        <w:spacing w:line="280" w:lineRule="exact"/>
        <w:rPr>
          <w:caps/>
          <w:sz w:val="22"/>
          <w:szCs w:val="22"/>
        </w:rPr>
      </w:pPr>
      <w:bookmarkStart w:id="370" w:name="_Toc274744334"/>
      <w:bookmarkStart w:id="371" w:name="_Toc326326290"/>
      <w:bookmarkStart w:id="372" w:name="_Toc17879138"/>
      <w:bookmarkStart w:id="373" w:name="_Toc86761674"/>
      <w:bookmarkStart w:id="374" w:name="_Toc88045613"/>
      <w:bookmarkStart w:id="375" w:name="_Toc127795004"/>
      <w:bookmarkStart w:id="376" w:name="_Toc512672658"/>
      <w:bookmarkStart w:id="377" w:name="_Toc512672997"/>
      <w:bookmarkStart w:id="378" w:name="_Toc513531404"/>
      <w:bookmarkStart w:id="379" w:name="_Toc535726144"/>
      <w:bookmarkStart w:id="380" w:name="_Toc535726963"/>
      <w:bookmarkStart w:id="381" w:name="_Toc1786896"/>
      <w:bookmarkStart w:id="382" w:name="_Toc11037818"/>
      <w:bookmarkStart w:id="383" w:name="_Toc11814948"/>
      <w:bookmarkStart w:id="384" w:name="_Toc31009601"/>
      <w:bookmarkStart w:id="385" w:name="_Toc161130636"/>
      <w:r w:rsidRPr="004D23E0">
        <w:rPr>
          <w:caps/>
          <w:sz w:val="22"/>
          <w:szCs w:val="22"/>
        </w:rPr>
        <w:lastRenderedPageBreak/>
        <w:t>GENERAL PROVISIONS</w:t>
      </w:r>
      <w:bookmarkEnd w:id="370"/>
      <w:bookmarkEnd w:id="371"/>
      <w:bookmarkEnd w:id="372"/>
      <w:bookmarkEnd w:id="373"/>
      <w:bookmarkEnd w:id="374"/>
      <w:bookmarkEnd w:id="375"/>
      <w:bookmarkEnd w:id="385"/>
    </w:p>
    <w:p w14:paraId="7889FF4D" w14:textId="77777777" w:rsidR="00B13D46" w:rsidRPr="004D23E0" w:rsidRDefault="00B13D46" w:rsidP="004D23E0">
      <w:pPr>
        <w:keepNext/>
        <w:spacing w:after="120"/>
        <w:jc w:val="center"/>
        <w:rPr>
          <w:b/>
          <w:sz w:val="22"/>
          <w:szCs w:val="22"/>
        </w:rPr>
      </w:pPr>
      <w:bookmarkStart w:id="386" w:name="_Toc274744335"/>
      <w:bookmarkStart w:id="387" w:name="_Toc326326291"/>
      <w:r w:rsidRPr="004D23E0">
        <w:rPr>
          <w:b/>
          <w:sz w:val="22"/>
          <w:szCs w:val="22"/>
        </w:rPr>
        <w:t>INDEPENDENT LICENSEE OF THE BLUE</w:t>
      </w:r>
      <w:r w:rsidR="00B554B9" w:rsidRPr="004D23E0">
        <w:rPr>
          <w:b/>
          <w:sz w:val="22"/>
          <w:szCs w:val="22"/>
        </w:rPr>
        <w:t xml:space="preserve"> </w:t>
      </w:r>
      <w:r w:rsidRPr="004D23E0">
        <w:rPr>
          <w:b/>
          <w:sz w:val="22"/>
          <w:szCs w:val="22"/>
        </w:rPr>
        <w:t>CROSS BLUE</w:t>
      </w:r>
      <w:r w:rsidR="00B554B9" w:rsidRPr="004D23E0">
        <w:rPr>
          <w:b/>
          <w:sz w:val="22"/>
          <w:szCs w:val="22"/>
        </w:rPr>
        <w:t xml:space="preserve"> </w:t>
      </w:r>
      <w:r w:rsidRPr="004D23E0">
        <w:rPr>
          <w:b/>
          <w:sz w:val="22"/>
          <w:szCs w:val="22"/>
        </w:rPr>
        <w:t>SHIELD ASSOCIATION</w:t>
      </w:r>
      <w:bookmarkEnd w:id="386"/>
      <w:bookmarkEnd w:id="387"/>
    </w:p>
    <w:p w14:paraId="61142BF9" w14:textId="77777777" w:rsidR="00B13D46" w:rsidRDefault="007F5E9A" w:rsidP="002B6737">
      <w:pPr>
        <w:pStyle w:val="para1a"/>
        <w:jc w:val="both"/>
      </w:pPr>
      <w:r>
        <w:t xml:space="preserve">BlueCross </w:t>
      </w:r>
      <w:r w:rsidR="00B13D46">
        <w:t>is an independent corporation operating under a license from the Blue</w:t>
      </w:r>
      <w:r w:rsidR="002A17B7">
        <w:t xml:space="preserve"> </w:t>
      </w:r>
      <w:r w:rsidR="00B13D46">
        <w:t>Cross Blue</w:t>
      </w:r>
      <w:r w:rsidR="002A17B7">
        <w:t xml:space="preserve"> </w:t>
      </w:r>
      <w:r w:rsidR="00B13D46">
        <w:t>Shield Association</w:t>
      </w:r>
      <w:r w:rsidR="002A17B7">
        <w:t>, an association of independent BlueCross and BlueShield Plans</w:t>
      </w:r>
      <w:r w:rsidR="00B13D46">
        <w:t xml:space="preserve"> (the “Association”)</w:t>
      </w:r>
      <w:r w:rsidR="002720A4">
        <w:t>.</w:t>
      </w:r>
      <w:r w:rsidR="00B13D46">
        <w:t xml:space="preserve">  </w:t>
      </w:r>
      <w:r w:rsidR="002A17B7">
        <w:t>The Association</w:t>
      </w:r>
      <w:r w:rsidR="00B13D46">
        <w:t xml:space="preserve"> permits </w:t>
      </w:r>
      <w:r>
        <w:t xml:space="preserve">BlueCross </w:t>
      </w:r>
      <w:r w:rsidR="00B13D46">
        <w:t xml:space="preserve">to use the Association’s service marks within its </w:t>
      </w:r>
      <w:r w:rsidR="002A17B7">
        <w:t>service area</w:t>
      </w:r>
      <w:r w:rsidR="00B13D46">
        <w:t xml:space="preserve">.  </w:t>
      </w:r>
      <w:r>
        <w:t xml:space="preserve">BlueCross </w:t>
      </w:r>
      <w:r w:rsidR="00B13D46">
        <w:t xml:space="preserve">is not </w:t>
      </w:r>
      <w:r w:rsidR="002A17B7">
        <w:t>contracting as an</w:t>
      </w:r>
      <w:r w:rsidR="00B13D46">
        <w:t xml:space="preserve"> agent of the Association.</w:t>
      </w:r>
    </w:p>
    <w:p w14:paraId="5DE7EB2A" w14:textId="77777777" w:rsidR="00B13D46" w:rsidRPr="006118F6" w:rsidRDefault="00B13D46" w:rsidP="004D23E0">
      <w:pPr>
        <w:keepNext/>
        <w:spacing w:after="120"/>
        <w:jc w:val="center"/>
        <w:rPr>
          <w:b/>
          <w:sz w:val="22"/>
          <w:szCs w:val="22"/>
        </w:rPr>
      </w:pPr>
      <w:bookmarkStart w:id="388" w:name="_Toc274744336"/>
      <w:bookmarkStart w:id="389" w:name="_Toc326326292"/>
      <w:r w:rsidRPr="006118F6">
        <w:rPr>
          <w:b/>
          <w:sz w:val="22"/>
          <w:szCs w:val="22"/>
        </w:rPr>
        <w:t>RELATIONSHIP WITH NETWORK PROVIDERS</w:t>
      </w:r>
      <w:bookmarkEnd w:id="388"/>
      <w:bookmarkEnd w:id="389"/>
    </w:p>
    <w:p w14:paraId="25357FD4" w14:textId="77777777" w:rsidR="00D26B7A" w:rsidRPr="00FB7CC8" w:rsidRDefault="00B13D46" w:rsidP="00493EF1">
      <w:pPr>
        <w:pStyle w:val="ltrcap"/>
        <w:keepNext/>
        <w:numPr>
          <w:ilvl w:val="0"/>
          <w:numId w:val="177"/>
        </w:numPr>
        <w:tabs>
          <w:tab w:val="clear" w:pos="720"/>
        </w:tabs>
        <w:jc w:val="both"/>
        <w:rPr>
          <w:b/>
        </w:rPr>
      </w:pPr>
      <w:r w:rsidRPr="00FB7CC8">
        <w:rPr>
          <w:b/>
        </w:rPr>
        <w:t>Independent Contractors</w:t>
      </w:r>
    </w:p>
    <w:p w14:paraId="1075AC21" w14:textId="77777777" w:rsidR="00B13D46" w:rsidRDefault="00B13D46" w:rsidP="002B6737">
      <w:pPr>
        <w:pStyle w:val="para2"/>
        <w:ind w:left="360"/>
        <w:jc w:val="both"/>
      </w:pPr>
      <w:r>
        <w:t xml:space="preserve">Network Providers </w:t>
      </w:r>
      <w:r w:rsidR="002A17B7">
        <w:t xml:space="preserve">are independent contractors and </w:t>
      </w:r>
      <w:r>
        <w:t xml:space="preserve">are not </w:t>
      </w:r>
      <w:r w:rsidR="00905B90">
        <w:t>E</w:t>
      </w:r>
      <w:r>
        <w:t xml:space="preserve">mployees, agents or representatives of the </w:t>
      </w:r>
      <w:r w:rsidR="00F8188C">
        <w:t>Administrator</w:t>
      </w:r>
      <w:r>
        <w:t xml:space="preserve">.  </w:t>
      </w:r>
      <w:r w:rsidR="002A17B7">
        <w:t xml:space="preserve">Network </w:t>
      </w:r>
      <w:r>
        <w:t xml:space="preserve">Providers contract with the </w:t>
      </w:r>
      <w:r w:rsidR="00F8188C">
        <w:t>Administrator</w:t>
      </w:r>
      <w:r>
        <w:t xml:space="preserve">, which has agreed to pay them for rendering Covered Services to You.  Network Providers are solely responsible for making all medical treatment decisions in consultation with their </w:t>
      </w:r>
      <w:proofErr w:type="gramStart"/>
      <w:r>
        <w:t>Member</w:t>
      </w:r>
      <w:proofErr w:type="gramEnd"/>
      <w:r>
        <w:t xml:space="preserve">-patients.  The Employer and the </w:t>
      </w:r>
      <w:r w:rsidR="00F8188C">
        <w:t xml:space="preserve">Administrator </w:t>
      </w:r>
      <w:r>
        <w:t>do not make medical treatment decisions under any circumstances.</w:t>
      </w:r>
    </w:p>
    <w:p w14:paraId="0D5925BD" w14:textId="77777777" w:rsidR="00B13D46" w:rsidRDefault="00B13D46" w:rsidP="002B6737">
      <w:pPr>
        <w:pStyle w:val="para2"/>
        <w:ind w:left="360"/>
        <w:jc w:val="both"/>
      </w:pPr>
      <w:r>
        <w:t xml:space="preserve">While the </w:t>
      </w:r>
      <w:r w:rsidR="00F8188C">
        <w:t xml:space="preserve">Administrator </w:t>
      </w:r>
      <w:r>
        <w:t xml:space="preserve">has the authority to make benefit determinations and interpret the terms of Your Coverage, the Employer, as the Plan Administrator as that term is defined in ERISA, has the discretionary authority to make the final determination regarding the terms of Your Coverage (“Coverage Decisions.”)  Both the </w:t>
      </w:r>
      <w:r w:rsidR="00F8188C">
        <w:t xml:space="preserve">Administrator </w:t>
      </w:r>
      <w:r>
        <w:t xml:space="preserve">and the Employer make Coverage Decisions based on the terms of this EOC, the ASA, the </w:t>
      </w:r>
      <w:r w:rsidR="00F8188C">
        <w:t xml:space="preserve">Administrator’s </w:t>
      </w:r>
      <w:r>
        <w:t xml:space="preserve">internal guidelines, policies, procedures, and applicable </w:t>
      </w:r>
      <w:r w:rsidR="00E93F6D">
        <w:t xml:space="preserve">state </w:t>
      </w:r>
      <w:r>
        <w:t xml:space="preserve">or </w:t>
      </w:r>
      <w:r w:rsidR="00E93F6D">
        <w:t xml:space="preserve">federal </w:t>
      </w:r>
      <w:r>
        <w:t>laws.</w:t>
      </w:r>
      <w:r w:rsidR="003C6D09">
        <w:t xml:space="preserve"> The Employer retains the authority to determine whether You or Your dependents are eligible for Coverage.</w:t>
      </w:r>
    </w:p>
    <w:p w14:paraId="30097C88" w14:textId="77777777" w:rsidR="00B13D46" w:rsidRDefault="00B13D46" w:rsidP="002B6737">
      <w:pPr>
        <w:pStyle w:val="para2"/>
        <w:ind w:left="360"/>
        <w:jc w:val="both"/>
      </w:pPr>
      <w:r>
        <w:t xml:space="preserve">You may request reconsideration of </w:t>
      </w:r>
      <w:r w:rsidR="002A17B7">
        <w:t>a Coverage D</w:t>
      </w:r>
      <w:r>
        <w:t xml:space="preserve">ecision as explained in the </w:t>
      </w:r>
      <w:r w:rsidR="00543294">
        <w:t>“</w:t>
      </w:r>
      <w:r>
        <w:t>Grievance Procedure</w:t>
      </w:r>
      <w:r w:rsidR="00543294">
        <w:t>”</w:t>
      </w:r>
      <w:r>
        <w:t xml:space="preserve"> section of this EOC.  The participation agreement requires Network Providers to fully and fairly explain the </w:t>
      </w:r>
      <w:r w:rsidR="00F8188C">
        <w:t xml:space="preserve">Administrator’s </w:t>
      </w:r>
      <w:r>
        <w:t xml:space="preserve">Coverage </w:t>
      </w:r>
      <w:r w:rsidR="002A17B7">
        <w:t>D</w:t>
      </w:r>
      <w:r>
        <w:t xml:space="preserve">ecisions to You, upon request, if You decide to request that the </w:t>
      </w:r>
      <w:r w:rsidR="00F8188C">
        <w:t xml:space="preserve">Administrator </w:t>
      </w:r>
      <w:r>
        <w:t xml:space="preserve">reconsider a Coverage </w:t>
      </w:r>
      <w:r w:rsidR="002A17B7">
        <w:t>D</w:t>
      </w:r>
      <w:r>
        <w:t>ecision.</w:t>
      </w:r>
    </w:p>
    <w:p w14:paraId="76FB4212" w14:textId="77777777" w:rsidR="00B13D46" w:rsidRPr="00FB7CC8" w:rsidRDefault="00B13D46" w:rsidP="00493EF1">
      <w:pPr>
        <w:pStyle w:val="ltrcap"/>
        <w:keepNext/>
        <w:numPr>
          <w:ilvl w:val="0"/>
          <w:numId w:val="177"/>
        </w:numPr>
        <w:tabs>
          <w:tab w:val="clear" w:pos="720"/>
        </w:tabs>
        <w:jc w:val="both"/>
        <w:rPr>
          <w:b/>
        </w:rPr>
      </w:pPr>
      <w:r w:rsidRPr="00FB7CC8">
        <w:rPr>
          <w:b/>
        </w:rPr>
        <w:t>Termination of Providers’ Participation</w:t>
      </w:r>
    </w:p>
    <w:p w14:paraId="2022B67C" w14:textId="77777777" w:rsidR="00B13D46" w:rsidRDefault="00B13D46" w:rsidP="002B6737">
      <w:pPr>
        <w:pStyle w:val="para2"/>
        <w:ind w:left="360"/>
        <w:jc w:val="both"/>
      </w:pPr>
      <w:r>
        <w:t xml:space="preserve">The </w:t>
      </w:r>
      <w:r w:rsidR="00F8188C">
        <w:t xml:space="preserve">Administrator </w:t>
      </w:r>
      <w:r>
        <w:t xml:space="preserve">or a Network Provider may end their relationship with each other at any time.  A Network Provider may also limit the number of Members that he, she or it will accept as patients during the term of this </w:t>
      </w:r>
      <w:r w:rsidR="002A17B7">
        <w:t>a</w:t>
      </w:r>
      <w:r>
        <w:t xml:space="preserve">greement.  The </w:t>
      </w:r>
      <w:r w:rsidR="00F8188C">
        <w:t xml:space="preserve">Administrator </w:t>
      </w:r>
      <w:r>
        <w:t>does not promise that any specific Network Provider will be available to render services while You are Covered</w:t>
      </w:r>
      <w:r w:rsidR="002A17B7">
        <w:t xml:space="preserve"> by this EOC</w:t>
      </w:r>
      <w:r>
        <w:t>.</w:t>
      </w:r>
    </w:p>
    <w:p w14:paraId="6EBF75F5" w14:textId="77777777" w:rsidR="00B13D46" w:rsidRPr="00FB7CC8" w:rsidRDefault="00B13D46" w:rsidP="00493EF1">
      <w:pPr>
        <w:pStyle w:val="ltrcap"/>
        <w:keepNext/>
        <w:numPr>
          <w:ilvl w:val="0"/>
          <w:numId w:val="177"/>
        </w:numPr>
        <w:tabs>
          <w:tab w:val="clear" w:pos="720"/>
        </w:tabs>
        <w:jc w:val="both"/>
        <w:rPr>
          <w:b/>
        </w:rPr>
      </w:pPr>
      <w:r w:rsidRPr="00FB7CC8">
        <w:rPr>
          <w:b/>
        </w:rPr>
        <w:t>Provider Directory</w:t>
      </w:r>
    </w:p>
    <w:p w14:paraId="421D19B6" w14:textId="77777777" w:rsidR="00B13D46" w:rsidRDefault="00B13D46" w:rsidP="002B6737">
      <w:pPr>
        <w:spacing w:after="120"/>
        <w:ind w:left="360"/>
        <w:jc w:val="both"/>
      </w:pPr>
      <w:r>
        <w:t xml:space="preserve">A Directory of Network Providers is available at no additional charge to You.  You may also check to see if a Provider is in Your Plan’s Network by going online to </w:t>
      </w:r>
      <w:hyperlink r:id="rId31" w:history="1">
        <w:r w:rsidR="00EC14A5" w:rsidRPr="004D43A0">
          <w:rPr>
            <w:rStyle w:val="Hyperlink"/>
          </w:rPr>
          <w:t>bcbst.com</w:t>
        </w:r>
      </w:hyperlink>
      <w:r>
        <w:t>.</w:t>
      </w:r>
    </w:p>
    <w:p w14:paraId="71702F8F" w14:textId="77777777" w:rsidR="00EC14A5" w:rsidRPr="006118F6" w:rsidRDefault="00EC14A5" w:rsidP="004D23E0">
      <w:pPr>
        <w:keepNext/>
        <w:spacing w:after="120"/>
        <w:jc w:val="center"/>
        <w:rPr>
          <w:b/>
          <w:sz w:val="22"/>
          <w:szCs w:val="22"/>
        </w:rPr>
      </w:pPr>
      <w:r w:rsidRPr="006118F6">
        <w:rPr>
          <w:b/>
          <w:sz w:val="22"/>
          <w:szCs w:val="22"/>
        </w:rPr>
        <w:t>REWARDS OR INCENTIVES</w:t>
      </w:r>
    </w:p>
    <w:p w14:paraId="77DD75FC" w14:textId="77777777" w:rsidR="00EC14A5" w:rsidRDefault="00EC14A5" w:rsidP="002B6737">
      <w:pPr>
        <w:spacing w:after="120"/>
        <w:jc w:val="both"/>
      </w:pPr>
      <w:r>
        <w:t xml:space="preserve">Any reward or incentive You receive under a health or wellness program may be taxable.  Talk to Your tax advisor for guidance.  Rewards or incentives may include cash or cash equivalents, merchandise, gift cards, debit cards, </w:t>
      </w:r>
      <w:r w:rsidR="00166F9E">
        <w:t xml:space="preserve">premium </w:t>
      </w:r>
      <w:r>
        <w:t xml:space="preserve">discounts or rebates, contributions toward Your health savings account (if applicable), or modifications to a </w:t>
      </w:r>
      <w:r w:rsidR="00F8188C">
        <w:t>Copayment</w:t>
      </w:r>
      <w:r>
        <w:t xml:space="preserve">, </w:t>
      </w:r>
      <w:r w:rsidR="00F8188C">
        <w:t>Coinsurance</w:t>
      </w:r>
      <w:r>
        <w:t xml:space="preserve">, or </w:t>
      </w:r>
      <w:r w:rsidR="00F8188C">
        <w:t xml:space="preserve">Deductible </w:t>
      </w:r>
      <w:r>
        <w:t>amount.</w:t>
      </w:r>
    </w:p>
    <w:p w14:paraId="06043A43" w14:textId="77777777" w:rsidR="008840B9" w:rsidRDefault="008840B9" w:rsidP="004E5161">
      <w:pPr>
        <w:keepNext/>
        <w:spacing w:after="120"/>
        <w:jc w:val="center"/>
        <w:rPr>
          <w:b/>
          <w:sz w:val="22"/>
          <w:szCs w:val="22"/>
        </w:rPr>
      </w:pPr>
      <w:bookmarkStart w:id="390" w:name="_Toc274744337"/>
      <w:bookmarkStart w:id="391" w:name="_Toc326326293"/>
      <w:bookmarkEnd w:id="376"/>
      <w:bookmarkEnd w:id="377"/>
      <w:bookmarkEnd w:id="378"/>
      <w:bookmarkEnd w:id="379"/>
      <w:bookmarkEnd w:id="380"/>
      <w:bookmarkEnd w:id="381"/>
      <w:bookmarkEnd w:id="382"/>
      <w:bookmarkEnd w:id="383"/>
      <w:bookmarkEnd w:id="384"/>
    </w:p>
    <w:p w14:paraId="6B3BDD9A" w14:textId="77777777" w:rsidR="004E5161" w:rsidRPr="006118F6" w:rsidRDefault="004E5161" w:rsidP="004E5161">
      <w:pPr>
        <w:keepNext/>
        <w:spacing w:after="120"/>
        <w:jc w:val="center"/>
        <w:rPr>
          <w:b/>
          <w:sz w:val="22"/>
          <w:szCs w:val="22"/>
        </w:rPr>
      </w:pPr>
      <w:r>
        <w:rPr>
          <w:b/>
          <w:sz w:val="22"/>
          <w:szCs w:val="22"/>
        </w:rPr>
        <w:t>OUR PAYMENT METHODS FOR NETWORK PROVIDERS</w:t>
      </w:r>
    </w:p>
    <w:p w14:paraId="72B13ECD" w14:textId="77777777" w:rsidR="004E5161" w:rsidRDefault="004E5161" w:rsidP="004E5161">
      <w:pPr>
        <w:keepNext/>
        <w:spacing w:after="120"/>
        <w:jc w:val="both"/>
      </w:pPr>
      <w:r>
        <w:t xml:space="preserve">Our </w:t>
      </w:r>
      <w:r w:rsidRPr="004E5161">
        <w:t>agreements with Network Providers include different payment arrangements. We use various alternative Provider payment methodologies including, but not limited to, Diagnosis Related Group (DRG) payments, discounted fee-for-</w:t>
      </w:r>
      <w:r w:rsidRPr="004E5161">
        <w:lastRenderedPageBreak/>
        <w:t>service payments, patient-centered medical home programs, bundled payments for episodes of care, pay-for-performance initiatives, and other quality improvement and/or cost containment programs.</w:t>
      </w:r>
    </w:p>
    <w:p w14:paraId="14C32102" w14:textId="77777777" w:rsidR="00FF45DD" w:rsidRPr="006118F6" w:rsidRDefault="00B161DC" w:rsidP="004D23E0">
      <w:pPr>
        <w:keepNext/>
        <w:spacing w:after="120"/>
        <w:jc w:val="center"/>
        <w:rPr>
          <w:b/>
          <w:sz w:val="22"/>
          <w:szCs w:val="22"/>
        </w:rPr>
      </w:pPr>
      <w:r w:rsidRPr="006118F6">
        <w:rPr>
          <w:b/>
          <w:sz w:val="22"/>
          <w:szCs w:val="22"/>
        </w:rPr>
        <w:t xml:space="preserve">STATEMENT OF RIGHTS UNDER THE </w:t>
      </w:r>
      <w:r w:rsidR="00C30B32" w:rsidRPr="006118F6">
        <w:rPr>
          <w:b/>
          <w:sz w:val="22"/>
          <w:szCs w:val="22"/>
        </w:rPr>
        <w:t>NEWBORNS’ AND MOTHERS’ HEALTH PROTECTION ACT</w:t>
      </w:r>
      <w:bookmarkEnd w:id="390"/>
      <w:bookmarkEnd w:id="391"/>
    </w:p>
    <w:p w14:paraId="1CD5F7CF" w14:textId="78A83C95" w:rsidR="00B161DC" w:rsidRPr="00B161DC" w:rsidRDefault="00B161DC" w:rsidP="002B6737">
      <w:pPr>
        <w:pStyle w:val="para1a"/>
        <w:jc w:val="both"/>
      </w:pPr>
      <w:bookmarkStart w:id="392" w:name="_Toc512672659"/>
      <w:bookmarkStart w:id="393" w:name="_Toc512672998"/>
      <w:bookmarkStart w:id="394" w:name="_Toc513531405"/>
      <w:bookmarkStart w:id="395" w:name="_Toc535726145"/>
      <w:bookmarkStart w:id="396" w:name="_Toc535726964"/>
      <w:bookmarkStart w:id="397" w:name="_Toc1786897"/>
      <w:bookmarkStart w:id="398" w:name="_Toc11037819"/>
      <w:bookmarkStart w:id="399" w:name="_Toc11814949"/>
      <w:bookmarkStart w:id="400" w:name="_Toc31009602"/>
      <w:r w:rsidRPr="00B161DC">
        <w:t xml:space="preserve">Under federal law, group health plans and health insurance issuers offering group health insurance </w:t>
      </w:r>
      <w:r w:rsidR="002A17B7">
        <w:t>c</w:t>
      </w:r>
      <w:r w:rsidRPr="00B161DC">
        <w:t>overage generally may not restrict benefits for any hospital length of stay in connection with childbirth for the mother or newborn child to less than 48 hours following a vaginal delivery, or less than 96 hours following a delivery by cesarean section.  However,</w:t>
      </w:r>
      <w:r w:rsidR="008C0E93">
        <w:t xml:space="preserve"> as permitted by federal law,</w:t>
      </w:r>
      <w:r w:rsidRPr="00B161DC">
        <w:t xml:space="preserve"> the plan or issuer may pay for a shorter stay if the attending </w:t>
      </w:r>
      <w:r w:rsidR="00160AEC">
        <w:t>P</w:t>
      </w:r>
      <w:r w:rsidRPr="00B161DC">
        <w:t>rovider (</w:t>
      </w:r>
      <w:r w:rsidRPr="00B161DC">
        <w:rPr>
          <w:iCs/>
        </w:rPr>
        <w:t>e.g</w:t>
      </w:r>
      <w:r w:rsidRPr="00B161DC">
        <w:rPr>
          <w:i/>
          <w:iCs/>
        </w:rPr>
        <w:t>.</w:t>
      </w:r>
      <w:r w:rsidRPr="00B161DC">
        <w:t>, Your physician, nurse midwife, or physician assistant), after consultation with the mother, discharges the mother or newborn earlier.  Also, under federal law, plans and issuers may not set the level of benefits or out-of</w:t>
      </w:r>
      <w:r w:rsidR="006A593C">
        <w:t>-</w:t>
      </w:r>
      <w:r w:rsidRPr="00B161DC">
        <w:t xml:space="preserve">pocket costs so that any later portion of the 48-hour (or 96-hour) stay is treated in a manner less favorable to the mother or newborn than any earlier portion of the stay.  In addition, a plan or issuer may not, under federal law, require that a physician or other health care </w:t>
      </w:r>
      <w:r w:rsidR="00160AEC">
        <w:t>P</w:t>
      </w:r>
      <w:r w:rsidRPr="00B161DC">
        <w:t xml:space="preserve">rovider obtain </w:t>
      </w:r>
      <w:r w:rsidR="00094AF5">
        <w:t>A</w:t>
      </w:r>
      <w:r w:rsidRPr="00B161DC">
        <w:t xml:space="preserve">uthorization for prescribing a length of stay of up to 48 hours (or 96 hours).  However, to use certain </w:t>
      </w:r>
      <w:r w:rsidR="00094AF5">
        <w:t>P</w:t>
      </w:r>
      <w:r w:rsidRPr="00B161DC">
        <w:t xml:space="preserve">roviders or facilities, or to reduce Your </w:t>
      </w:r>
      <w:r w:rsidR="00232CFD">
        <w:t>out-of-pocket</w:t>
      </w:r>
      <w:r w:rsidRPr="00B161DC">
        <w:t xml:space="preserve"> costs, </w:t>
      </w:r>
      <w:proofErr w:type="gramStart"/>
      <w:r w:rsidRPr="00B161DC">
        <w:t>You</w:t>
      </w:r>
      <w:proofErr w:type="gramEnd"/>
      <w:r w:rsidRPr="00B161DC">
        <w:t xml:space="preserve"> may be required to obtain precertification.  For information on precertification, contact </w:t>
      </w:r>
      <w:r w:rsidR="008C0E93">
        <w:t>the</w:t>
      </w:r>
      <w:r w:rsidRPr="00B161DC">
        <w:t xml:space="preserve"> </w:t>
      </w:r>
      <w:r w:rsidR="008C0E93">
        <w:t>A</w:t>
      </w:r>
      <w:r w:rsidRPr="00B161DC">
        <w:t>dministrator.</w:t>
      </w:r>
    </w:p>
    <w:p w14:paraId="57908EDF" w14:textId="77777777" w:rsidR="00FF45DD" w:rsidRPr="006118F6" w:rsidRDefault="00C30B32" w:rsidP="004D23E0">
      <w:pPr>
        <w:keepNext/>
        <w:spacing w:after="120"/>
        <w:jc w:val="center"/>
        <w:rPr>
          <w:b/>
          <w:sz w:val="22"/>
          <w:szCs w:val="22"/>
        </w:rPr>
      </w:pPr>
      <w:bookmarkStart w:id="401" w:name="_Toc274744338"/>
      <w:bookmarkStart w:id="402" w:name="_Toc326326294"/>
      <w:bookmarkEnd w:id="392"/>
      <w:bookmarkEnd w:id="393"/>
      <w:bookmarkEnd w:id="394"/>
      <w:bookmarkEnd w:id="395"/>
      <w:bookmarkEnd w:id="396"/>
      <w:bookmarkEnd w:id="397"/>
      <w:bookmarkEnd w:id="398"/>
      <w:bookmarkEnd w:id="399"/>
      <w:bookmarkEnd w:id="400"/>
      <w:r w:rsidRPr="006118F6">
        <w:rPr>
          <w:b/>
          <w:sz w:val="22"/>
          <w:szCs w:val="22"/>
        </w:rPr>
        <w:t>WOMEN’S HEALTH AND CANCER RIGHTS ACT OF 1998</w:t>
      </w:r>
      <w:bookmarkEnd w:id="401"/>
      <w:bookmarkEnd w:id="402"/>
    </w:p>
    <w:p w14:paraId="5FC5F693" w14:textId="77777777" w:rsidR="00FF45DD" w:rsidRDefault="00FF45DD" w:rsidP="002B6737">
      <w:pPr>
        <w:pStyle w:val="para1a"/>
        <w:jc w:val="both"/>
      </w:pPr>
      <w:r>
        <w:t xml:space="preserve">Patients who undergo a mastectomy and who elect breast reconstruction in connection with the mastectomy </w:t>
      </w:r>
      <w:r w:rsidR="00903375">
        <w:t>in a manner determined in consultation with the attending physician and patient</w:t>
      </w:r>
      <w:r w:rsidR="00232CFD">
        <w:t>,</w:t>
      </w:r>
      <w:r w:rsidR="00903375">
        <w:t xml:space="preserve"> </w:t>
      </w:r>
      <w:r>
        <w:t xml:space="preserve">are entitled to </w:t>
      </w:r>
      <w:r w:rsidR="00903375">
        <w:t>C</w:t>
      </w:r>
      <w:r>
        <w:t>overage for:</w:t>
      </w:r>
    </w:p>
    <w:p w14:paraId="48913F04" w14:textId="77777777" w:rsidR="00FF45DD" w:rsidRDefault="008C0E93" w:rsidP="002B6737">
      <w:pPr>
        <w:pStyle w:val="bullet3"/>
        <w:tabs>
          <w:tab w:val="num" w:pos="360"/>
        </w:tabs>
        <w:jc w:val="both"/>
      </w:pPr>
      <w:r>
        <w:t>All stages of r</w:t>
      </w:r>
      <w:r w:rsidR="00FF45DD">
        <w:t>econstruction of the breast on which the mastectomy was performed;</w:t>
      </w:r>
    </w:p>
    <w:p w14:paraId="072B5F96" w14:textId="77777777" w:rsidR="00FF45DD" w:rsidRDefault="00B67E4C" w:rsidP="002B6737">
      <w:pPr>
        <w:pStyle w:val="bullet3"/>
        <w:tabs>
          <w:tab w:val="num" w:pos="360"/>
        </w:tabs>
        <w:jc w:val="both"/>
      </w:pPr>
      <w:r>
        <w:t xml:space="preserve">Surgery </w:t>
      </w:r>
      <w:r w:rsidR="00FF45DD">
        <w:t>and reconstruction of the other breast to produce a symmetrical appearance; and</w:t>
      </w:r>
    </w:p>
    <w:p w14:paraId="25FEBCE2" w14:textId="77777777" w:rsidR="00FF45DD" w:rsidRDefault="00903375" w:rsidP="002B6737">
      <w:pPr>
        <w:pStyle w:val="bullet3"/>
        <w:tabs>
          <w:tab w:val="num" w:pos="360"/>
        </w:tabs>
        <w:jc w:val="both"/>
      </w:pPr>
      <w:r>
        <w:t>P</w:t>
      </w:r>
      <w:r w:rsidR="00FF45DD">
        <w:t>rostheses and treatment of physical complications at all stages of the mastectomy, including lymphedemas</w:t>
      </w:r>
      <w:r w:rsidR="0042523E">
        <w:t>.</w:t>
      </w:r>
    </w:p>
    <w:p w14:paraId="38A0F734" w14:textId="77777777" w:rsidR="00FF45DD" w:rsidRDefault="00FF45DD" w:rsidP="002B6737">
      <w:pPr>
        <w:pStyle w:val="para1a"/>
        <w:jc w:val="both"/>
      </w:pPr>
      <w:r>
        <w:t xml:space="preserve">The Coverage </w:t>
      </w:r>
      <w:r w:rsidR="008C0E93">
        <w:t xml:space="preserve">will </w:t>
      </w:r>
      <w:r>
        <w:t>be</w:t>
      </w:r>
      <w:r w:rsidR="008C0E93">
        <w:t xml:space="preserve"> provided</w:t>
      </w:r>
      <w:r>
        <w:t xml:space="preserve"> subject to </w:t>
      </w:r>
      <w:r w:rsidR="008C0E93">
        <w:t xml:space="preserve">the same </w:t>
      </w:r>
      <w:r>
        <w:t>Coinsurance</w:t>
      </w:r>
      <w:r w:rsidR="008C0E93">
        <w:t>. Copays</w:t>
      </w:r>
      <w:r>
        <w:t xml:space="preserve"> and Deductibles established for other benefits</w:t>
      </w:r>
      <w:r w:rsidR="008C0E93">
        <w:t xml:space="preserve"> under this Plan</w:t>
      </w:r>
      <w:r>
        <w:t>.  Please refer to the Covered Services section of this EOC for details.</w:t>
      </w:r>
    </w:p>
    <w:p w14:paraId="12385C36" w14:textId="77777777" w:rsidR="00180D50" w:rsidRPr="006118F6" w:rsidRDefault="00180D50" w:rsidP="004D23E0">
      <w:pPr>
        <w:keepNext/>
        <w:spacing w:after="120"/>
        <w:jc w:val="center"/>
        <w:rPr>
          <w:b/>
          <w:sz w:val="22"/>
          <w:szCs w:val="22"/>
        </w:rPr>
      </w:pPr>
      <w:bookmarkStart w:id="403" w:name="_Toc274744340"/>
      <w:bookmarkStart w:id="404" w:name="_Toc520537375"/>
      <w:bookmarkStart w:id="405" w:name="_Toc535726146"/>
      <w:bookmarkStart w:id="406" w:name="_Toc535726965"/>
      <w:bookmarkStart w:id="407" w:name="_Toc1786898"/>
      <w:bookmarkStart w:id="408" w:name="_Toc11037820"/>
      <w:bookmarkStart w:id="409" w:name="_Toc11814950"/>
      <w:bookmarkStart w:id="410" w:name="_Toc31009603"/>
      <w:bookmarkStart w:id="411" w:name="_Toc274744339"/>
      <w:r w:rsidRPr="006118F6">
        <w:rPr>
          <w:b/>
          <w:sz w:val="22"/>
          <w:szCs w:val="22"/>
        </w:rPr>
        <w:t>UNIFORMED SERVICES EMPLOYMENT AND REEMPLOYMENT RIGHTS ACT OF 1994</w:t>
      </w:r>
      <w:bookmarkEnd w:id="403"/>
    </w:p>
    <w:p w14:paraId="173640B0" w14:textId="77777777" w:rsidR="00180D50" w:rsidRDefault="007A49FF" w:rsidP="002B6737">
      <w:pPr>
        <w:pStyle w:val="para1a"/>
        <w:jc w:val="both"/>
      </w:pPr>
      <w:r>
        <w:t xml:space="preserve">You </w:t>
      </w:r>
      <w:r w:rsidR="00180D50">
        <w:t xml:space="preserve">may continue </w:t>
      </w:r>
      <w:r>
        <w:t xml:space="preserve">Your </w:t>
      </w:r>
      <w:r w:rsidR="00180D50">
        <w:t xml:space="preserve">Coverage and Coverage for </w:t>
      </w:r>
      <w:r>
        <w:t>eligible</w:t>
      </w:r>
      <w:r w:rsidR="00180D50">
        <w:t xml:space="preserve"> </w:t>
      </w:r>
      <w:r w:rsidR="008C0E93">
        <w:t>d</w:t>
      </w:r>
      <w:r w:rsidR="00180D50">
        <w:t xml:space="preserve">ependents during military leave of absence in accordance with the Uniformed Services Employment and Reemployment Rights Act of 1994.  When the Subscriber returns to work from a military leave of absence, the Subscriber will be given credit for the time the Subscriber was </w:t>
      </w:r>
      <w:r w:rsidR="008C0E93">
        <w:t>C</w:t>
      </w:r>
      <w:r w:rsidR="00180D50">
        <w:t>overed under the Plan prior to the leave.  Check with the Employer to see if this provision applies.</w:t>
      </w:r>
    </w:p>
    <w:bookmarkEnd w:id="404"/>
    <w:bookmarkEnd w:id="405"/>
    <w:bookmarkEnd w:id="406"/>
    <w:bookmarkEnd w:id="407"/>
    <w:bookmarkEnd w:id="408"/>
    <w:bookmarkEnd w:id="409"/>
    <w:bookmarkEnd w:id="410"/>
    <w:bookmarkEnd w:id="411"/>
    <w:p w14:paraId="632DA085" w14:textId="77777777" w:rsidR="00B67E4C" w:rsidRPr="006118F6" w:rsidRDefault="000358A7" w:rsidP="004D23E0">
      <w:pPr>
        <w:keepNext/>
        <w:spacing w:after="120"/>
        <w:jc w:val="center"/>
        <w:rPr>
          <w:b/>
          <w:sz w:val="22"/>
          <w:szCs w:val="22"/>
        </w:rPr>
      </w:pPr>
      <w:r>
        <w:br w:type="page"/>
      </w:r>
      <w:bookmarkStart w:id="412" w:name="_Toc274744342"/>
      <w:bookmarkStart w:id="413" w:name="_Toc326326297"/>
      <w:r w:rsidR="00B67E4C" w:rsidRPr="006118F6">
        <w:rPr>
          <w:b/>
          <w:sz w:val="22"/>
          <w:szCs w:val="22"/>
        </w:rPr>
        <w:lastRenderedPageBreak/>
        <w:t>SUBROGATION AND RIGHT OF REIMBURSEMENT</w:t>
      </w:r>
      <w:bookmarkEnd w:id="412"/>
      <w:bookmarkEnd w:id="413"/>
    </w:p>
    <w:p w14:paraId="68740A3F" w14:textId="77777777" w:rsidR="00B67E4C" w:rsidRPr="00FB7CC8" w:rsidRDefault="00B67E4C" w:rsidP="00493EF1">
      <w:pPr>
        <w:pStyle w:val="ltrcap"/>
        <w:keepNext/>
        <w:numPr>
          <w:ilvl w:val="0"/>
          <w:numId w:val="179"/>
        </w:numPr>
        <w:tabs>
          <w:tab w:val="clear" w:pos="720"/>
        </w:tabs>
        <w:rPr>
          <w:b/>
        </w:rPr>
      </w:pPr>
      <w:r w:rsidRPr="00FB7CC8">
        <w:rPr>
          <w:b/>
        </w:rPr>
        <w:t>Subrogation Rights</w:t>
      </w:r>
    </w:p>
    <w:p w14:paraId="46B9FD5C" w14:textId="77777777" w:rsidR="00B67E4C" w:rsidRDefault="0017052E" w:rsidP="002B6737">
      <w:pPr>
        <w:pStyle w:val="para2"/>
        <w:ind w:left="360"/>
        <w:jc w:val="both"/>
      </w:pPr>
      <w:r>
        <w:t>T</w:t>
      </w:r>
      <w:r w:rsidRPr="0017052E">
        <w:t>he Plan shall be subrogated to and/or have the right to recover amounts paid to provide Covered Services to You for illnesses or injuries caused</w:t>
      </w:r>
      <w:r w:rsidR="00465D01">
        <w:t>, insured or reimbursed</w:t>
      </w:r>
      <w:r w:rsidRPr="0017052E">
        <w:t xml:space="preserve"> by any parties, including the right to recover the reasonable value of services rendered by Network Providers.</w:t>
      </w:r>
    </w:p>
    <w:p w14:paraId="68399088" w14:textId="77777777" w:rsidR="00B67E4C" w:rsidRDefault="00B67E4C" w:rsidP="002B6737">
      <w:pPr>
        <w:pStyle w:val="para2"/>
        <w:ind w:left="360"/>
        <w:jc w:val="both"/>
      </w:pPr>
      <w:r>
        <w:t xml:space="preserve">The Plan has the right to recover any and all amounts equal to the Plan’s </w:t>
      </w:r>
      <w:r w:rsidR="00166F9E">
        <w:t xml:space="preserve">payments </w:t>
      </w:r>
      <w:r>
        <w:t>from:</w:t>
      </w:r>
    </w:p>
    <w:p w14:paraId="036A90A5" w14:textId="77777777" w:rsidR="00B67E4C" w:rsidRDefault="00B67E4C" w:rsidP="002B6737">
      <w:pPr>
        <w:pStyle w:val="bullet2"/>
        <w:tabs>
          <w:tab w:val="clear" w:pos="907"/>
        </w:tabs>
        <w:ind w:left="720"/>
        <w:jc w:val="both"/>
      </w:pPr>
      <w:r>
        <w:t>the insurance of the injured party;</w:t>
      </w:r>
    </w:p>
    <w:p w14:paraId="2A3BB840" w14:textId="77777777" w:rsidR="00B67E4C" w:rsidRDefault="00B67E4C" w:rsidP="002B6737">
      <w:pPr>
        <w:pStyle w:val="bullet2"/>
        <w:tabs>
          <w:tab w:val="clear" w:pos="907"/>
        </w:tabs>
        <w:ind w:left="720"/>
        <w:jc w:val="both"/>
      </w:pPr>
      <w:r>
        <w:t>the person, company (or combination thereof) that caused the illness or injury, or their insurance company; or</w:t>
      </w:r>
    </w:p>
    <w:p w14:paraId="50182C77" w14:textId="77777777" w:rsidR="00B67E4C" w:rsidRDefault="00B67E4C" w:rsidP="002B6737">
      <w:pPr>
        <w:pStyle w:val="bullet2"/>
        <w:tabs>
          <w:tab w:val="clear" w:pos="907"/>
        </w:tabs>
        <w:ind w:left="720"/>
        <w:jc w:val="both"/>
      </w:pPr>
      <w:r>
        <w:t xml:space="preserve">any other source, including uninsured </w:t>
      </w:r>
      <w:r w:rsidR="0017052E">
        <w:t xml:space="preserve">or underinsured </w:t>
      </w:r>
      <w:r>
        <w:t xml:space="preserve">motorist </w:t>
      </w:r>
      <w:r w:rsidR="00166F9E">
        <w:t>coverage</w:t>
      </w:r>
      <w:r>
        <w:t xml:space="preserve">, medical </w:t>
      </w:r>
      <w:r w:rsidR="00166F9E">
        <w:t>payment coverage</w:t>
      </w:r>
      <w:r>
        <w:t>, or similar medical reimbursement policies.</w:t>
      </w:r>
    </w:p>
    <w:p w14:paraId="4A6EBA6E" w14:textId="77777777" w:rsidR="00B67E4C" w:rsidRDefault="00B67E4C" w:rsidP="002B6737">
      <w:pPr>
        <w:pStyle w:val="para2"/>
        <w:ind w:left="360"/>
        <w:jc w:val="both"/>
        <w:rPr>
          <w:snapToGrid w:val="0"/>
        </w:rPr>
      </w:pPr>
      <w:r>
        <w:rPr>
          <w:snapToGrid w:val="0"/>
        </w:rPr>
        <w:t xml:space="preserve">This right of recovery under this provision will apply whether recovery was obtained by suit, settlement, mediation, arbitration, or otherwise.  The Plan’s recovery will not be </w:t>
      </w:r>
      <w:r w:rsidR="0017052E">
        <w:rPr>
          <w:snapToGrid w:val="0"/>
        </w:rPr>
        <w:t>affected by any reductions due to</w:t>
      </w:r>
      <w:r>
        <w:rPr>
          <w:snapToGrid w:val="0"/>
        </w:rPr>
        <w:t xml:space="preserve"> Your negligence, nor by attorney fees and costs You incur.</w:t>
      </w:r>
    </w:p>
    <w:p w14:paraId="14F2E8B4" w14:textId="77777777" w:rsidR="00B67E4C" w:rsidRDefault="00B67E4C" w:rsidP="00493EF1">
      <w:pPr>
        <w:pStyle w:val="ltrcap"/>
        <w:keepNext/>
        <w:numPr>
          <w:ilvl w:val="0"/>
          <w:numId w:val="179"/>
        </w:numPr>
        <w:tabs>
          <w:tab w:val="clear" w:pos="720"/>
        </w:tabs>
        <w:rPr>
          <w:b/>
        </w:rPr>
      </w:pPr>
      <w:r>
        <w:rPr>
          <w:b/>
        </w:rPr>
        <w:t>Priority Right of Reimbursement</w:t>
      </w:r>
    </w:p>
    <w:p w14:paraId="45D5F398" w14:textId="77777777" w:rsidR="00B67E4C" w:rsidRDefault="00B67E4C" w:rsidP="002B6737">
      <w:pPr>
        <w:pStyle w:val="para2"/>
        <w:ind w:left="360"/>
        <w:jc w:val="both"/>
      </w:pPr>
      <w:bookmarkStart w:id="414" w:name="OLE_LINK10"/>
      <w:bookmarkStart w:id="415" w:name="OLE_LINK11"/>
      <w:r>
        <w:t xml:space="preserve">Separate and apart from the Plan’s right of subrogation, the Plan shall have first lien and right to reimbursement.  </w:t>
      </w:r>
      <w:r w:rsidR="004F2ECE">
        <w:t>The Plan’s first lien super</w:t>
      </w:r>
      <w:r w:rsidR="0017052E">
        <w:t>s</w:t>
      </w:r>
      <w:r w:rsidR="004F2ECE">
        <w:t xml:space="preserve">edes any right that You </w:t>
      </w:r>
      <w:r w:rsidR="0017052E">
        <w:t xml:space="preserve">or Your estate </w:t>
      </w:r>
      <w:r w:rsidR="004F2ECE">
        <w:t>may have to be “made whole”. In other words, the Plan is entitled to the right of first reimbursement out of any recovery You</w:t>
      </w:r>
      <w:r w:rsidR="0017052E">
        <w:t xml:space="preserve"> or Your estate</w:t>
      </w:r>
      <w:r w:rsidR="004F2ECE">
        <w:t xml:space="preserve"> might procure regardless of whether You </w:t>
      </w:r>
      <w:r w:rsidR="0017052E">
        <w:t xml:space="preserve">or Your estate </w:t>
      </w:r>
      <w:r w:rsidR="004F2ECE">
        <w:t xml:space="preserve">have received compensation for any of Your damages or expenses, including Your </w:t>
      </w:r>
      <w:r w:rsidR="0017052E">
        <w:t>or Your estate</w:t>
      </w:r>
      <w:r w:rsidR="00476F81">
        <w:t>’s</w:t>
      </w:r>
      <w:r w:rsidR="0017052E">
        <w:t xml:space="preserve"> </w:t>
      </w:r>
      <w:r w:rsidR="004F2ECE">
        <w:t>attorneys’ fees or costs.</w:t>
      </w:r>
      <w:r w:rsidR="001E04C9">
        <w:t xml:space="preserve"> </w:t>
      </w:r>
      <w:r w:rsidR="004F2ECE">
        <w:t xml:space="preserve"> </w:t>
      </w:r>
      <w:r>
        <w:t>This priority right of reimbursement supersedes Your</w:t>
      </w:r>
      <w:r w:rsidR="0017052E">
        <w:t xml:space="preserve"> or Your estate</w:t>
      </w:r>
      <w:r w:rsidR="00476F81">
        <w:t>’s</w:t>
      </w:r>
      <w:r>
        <w:t xml:space="preserve"> right to be made whole from any recovery, whether full or partial.  </w:t>
      </w:r>
      <w:r w:rsidR="004F2ECE">
        <w:t xml:space="preserve">In addition, </w:t>
      </w:r>
      <w:proofErr w:type="gramStart"/>
      <w:r w:rsidR="004F2ECE">
        <w:t>You</w:t>
      </w:r>
      <w:proofErr w:type="gramEnd"/>
      <w:r w:rsidR="004F2ECE">
        <w:t xml:space="preserve"> agree</w:t>
      </w:r>
      <w:r w:rsidR="0017052E">
        <w:t xml:space="preserve"> on behalf of Yourself and Your estate</w:t>
      </w:r>
      <w:r w:rsidR="004F2ECE">
        <w:t xml:space="preserve"> to do nothing to prejudice or oppose the Plan’s right to subrogation and reimbursement and You acknowledge that the Plan precludes operation of the “made-whole”, “attorney-fund”, and “common-fund” doctrines.  </w:t>
      </w:r>
      <w:r>
        <w:t>You agree</w:t>
      </w:r>
      <w:r w:rsidR="0017052E">
        <w:t xml:space="preserve"> on behalf of Yourself and Your estate</w:t>
      </w:r>
      <w:r>
        <w:t xml:space="preserve"> to reimburse the Plan 100% first for any and all benefits provided through the Plan, and for any costs of recovering such amounts from </w:t>
      </w:r>
      <w:r w:rsidR="00E5403D">
        <w:t>any party</w:t>
      </w:r>
      <w:r>
        <w:t xml:space="preserve"> from any and all amounts recovered through:</w:t>
      </w:r>
      <w:bookmarkEnd w:id="414"/>
      <w:bookmarkEnd w:id="415"/>
    </w:p>
    <w:p w14:paraId="3BEEDC85" w14:textId="77777777" w:rsidR="00B67E4C" w:rsidRDefault="00B67E4C" w:rsidP="002B6737">
      <w:pPr>
        <w:pStyle w:val="bullet2"/>
        <w:tabs>
          <w:tab w:val="clear" w:pos="907"/>
        </w:tabs>
        <w:ind w:left="720"/>
        <w:jc w:val="both"/>
      </w:pPr>
      <w:r>
        <w:t>Any settlement, mediation, arbitration, judgment, suit, or otherwise, or settlement from Your own insurance and/or from the third party (or their insurance</w:t>
      </w:r>
      <w:r w:rsidR="00C02C73">
        <w:t xml:space="preserve"> or their estate</w:t>
      </w:r>
      <w:r>
        <w:t>);</w:t>
      </w:r>
    </w:p>
    <w:p w14:paraId="558EAD09" w14:textId="77777777" w:rsidR="00B67E4C" w:rsidRDefault="00B67E4C" w:rsidP="002B6737">
      <w:pPr>
        <w:pStyle w:val="bullet2"/>
        <w:tabs>
          <w:tab w:val="clear" w:pos="907"/>
        </w:tabs>
        <w:ind w:left="720"/>
        <w:jc w:val="both"/>
      </w:pPr>
      <w:r>
        <w:t xml:space="preserve">Any auto or recreational vehicle insurance </w:t>
      </w:r>
      <w:r w:rsidR="00166F9E">
        <w:t xml:space="preserve">coverage </w:t>
      </w:r>
      <w:r>
        <w:t>or benefits including, but not limited to, uninsured</w:t>
      </w:r>
      <w:r w:rsidR="00E5403D">
        <w:t xml:space="preserve"> or underinsured</w:t>
      </w:r>
      <w:r>
        <w:t xml:space="preserve"> motorist </w:t>
      </w:r>
      <w:r w:rsidR="00166F9E">
        <w:t>coverage</w:t>
      </w:r>
      <w:r>
        <w:t>;</w:t>
      </w:r>
    </w:p>
    <w:p w14:paraId="5D91207D" w14:textId="77777777" w:rsidR="00B67E4C" w:rsidRDefault="00B67E4C" w:rsidP="002B6737">
      <w:pPr>
        <w:pStyle w:val="bullet2"/>
        <w:tabs>
          <w:tab w:val="clear" w:pos="907"/>
        </w:tabs>
        <w:ind w:left="720"/>
        <w:jc w:val="both"/>
      </w:pPr>
      <w:r>
        <w:t xml:space="preserve">Business and homeowner medical liability insurance </w:t>
      </w:r>
      <w:r w:rsidR="00166F9E">
        <w:t xml:space="preserve">coverage </w:t>
      </w:r>
      <w:r>
        <w:t xml:space="preserve">or </w:t>
      </w:r>
      <w:r w:rsidR="00166F9E">
        <w:t>payments</w:t>
      </w:r>
      <w:r>
        <w:t>.</w:t>
      </w:r>
    </w:p>
    <w:p w14:paraId="23983CAB" w14:textId="77777777" w:rsidR="00B67E4C" w:rsidRDefault="00B67E4C" w:rsidP="002B6737">
      <w:pPr>
        <w:pStyle w:val="para2"/>
        <w:ind w:left="360"/>
        <w:jc w:val="both"/>
      </w:pPr>
      <w:r>
        <w:t>The Plan may notify those parties of its lien and right to reimbursement without notice to or consent from those Members.</w:t>
      </w:r>
    </w:p>
    <w:p w14:paraId="225C3D1F" w14:textId="77777777" w:rsidR="00B67E4C" w:rsidRDefault="00B67E4C" w:rsidP="002B6737">
      <w:pPr>
        <w:pStyle w:val="para2"/>
        <w:ind w:left="360"/>
        <w:jc w:val="both"/>
      </w:pPr>
      <w:r>
        <w:t xml:space="preserve">This priority right of reimbursement applies regardless of whether such </w:t>
      </w:r>
      <w:r w:rsidR="00166F9E">
        <w:t xml:space="preserve">payments </w:t>
      </w:r>
      <w:r>
        <w:t xml:space="preserve">are designated as </w:t>
      </w:r>
      <w:r w:rsidR="00166F9E">
        <w:t xml:space="preserve">payment </w:t>
      </w:r>
      <w:r>
        <w:t>for (but not limited to) pain and suffering, medical benefits, and/or other specified damages.  It also applies regardless of whether the Member is a minor.</w:t>
      </w:r>
    </w:p>
    <w:p w14:paraId="47A18F4D" w14:textId="77777777" w:rsidR="00B67E4C" w:rsidRDefault="00B67E4C" w:rsidP="002B6737">
      <w:pPr>
        <w:pStyle w:val="para2"/>
        <w:ind w:left="360"/>
        <w:jc w:val="both"/>
      </w:pPr>
      <w:r>
        <w:t xml:space="preserve">This priority right of reimbursement </w:t>
      </w:r>
      <w:r>
        <w:rPr>
          <w:snapToGrid w:val="0"/>
        </w:rPr>
        <w:t xml:space="preserve">will not be reduced by attorney fees and costs You </w:t>
      </w:r>
      <w:r w:rsidR="00E5403D">
        <w:rPr>
          <w:snapToGrid w:val="0"/>
        </w:rPr>
        <w:t xml:space="preserve">or Your estate </w:t>
      </w:r>
      <w:r>
        <w:rPr>
          <w:snapToGrid w:val="0"/>
        </w:rPr>
        <w:t>incur.</w:t>
      </w:r>
    </w:p>
    <w:p w14:paraId="1C0349ED" w14:textId="77777777" w:rsidR="00B67E4C" w:rsidRDefault="00B67E4C" w:rsidP="002B6737">
      <w:pPr>
        <w:pStyle w:val="para2"/>
        <w:ind w:left="360"/>
        <w:jc w:val="both"/>
        <w:rPr>
          <w:u w:val="single"/>
        </w:rPr>
      </w:pPr>
      <w:r>
        <w:rPr>
          <w:u w:val="single"/>
        </w:rPr>
        <w:t>Notice and Cooperation</w:t>
      </w:r>
    </w:p>
    <w:p w14:paraId="4537D17A" w14:textId="77777777" w:rsidR="00B67E4C" w:rsidRDefault="00B67E4C" w:rsidP="002B6737">
      <w:pPr>
        <w:pStyle w:val="para2"/>
        <w:ind w:left="360"/>
        <w:jc w:val="both"/>
      </w:pPr>
      <w:r>
        <w:t xml:space="preserve">Members are required to notify the </w:t>
      </w:r>
      <w:r w:rsidR="00F8188C">
        <w:t xml:space="preserve">Administrator </w:t>
      </w:r>
      <w:r>
        <w:t xml:space="preserve">if they are involved in an incident that gives rise to such subrogation rights and/or priority right of reimbursement, to enable the </w:t>
      </w:r>
      <w:r w:rsidR="00F8188C">
        <w:t xml:space="preserve">Administrator </w:t>
      </w:r>
      <w:r>
        <w:t xml:space="preserve">to protect the Plan’s rights under this section.  Members are also required to cooperate with the </w:t>
      </w:r>
      <w:r w:rsidR="00F8188C">
        <w:t xml:space="preserve">Administrator </w:t>
      </w:r>
      <w:r>
        <w:t xml:space="preserve">and to execute any documents that the </w:t>
      </w:r>
      <w:r w:rsidR="00F8188C">
        <w:t>Administrator</w:t>
      </w:r>
      <w:r>
        <w:t>, acting on behalf of the Employer, deems necessary to protect the Plan’s rights under this section.</w:t>
      </w:r>
    </w:p>
    <w:p w14:paraId="096C20FF" w14:textId="77777777" w:rsidR="00B67E4C" w:rsidRDefault="00B67E4C" w:rsidP="002B6737">
      <w:pPr>
        <w:pStyle w:val="para2"/>
        <w:ind w:left="360"/>
        <w:jc w:val="both"/>
      </w:pPr>
      <w:r>
        <w:t xml:space="preserve">The Member shall not do anything to hinder, delay, impede or jeopardize the Plan’s subrogation rights and/or priority right of reimbursement.  Failure to cooperate or to comply with this provision shall entitle the Plan to </w:t>
      </w:r>
      <w:r>
        <w:lastRenderedPageBreak/>
        <w:t>withhold any and all benefits due the Member under the Plan.  This is in addition to any and all other rights that the Plan has pursuant to the provisions of the Plan’s subrogation rights and/or priority right of reimbursement.</w:t>
      </w:r>
    </w:p>
    <w:p w14:paraId="143A8ACA" w14:textId="77777777" w:rsidR="00B67E4C" w:rsidRDefault="00B67E4C" w:rsidP="002B6737">
      <w:pPr>
        <w:pStyle w:val="para2"/>
        <w:ind w:left="360"/>
        <w:jc w:val="both"/>
      </w:pPr>
      <w:r>
        <w:t xml:space="preserve">If the Plan has to file suit, or otherwise litigate to enforce its subrogation rights and/or priority right of reimbursement, </w:t>
      </w:r>
      <w:proofErr w:type="gramStart"/>
      <w:r>
        <w:t>You</w:t>
      </w:r>
      <w:proofErr w:type="gramEnd"/>
      <w:r>
        <w:t xml:space="preserve"> are responsible for paying any and all costs, including attorneys’ fees, the Plan incurs in addition to the amounts recovered through the subrogation rights and/or priority right of reimbursement.</w:t>
      </w:r>
    </w:p>
    <w:p w14:paraId="24EB2B0C" w14:textId="77777777" w:rsidR="00B67E4C" w:rsidRDefault="00B67E4C" w:rsidP="002B6737">
      <w:pPr>
        <w:pStyle w:val="para2"/>
        <w:ind w:left="360"/>
        <w:jc w:val="both"/>
        <w:rPr>
          <w:u w:val="single"/>
        </w:rPr>
      </w:pPr>
      <w:r>
        <w:rPr>
          <w:u w:val="single"/>
        </w:rPr>
        <w:t>Legal Action and Costs</w:t>
      </w:r>
    </w:p>
    <w:p w14:paraId="6CDF1FA8" w14:textId="77777777" w:rsidR="00472BC5" w:rsidRDefault="00472BC5" w:rsidP="002B6737">
      <w:pPr>
        <w:pStyle w:val="para2"/>
        <w:ind w:left="360"/>
        <w:jc w:val="both"/>
      </w:pPr>
      <w:r w:rsidRPr="00465D01">
        <w:t xml:space="preserve">The Plan may enforce its rights of subrogation and </w:t>
      </w:r>
      <w:r>
        <w:t>reimbursement</w:t>
      </w:r>
      <w:r w:rsidRPr="00465D01">
        <w:t xml:space="preserve"> against, without limitation, any tortfeasors, any responsible parties or against</w:t>
      </w:r>
      <w:r>
        <w:t xml:space="preserve"> available insurance coverages, including underinsured or uninsured motorist coverages. </w:t>
      </w:r>
      <w:r w:rsidRPr="00465D01">
        <w:t>Such actions may be based in tort, contract or other cause of action to the fullest extent permitted by law.</w:t>
      </w:r>
    </w:p>
    <w:p w14:paraId="46CE67FE" w14:textId="77777777" w:rsidR="00B67E4C" w:rsidRDefault="00B67E4C" w:rsidP="002B6737">
      <w:pPr>
        <w:pStyle w:val="para2"/>
        <w:ind w:left="360"/>
        <w:jc w:val="both"/>
      </w:pPr>
      <w:r>
        <w:t xml:space="preserve">If You settle any claim or action against any party, </w:t>
      </w:r>
      <w:proofErr w:type="gramStart"/>
      <w:r>
        <w:t>You</w:t>
      </w:r>
      <w:proofErr w:type="gramEnd"/>
      <w:r>
        <w:t xml:space="preserve"> shall be deemed to have been made whole by the settlement and the Plan shall be entitled to </w:t>
      </w:r>
      <w:r w:rsidR="00E5403D">
        <w:t xml:space="preserve">immediately </w:t>
      </w:r>
      <w:r>
        <w:t xml:space="preserve">collect the present value of its </w:t>
      </w:r>
      <w:r w:rsidR="00E5403D">
        <w:t xml:space="preserve">subrogation and recovery </w:t>
      </w:r>
      <w:r>
        <w:t>rights from the settlement fund.  You shall hold any such proceeds of settlement or judgment in trust for the benefit of the Plan.  The Plan shall also be entitled to recover reasonable attorneys’ fees incurred in collecting proceeds held by You in such circumstances.</w:t>
      </w:r>
    </w:p>
    <w:p w14:paraId="77784DC4" w14:textId="77777777" w:rsidR="00B67E4C" w:rsidRDefault="00B67E4C" w:rsidP="002B6737">
      <w:pPr>
        <w:pStyle w:val="para2"/>
        <w:ind w:left="360"/>
        <w:jc w:val="both"/>
      </w:pPr>
      <w:r>
        <w:t>Additionally, the Plan has the right to sue on Your behalf, against any person or entity considered responsible for any condition resulting in medical expenses, to recover benefits paid or to be paid by the Plan.</w:t>
      </w:r>
    </w:p>
    <w:p w14:paraId="5D4C57E1" w14:textId="77777777" w:rsidR="00B67E4C" w:rsidRDefault="00B67E4C" w:rsidP="002B6737">
      <w:pPr>
        <w:pStyle w:val="para2"/>
        <w:ind w:left="360"/>
        <w:jc w:val="both"/>
        <w:rPr>
          <w:u w:val="single"/>
        </w:rPr>
      </w:pPr>
      <w:r>
        <w:rPr>
          <w:u w:val="single"/>
        </w:rPr>
        <w:t>Settlement or Other Compromise</w:t>
      </w:r>
    </w:p>
    <w:p w14:paraId="54D4405C" w14:textId="77777777" w:rsidR="00B67E4C" w:rsidRDefault="00B67E4C" w:rsidP="002B6737">
      <w:pPr>
        <w:pStyle w:val="para2"/>
        <w:ind w:left="360"/>
        <w:jc w:val="both"/>
      </w:pPr>
      <w:r>
        <w:t xml:space="preserve">You must notify the </w:t>
      </w:r>
      <w:r w:rsidR="00F8188C">
        <w:t xml:space="preserve">Administrator </w:t>
      </w:r>
      <w:r>
        <w:t>prior to settlement, resolution, court approval, or anything that may hinder, delay, impede or jeopardize the Plan’s rights so that the Plan may be present and protect its subrogation rights and/or priority right of reimbursement.</w:t>
      </w:r>
    </w:p>
    <w:p w14:paraId="6DB5D94B" w14:textId="77777777" w:rsidR="00B67E4C" w:rsidRDefault="00B67E4C" w:rsidP="002B6737">
      <w:pPr>
        <w:pStyle w:val="para2"/>
        <w:ind w:left="360"/>
        <w:jc w:val="both"/>
        <w:rPr>
          <w:b/>
        </w:rPr>
      </w:pPr>
      <w:r>
        <w:t>The Plan’s subrogation rights and priority right of reimbursement attach to any funds held, and do not create personal liability against You.</w:t>
      </w:r>
    </w:p>
    <w:p w14:paraId="745E0436" w14:textId="77777777" w:rsidR="00B67E4C" w:rsidRDefault="00B67E4C" w:rsidP="002B6737">
      <w:pPr>
        <w:pStyle w:val="para2"/>
        <w:ind w:left="360"/>
        <w:jc w:val="both"/>
        <w:rPr>
          <w:b/>
        </w:rPr>
      </w:pPr>
      <w:r>
        <w:rPr>
          <w:b/>
        </w:rPr>
        <w:t xml:space="preserve">The right of subrogation and the right of reimbursement are based on the Plan language in effect at the time of judgment, </w:t>
      </w:r>
      <w:r w:rsidR="00166F9E">
        <w:rPr>
          <w:b/>
        </w:rPr>
        <w:t xml:space="preserve">payment </w:t>
      </w:r>
      <w:r>
        <w:rPr>
          <w:b/>
        </w:rPr>
        <w:t>or settlement.</w:t>
      </w:r>
    </w:p>
    <w:p w14:paraId="55D47018" w14:textId="77777777" w:rsidR="00FF45DD" w:rsidRDefault="00B67E4C" w:rsidP="002B6737">
      <w:pPr>
        <w:pStyle w:val="para2"/>
        <w:ind w:left="360"/>
        <w:jc w:val="both"/>
      </w:pPr>
      <w:r>
        <w:t>The Plan, or its representative, may enforce the subrogation and priority right of reimbursement.</w:t>
      </w:r>
    </w:p>
    <w:p w14:paraId="51DD38E3" w14:textId="77777777" w:rsidR="00CD0E26" w:rsidRPr="009F36E2" w:rsidRDefault="00035A1D" w:rsidP="002B6737">
      <w:pPr>
        <w:ind w:left="360"/>
        <w:jc w:val="both"/>
      </w:pPr>
      <w:r>
        <w:t>You</w:t>
      </w:r>
      <w:r w:rsidR="00CD0E26" w:rsidRPr="009F36E2">
        <w:t xml:space="preserve"> agree that the proceeds subject to the Plan’s lien are Plan assets and </w:t>
      </w:r>
      <w:r>
        <w:t>You and/or the executor or administrator of Your estate</w:t>
      </w:r>
      <w:r w:rsidR="00CD0E26" w:rsidRPr="009F36E2">
        <w:t xml:space="preserve"> will hold such assets as a trustee for the Plan’s benefit and shall remit to the Plan, or its representative, such assets upon request.  If represented by counsel, </w:t>
      </w:r>
      <w:proofErr w:type="gramStart"/>
      <w:r>
        <w:t>You</w:t>
      </w:r>
      <w:proofErr w:type="gramEnd"/>
      <w:r w:rsidR="00CD0E26" w:rsidRPr="009F36E2">
        <w:t xml:space="preserve"> agree </w:t>
      </w:r>
      <w:r>
        <w:t>that You and/or the executor or administrator of Your estate will</w:t>
      </w:r>
      <w:r w:rsidR="00CD0E26" w:rsidRPr="009F36E2">
        <w:t xml:space="preserve"> direct such counsel to hold the proceeds subject to the Plan’s lien in trust and to remit such funds to the Plan, or its representative, upon request.  Should </w:t>
      </w:r>
      <w:r>
        <w:t>You and/or the executor or administrator of Your estate</w:t>
      </w:r>
      <w:r w:rsidR="00CD0E26" w:rsidRPr="009F36E2">
        <w:t xml:space="preserve"> violate any portion of this section, the Plan shall have a right to offset future benefits otherwise payable under this plan to the extent of the value of the benefits advanced under this section to the extent not recovered by the Plan.</w:t>
      </w:r>
    </w:p>
    <w:p w14:paraId="2EDC3315" w14:textId="77777777" w:rsidR="00CD0E26" w:rsidRDefault="00CD0E26" w:rsidP="00A22815">
      <w:pPr>
        <w:sectPr w:rsidR="00CD0E26" w:rsidSect="006B4982">
          <w:footerReference w:type="default" r:id="rId32"/>
          <w:pgSz w:w="12240" w:h="15840"/>
          <w:pgMar w:top="1440" w:right="1440" w:bottom="1440" w:left="1440" w:header="720" w:footer="720" w:gutter="0"/>
          <w:cols w:space="720"/>
        </w:sectPr>
      </w:pPr>
    </w:p>
    <w:p w14:paraId="6690DB4C" w14:textId="77777777" w:rsidR="00AB50F1" w:rsidRPr="002D5752" w:rsidRDefault="00AB50F1" w:rsidP="00AB50F1">
      <w:pPr>
        <w:contextualSpacing/>
      </w:pPr>
      <w:bookmarkStart w:id="416" w:name="_Toc274744343"/>
      <w:bookmarkStart w:id="417" w:name="_Toc326326298"/>
    </w:p>
    <w:p w14:paraId="5E39D25E" w14:textId="77777777" w:rsidR="00AB50F1" w:rsidRPr="002D5752" w:rsidRDefault="00AB50F1" w:rsidP="00AB50F1">
      <w:pPr>
        <w:contextualSpacing/>
      </w:pPr>
      <w:r w:rsidRPr="002D5752">
        <w:t>Privacy Practices</w:t>
      </w:r>
    </w:p>
    <w:p w14:paraId="6B483F3B" w14:textId="77777777" w:rsidR="00AB50F1" w:rsidRPr="002D5752" w:rsidRDefault="00AB50F1" w:rsidP="00AB50F1">
      <w:pPr>
        <w:contextualSpacing/>
      </w:pPr>
    </w:p>
    <w:p w14:paraId="6A48F3BC" w14:textId="77777777" w:rsidR="00AB50F1" w:rsidRPr="002D5752" w:rsidRDefault="00AB50F1" w:rsidP="00AB50F1">
      <w:pPr>
        <w:contextualSpacing/>
      </w:pPr>
      <w:r w:rsidRPr="002D5752">
        <w:t>Important Privacy Practices Notice</w:t>
      </w:r>
    </w:p>
    <w:p w14:paraId="0BBB5515" w14:textId="77777777" w:rsidR="00AB50F1" w:rsidRPr="002D5752" w:rsidRDefault="00AB50F1" w:rsidP="00AB50F1">
      <w:pPr>
        <w:contextualSpacing/>
      </w:pPr>
    </w:p>
    <w:p w14:paraId="2CBBBBAE" w14:textId="767D1AE1" w:rsidR="00AB50F1" w:rsidRPr="002D5752" w:rsidRDefault="00AB50F1" w:rsidP="00AB50F1">
      <w:pPr>
        <w:contextualSpacing/>
        <w:rPr>
          <w:color w:val="FF0000"/>
        </w:rPr>
      </w:pPr>
      <w:r w:rsidRPr="002D5752">
        <w:t xml:space="preserve">Effective Date </w:t>
      </w:r>
      <w:r w:rsidR="00F509D4">
        <w:t>December 1, 2021</w:t>
      </w:r>
    </w:p>
    <w:p w14:paraId="391BCCC4" w14:textId="77777777" w:rsidR="00AB50F1" w:rsidRPr="002D5752" w:rsidRDefault="00AB50F1" w:rsidP="00AB50F1"/>
    <w:p w14:paraId="7A8B4AC6" w14:textId="77777777" w:rsidR="00AB50F1" w:rsidRPr="002D5752" w:rsidRDefault="00AB50F1" w:rsidP="00AB50F1">
      <w:pPr>
        <w:rPr>
          <w:b/>
        </w:rPr>
      </w:pPr>
      <w:r w:rsidRPr="002D5752">
        <w:rPr>
          <w:b/>
        </w:rPr>
        <w:t>Important Privacy Information</w:t>
      </w:r>
    </w:p>
    <w:p w14:paraId="4CC08A63" w14:textId="77777777" w:rsidR="00AB50F1" w:rsidRPr="002D5752" w:rsidRDefault="00AB50F1" w:rsidP="00AB50F1"/>
    <w:p w14:paraId="1189C691" w14:textId="77777777" w:rsidR="00AB50F1" w:rsidRPr="002D5752" w:rsidRDefault="00AB50F1" w:rsidP="00AB50F1">
      <w:pPr>
        <w:rPr>
          <w:i/>
          <w:color w:val="000000" w:themeColor="text1"/>
          <w:spacing w:val="-10"/>
        </w:rPr>
      </w:pPr>
      <w:r w:rsidRPr="002D5752">
        <w:rPr>
          <w:i/>
          <w:color w:val="000000" w:themeColor="text1"/>
          <w:spacing w:val="-7"/>
        </w:rPr>
        <w:t xml:space="preserve">This </w:t>
      </w:r>
      <w:r w:rsidRPr="002D5752">
        <w:rPr>
          <w:i/>
          <w:color w:val="000000" w:themeColor="text1"/>
          <w:spacing w:val="-6"/>
        </w:rPr>
        <w:t xml:space="preserve">notice describes </w:t>
      </w:r>
      <w:r w:rsidRPr="002D5752">
        <w:rPr>
          <w:i/>
          <w:color w:val="000000" w:themeColor="text1"/>
          <w:spacing w:val="-5"/>
        </w:rPr>
        <w:t xml:space="preserve">how </w:t>
      </w:r>
      <w:r w:rsidRPr="002D5752">
        <w:rPr>
          <w:i/>
          <w:color w:val="000000" w:themeColor="text1"/>
          <w:spacing w:val="-8"/>
        </w:rPr>
        <w:t xml:space="preserve">information we have </w:t>
      </w:r>
      <w:r w:rsidRPr="002D5752">
        <w:rPr>
          <w:i/>
          <w:color w:val="000000" w:themeColor="text1"/>
          <w:spacing w:val="-5"/>
        </w:rPr>
        <w:t xml:space="preserve">about </w:t>
      </w:r>
      <w:r w:rsidRPr="002D5752">
        <w:rPr>
          <w:i/>
          <w:color w:val="000000" w:themeColor="text1"/>
          <w:spacing w:val="-6"/>
        </w:rPr>
        <w:t xml:space="preserve">you </w:t>
      </w:r>
      <w:r w:rsidRPr="002D5752">
        <w:rPr>
          <w:i/>
          <w:color w:val="000000" w:themeColor="text1"/>
          <w:spacing w:val="-5"/>
        </w:rPr>
        <w:t xml:space="preserve">may </w:t>
      </w:r>
      <w:r w:rsidRPr="002D5752">
        <w:rPr>
          <w:i/>
          <w:color w:val="000000" w:themeColor="text1"/>
        </w:rPr>
        <w:t xml:space="preserve">be </w:t>
      </w:r>
      <w:r w:rsidRPr="002D5752">
        <w:rPr>
          <w:i/>
          <w:color w:val="000000" w:themeColor="text1"/>
          <w:spacing w:val="-4"/>
        </w:rPr>
        <w:t xml:space="preserve">used and </w:t>
      </w:r>
      <w:r w:rsidRPr="002D5752">
        <w:rPr>
          <w:i/>
          <w:color w:val="000000" w:themeColor="text1"/>
          <w:spacing w:val="-5"/>
        </w:rPr>
        <w:t xml:space="preserve">disclosed, </w:t>
      </w:r>
      <w:r w:rsidRPr="002D5752">
        <w:rPr>
          <w:i/>
          <w:color w:val="000000" w:themeColor="text1"/>
          <w:spacing w:val="-4"/>
        </w:rPr>
        <w:t xml:space="preserve">and </w:t>
      </w:r>
      <w:r w:rsidRPr="002D5752">
        <w:rPr>
          <w:i/>
          <w:color w:val="000000" w:themeColor="text1"/>
          <w:spacing w:val="-5"/>
        </w:rPr>
        <w:t xml:space="preserve">how </w:t>
      </w:r>
      <w:r w:rsidRPr="002D5752">
        <w:rPr>
          <w:i/>
          <w:color w:val="000000" w:themeColor="text1"/>
          <w:spacing w:val="-6"/>
        </w:rPr>
        <w:t xml:space="preserve">you </w:t>
      </w:r>
      <w:r w:rsidRPr="002D5752">
        <w:rPr>
          <w:i/>
          <w:color w:val="000000" w:themeColor="text1"/>
          <w:spacing w:val="-3"/>
        </w:rPr>
        <w:t xml:space="preserve">can </w:t>
      </w:r>
      <w:r w:rsidRPr="002D5752">
        <w:rPr>
          <w:i/>
          <w:color w:val="000000" w:themeColor="text1"/>
          <w:spacing w:val="-5"/>
        </w:rPr>
        <w:t xml:space="preserve">get </w:t>
      </w:r>
      <w:r w:rsidRPr="002D5752">
        <w:rPr>
          <w:i/>
          <w:color w:val="000000" w:themeColor="text1"/>
          <w:spacing w:val="-4"/>
        </w:rPr>
        <w:t xml:space="preserve">access </w:t>
      </w:r>
      <w:r w:rsidRPr="002D5752">
        <w:rPr>
          <w:i/>
          <w:color w:val="000000" w:themeColor="text1"/>
          <w:spacing w:val="-6"/>
        </w:rPr>
        <w:t xml:space="preserve">to this </w:t>
      </w:r>
      <w:r w:rsidRPr="002D5752">
        <w:rPr>
          <w:i/>
          <w:color w:val="000000" w:themeColor="text1"/>
          <w:spacing w:val="-8"/>
        </w:rPr>
        <w:t xml:space="preserve">information. </w:t>
      </w:r>
      <w:r w:rsidRPr="002D5752">
        <w:rPr>
          <w:i/>
          <w:color w:val="000000" w:themeColor="text1"/>
          <w:spacing w:val="-6"/>
        </w:rPr>
        <w:t xml:space="preserve">Please </w:t>
      </w:r>
      <w:r w:rsidRPr="002D5752">
        <w:rPr>
          <w:i/>
          <w:color w:val="000000" w:themeColor="text1"/>
          <w:spacing w:val="-9"/>
        </w:rPr>
        <w:t xml:space="preserve">review </w:t>
      </w:r>
      <w:r w:rsidRPr="002D5752">
        <w:rPr>
          <w:i/>
          <w:color w:val="000000" w:themeColor="text1"/>
          <w:spacing w:val="-5"/>
        </w:rPr>
        <w:t xml:space="preserve">it </w:t>
      </w:r>
      <w:r w:rsidRPr="002D5752">
        <w:rPr>
          <w:i/>
          <w:color w:val="000000" w:themeColor="text1"/>
          <w:spacing w:val="-10"/>
        </w:rPr>
        <w:t>carefully.</w:t>
      </w:r>
    </w:p>
    <w:p w14:paraId="6D9370E7" w14:textId="77777777" w:rsidR="00AB50F1" w:rsidRPr="002D5752" w:rsidRDefault="00AB50F1" w:rsidP="00AB50F1">
      <w:pPr>
        <w:rPr>
          <w:i/>
          <w:color w:val="000000" w:themeColor="text1"/>
          <w:spacing w:val="-10"/>
        </w:rPr>
      </w:pPr>
    </w:p>
    <w:p w14:paraId="4C5F5204" w14:textId="77777777" w:rsidR="00AB50F1" w:rsidRPr="002D5752" w:rsidRDefault="00AB50F1" w:rsidP="00AB50F1">
      <w:pPr>
        <w:rPr>
          <w:rFonts w:eastAsia="Calibri"/>
          <w:b/>
        </w:rPr>
      </w:pPr>
      <w:r w:rsidRPr="002D5752">
        <w:rPr>
          <w:rFonts w:eastAsia="Calibri"/>
          <w:b/>
        </w:rPr>
        <w:t>Legal obligations</w:t>
      </w:r>
    </w:p>
    <w:p w14:paraId="7FDA4648" w14:textId="77777777" w:rsidR="00AB50F1" w:rsidRPr="002D5752" w:rsidRDefault="00AB50F1" w:rsidP="00AB50F1">
      <w:pPr>
        <w:rPr>
          <w:rFonts w:eastAsia="Calibri"/>
        </w:rPr>
      </w:pPr>
    </w:p>
    <w:p w14:paraId="73C72865" w14:textId="1D1B2761" w:rsidR="00AB50F1" w:rsidRPr="00875C31" w:rsidRDefault="00AB50F1" w:rsidP="00AB50F1">
      <w:r w:rsidRPr="002D5752">
        <w:rPr>
          <w:color w:val="000000" w:themeColor="text1"/>
        </w:rPr>
        <w:t xml:space="preserve">The law </w:t>
      </w:r>
      <w:r w:rsidRPr="00875C31">
        <w:t xml:space="preserve">requires </w:t>
      </w:r>
      <w:proofErr w:type="spellStart"/>
      <w:r w:rsidR="00F509D4" w:rsidRPr="00875C31">
        <w:t>Stepherson</w:t>
      </w:r>
      <w:proofErr w:type="spellEnd"/>
      <w:r w:rsidR="00F509D4" w:rsidRPr="00875C31">
        <w:t xml:space="preserve">, Inc. dba </w:t>
      </w:r>
      <w:proofErr w:type="spellStart"/>
      <w:r w:rsidR="00F509D4" w:rsidRPr="00875C31">
        <w:t>Superlo</w:t>
      </w:r>
      <w:proofErr w:type="spellEnd"/>
      <w:r w:rsidR="00F509D4" w:rsidRPr="00875C31">
        <w:t xml:space="preserve"> Foods</w:t>
      </w:r>
      <w:r w:rsidRPr="00875C31">
        <w:t xml:space="preserve"> (“we,” “us,” “our”) to give this notice of privacy practices to all our members. This notice lets you know about our legal duties and your rights when it comes to your information and privacy. </w:t>
      </w:r>
    </w:p>
    <w:p w14:paraId="3A65AECA" w14:textId="77777777" w:rsidR="00AB50F1" w:rsidRPr="002D5752" w:rsidRDefault="00AB50F1" w:rsidP="00AB50F1">
      <w:pPr>
        <w:rPr>
          <w:color w:val="000000" w:themeColor="text1"/>
        </w:rPr>
      </w:pPr>
      <w:r w:rsidRPr="002D5752">
        <w:rPr>
          <w:color w:val="000000" w:themeColor="text1"/>
        </w:rPr>
        <w:t xml:space="preserve"> </w:t>
      </w:r>
    </w:p>
    <w:p w14:paraId="69EF5E36" w14:textId="77777777" w:rsidR="00AB50F1" w:rsidRPr="002D5752" w:rsidRDefault="00AB50F1" w:rsidP="00AB50F1">
      <w:pPr>
        <w:rPr>
          <w:color w:val="000000" w:themeColor="text1"/>
        </w:rPr>
      </w:pPr>
      <w:r w:rsidRPr="002D5752">
        <w:rPr>
          <w:color w:val="000000" w:themeColor="text1"/>
        </w:rPr>
        <w:t>The law requires us to keep private all of the information we have about you, including your name, address, claims information, and other information that can identify you. The law requires us to follow all the privacy practices in this notice from the date on the cover until we change or replace it.</w:t>
      </w:r>
    </w:p>
    <w:p w14:paraId="1EFE2DDD" w14:textId="77777777" w:rsidR="00AB50F1" w:rsidRPr="002D5752" w:rsidRDefault="00AB50F1" w:rsidP="00AB50F1">
      <w:pPr>
        <w:rPr>
          <w:color w:val="000000" w:themeColor="text1"/>
        </w:rPr>
      </w:pPr>
    </w:p>
    <w:p w14:paraId="18322E83" w14:textId="77777777" w:rsidR="00AB50F1" w:rsidRPr="002D5752" w:rsidRDefault="00AB50F1" w:rsidP="00AB50F1">
      <w:r w:rsidRPr="002D5752">
        <w:t xml:space="preserve">We have the right to make changes to our privacy practices and this notice at any time, but we will send you a new notice any time we do. Any changes we make to this notice will apply to all information we keep, including information created or received before we made changes. </w:t>
      </w:r>
    </w:p>
    <w:p w14:paraId="582F060B" w14:textId="77777777" w:rsidR="00AB50F1" w:rsidRPr="002D5752" w:rsidRDefault="00AB50F1" w:rsidP="00AB50F1"/>
    <w:p w14:paraId="1F07C584" w14:textId="77777777" w:rsidR="00AB50F1" w:rsidRPr="002D5752" w:rsidRDefault="00AB50F1" w:rsidP="00AB50F1">
      <w:r w:rsidRPr="002D5752">
        <w:t>Please review this notice carefully and keep it on file for reference. You may ask us for a copy of this notice at any time. To get one, please contact us at:</w:t>
      </w:r>
    </w:p>
    <w:p w14:paraId="0831138D" w14:textId="77777777" w:rsidR="00AB50F1" w:rsidRPr="00875C31" w:rsidRDefault="00AB50F1" w:rsidP="00AB50F1"/>
    <w:p w14:paraId="5DC7BD58" w14:textId="04377D46" w:rsidR="00AB50F1" w:rsidRPr="00875C31" w:rsidRDefault="00875C31" w:rsidP="00AB50F1">
      <w:pPr>
        <w:ind w:left="540"/>
      </w:pPr>
      <w:r w:rsidRPr="00875C31">
        <w:t xml:space="preserve">J.R. </w:t>
      </w:r>
      <w:proofErr w:type="spellStart"/>
      <w:r w:rsidRPr="00875C31">
        <w:t>Stepherson</w:t>
      </w:r>
      <w:proofErr w:type="spellEnd"/>
    </w:p>
    <w:p w14:paraId="52B7D0DA" w14:textId="59589994" w:rsidR="00AB50F1" w:rsidRPr="00875C31" w:rsidRDefault="00F509D4" w:rsidP="00AB50F1">
      <w:pPr>
        <w:ind w:left="540"/>
      </w:pPr>
      <w:proofErr w:type="spellStart"/>
      <w:r w:rsidRPr="00875C31">
        <w:t>Stepherson</w:t>
      </w:r>
      <w:proofErr w:type="spellEnd"/>
      <w:r w:rsidRPr="00875C31">
        <w:t xml:space="preserve">, Inc. dba </w:t>
      </w:r>
      <w:proofErr w:type="spellStart"/>
      <w:r w:rsidRPr="00875C31">
        <w:t>Superlo</w:t>
      </w:r>
      <w:proofErr w:type="spellEnd"/>
      <w:r w:rsidRPr="00875C31">
        <w:t xml:space="preserve"> Foods</w:t>
      </w:r>
      <w:r w:rsidR="00AB50F1" w:rsidRPr="00875C31">
        <w:t xml:space="preserve"> </w:t>
      </w:r>
    </w:p>
    <w:p w14:paraId="25760BD7" w14:textId="77777777" w:rsidR="00875C31" w:rsidRDefault="00875C31" w:rsidP="00AB50F1">
      <w:pPr>
        <w:ind w:left="540"/>
      </w:pPr>
      <w:r w:rsidRPr="00875C31">
        <w:t>5150 American Way</w:t>
      </w:r>
    </w:p>
    <w:p w14:paraId="16CFA28F" w14:textId="78FED6A8" w:rsidR="00AB50F1" w:rsidRPr="00875C31" w:rsidRDefault="00875C31" w:rsidP="00AB50F1">
      <w:pPr>
        <w:ind w:left="540"/>
      </w:pPr>
      <w:r>
        <w:t>Memphis, TN 38115</w:t>
      </w:r>
      <w:r w:rsidR="00AB50F1" w:rsidRPr="00875C31">
        <w:t xml:space="preserve">] </w:t>
      </w:r>
    </w:p>
    <w:p w14:paraId="369C131A" w14:textId="3E73C68E" w:rsidR="00AB50F1" w:rsidRPr="00875C31" w:rsidRDefault="00AB50F1" w:rsidP="00AB50F1">
      <w:pPr>
        <w:ind w:left="540"/>
        <w:rPr>
          <w:b/>
        </w:rPr>
      </w:pPr>
      <w:r w:rsidRPr="00875C31">
        <w:t>Phone</w:t>
      </w:r>
      <w:r w:rsidR="00875C31">
        <w:t xml:space="preserve">: </w:t>
      </w:r>
      <w:r w:rsidR="00875C31" w:rsidRPr="00875C31">
        <w:t>(901) 794-0058</w:t>
      </w:r>
      <w:r w:rsidR="00875C31">
        <w:t xml:space="preserve"> Ext. 100</w:t>
      </w:r>
    </w:p>
    <w:p w14:paraId="352A23E8" w14:textId="67E75FCC" w:rsidR="00AB50F1" w:rsidRPr="00875C31" w:rsidRDefault="00875C31" w:rsidP="00AB50F1">
      <w:pPr>
        <w:ind w:left="540"/>
      </w:pPr>
      <w:r w:rsidRPr="00875C31">
        <w:t>jr@superlofoods.com</w:t>
      </w:r>
      <w:r w:rsidR="00AB50F1" w:rsidRPr="00875C31">
        <w:t xml:space="preserve"> </w:t>
      </w:r>
    </w:p>
    <w:p w14:paraId="2CB04CCE" w14:textId="77777777" w:rsidR="00AB50F1" w:rsidRPr="002D5752" w:rsidRDefault="00AB50F1" w:rsidP="00AB50F1"/>
    <w:p w14:paraId="027F464B" w14:textId="77777777" w:rsidR="00AB50F1" w:rsidRPr="002D5752" w:rsidRDefault="00AB50F1" w:rsidP="00AB50F1">
      <w:r w:rsidRPr="002D5752">
        <w:t>You may reach out to us at this address or phone number to ask questions or make a complaint about this notice or how we’ve handled your privacy rights.</w:t>
      </w:r>
      <w:r w:rsidRPr="002D5752" w:rsidDel="00A9025B">
        <w:t xml:space="preserve"> </w:t>
      </w:r>
      <w:r w:rsidRPr="002D5752">
        <w:t>You may also submit a written complaint to the U.S. Department of Health and Human Services (HHS). Just ask us for their address, and we will give it to you.</w:t>
      </w:r>
    </w:p>
    <w:p w14:paraId="67B85B59" w14:textId="77777777" w:rsidR="00AB50F1" w:rsidRPr="002D5752" w:rsidRDefault="00AB50F1" w:rsidP="00AB50F1"/>
    <w:p w14:paraId="269556B4" w14:textId="77777777" w:rsidR="00AB50F1" w:rsidRPr="002D5752" w:rsidRDefault="00AB50F1" w:rsidP="00AB50F1">
      <w:r w:rsidRPr="002D5752">
        <w:t>We support your right to protect the privacy of the information we have about you. We won’t retaliate against you if you file a complaint with HHS or us.</w:t>
      </w:r>
    </w:p>
    <w:p w14:paraId="4A2BFB0D" w14:textId="77777777" w:rsidR="00AB50F1" w:rsidRPr="00875C31" w:rsidRDefault="00AB50F1" w:rsidP="00AB50F1"/>
    <w:p w14:paraId="144AFC64" w14:textId="77777777" w:rsidR="00AB50F1" w:rsidRPr="00875C31" w:rsidRDefault="00AB50F1" w:rsidP="00AB50F1">
      <w:pPr>
        <w:keepNext/>
        <w:rPr>
          <w:b/>
        </w:rPr>
      </w:pPr>
      <w:r w:rsidRPr="00875C31">
        <w:rPr>
          <w:b/>
        </w:rPr>
        <w:t>Organizations This Notice Covers</w:t>
      </w:r>
    </w:p>
    <w:p w14:paraId="1BC13390" w14:textId="77777777" w:rsidR="00AB50F1" w:rsidRPr="00875C31" w:rsidRDefault="00AB50F1" w:rsidP="00AB50F1">
      <w:pPr>
        <w:rPr>
          <w:b/>
        </w:rPr>
      </w:pPr>
    </w:p>
    <w:p w14:paraId="5DE3EDBB" w14:textId="4C6FA11D" w:rsidR="00AB50F1" w:rsidRPr="002D5752" w:rsidRDefault="00AB50F1" w:rsidP="00AB50F1">
      <w:r w:rsidRPr="00875C31">
        <w:t xml:space="preserve">This notice applies to </w:t>
      </w:r>
      <w:proofErr w:type="spellStart"/>
      <w:r w:rsidR="00F509D4" w:rsidRPr="00875C31">
        <w:t>Stepherson</w:t>
      </w:r>
      <w:proofErr w:type="spellEnd"/>
      <w:r w:rsidR="00F509D4" w:rsidRPr="00875C31">
        <w:t xml:space="preserve">, Inc. dba </w:t>
      </w:r>
      <w:proofErr w:type="spellStart"/>
      <w:r w:rsidR="00F509D4" w:rsidRPr="00875C31">
        <w:t>Superlo</w:t>
      </w:r>
      <w:proofErr w:type="spellEnd"/>
      <w:r w:rsidR="00F509D4" w:rsidRPr="00875C31">
        <w:t xml:space="preserve"> Foods</w:t>
      </w:r>
      <w:r w:rsidRPr="00875C31">
        <w:t xml:space="preserve">. We may share our </w:t>
      </w:r>
      <w:r w:rsidRPr="002D5752">
        <w:t xml:space="preserve">members’ information with BlueCross BlueShield of Tennessee, Inc. and </w:t>
      </w:r>
      <w:r w:rsidRPr="002D5752">
        <w:rPr>
          <w:color w:val="000000" w:themeColor="text1"/>
        </w:rPr>
        <w:t xml:space="preserve">certain subsidiaries and affiliates of BlueCross BlueShield of Tennessee, Inc. </w:t>
      </w:r>
      <w:r w:rsidRPr="002D5752">
        <w:t xml:space="preserve">as outlined in this notice. If BlueCross BlueShield of Tennessee, Inc. buys or creates new subsidiaries, they may also be required to follow the privacy practices outlined in this notice. </w:t>
      </w:r>
    </w:p>
    <w:p w14:paraId="0C2417A6" w14:textId="77777777" w:rsidR="00AB50F1" w:rsidRPr="002D5752" w:rsidRDefault="00AB50F1" w:rsidP="00AB50F1"/>
    <w:p w14:paraId="5FABE051" w14:textId="77777777" w:rsidR="00AB50F1" w:rsidRPr="002D5752" w:rsidRDefault="00AB50F1" w:rsidP="00AB50F1">
      <w:pPr>
        <w:spacing w:after="240"/>
      </w:pPr>
      <w:r w:rsidRPr="002D5752">
        <w:t xml:space="preserve">For additional information, including TTY/TDD users, please call </w:t>
      </w:r>
      <w:r w:rsidRPr="002D5752">
        <w:rPr>
          <w:color w:val="FF0000"/>
        </w:rPr>
        <w:t>[</w:t>
      </w:r>
      <w:r w:rsidRPr="002D5752">
        <w:t>insert contact and phone number</w:t>
      </w:r>
      <w:r w:rsidRPr="002D5752">
        <w:rPr>
          <w:color w:val="FF0000"/>
        </w:rPr>
        <w:t>]</w:t>
      </w:r>
      <w:r w:rsidRPr="002D5752">
        <w:t xml:space="preserve">. Para </w:t>
      </w:r>
      <w:proofErr w:type="spellStart"/>
      <w:r w:rsidRPr="002D5752">
        <w:t>obtener</w:t>
      </w:r>
      <w:proofErr w:type="spellEnd"/>
      <w:r w:rsidRPr="002D5752">
        <w:t xml:space="preserve"> </w:t>
      </w:r>
      <w:proofErr w:type="spellStart"/>
      <w:r w:rsidRPr="002D5752">
        <w:t>ayuda</w:t>
      </w:r>
      <w:proofErr w:type="spellEnd"/>
      <w:r w:rsidRPr="002D5752">
        <w:t xml:space="preserve"> </w:t>
      </w:r>
      <w:proofErr w:type="spellStart"/>
      <w:r w:rsidRPr="002D5752">
        <w:t>en</w:t>
      </w:r>
      <w:proofErr w:type="spellEnd"/>
      <w:r w:rsidRPr="002D5752">
        <w:t xml:space="preserve"> </w:t>
      </w:r>
      <w:proofErr w:type="spellStart"/>
      <w:r w:rsidRPr="002D5752">
        <w:t>español</w:t>
      </w:r>
      <w:proofErr w:type="spellEnd"/>
      <w:r w:rsidRPr="002D5752">
        <w:t xml:space="preserve">, </w:t>
      </w:r>
      <w:proofErr w:type="spellStart"/>
      <w:r w:rsidRPr="002D5752">
        <w:t>llame</w:t>
      </w:r>
      <w:proofErr w:type="spellEnd"/>
      <w:r w:rsidRPr="002D5752">
        <w:t xml:space="preserve"> al </w:t>
      </w:r>
      <w:r w:rsidRPr="002D5752">
        <w:rPr>
          <w:color w:val="FF0000"/>
        </w:rPr>
        <w:t>[</w:t>
      </w:r>
      <w:r w:rsidRPr="002D5752">
        <w:t>insert phone number</w:t>
      </w:r>
      <w:r w:rsidRPr="002D5752">
        <w:rPr>
          <w:color w:val="FF0000"/>
        </w:rPr>
        <w:t>]</w:t>
      </w:r>
      <w:r w:rsidRPr="002D5752">
        <w:rPr>
          <w:b/>
        </w:rPr>
        <w:t>.</w:t>
      </w:r>
      <w:r w:rsidRPr="002D5752">
        <w:t xml:space="preserve"> </w:t>
      </w:r>
    </w:p>
    <w:p w14:paraId="5FC97949" w14:textId="77777777" w:rsidR="00AB50F1" w:rsidRPr="002D5752" w:rsidRDefault="00AB50F1" w:rsidP="00AB50F1">
      <w:pPr>
        <w:rPr>
          <w:b/>
        </w:rPr>
      </w:pPr>
      <w:r w:rsidRPr="002D5752">
        <w:rPr>
          <w:b/>
        </w:rPr>
        <w:t>How We May Use and Share Your Information</w:t>
      </w:r>
    </w:p>
    <w:p w14:paraId="4F3EDB02" w14:textId="77777777" w:rsidR="00AB50F1" w:rsidRPr="002D5752" w:rsidRDefault="00AB50F1" w:rsidP="00AB50F1">
      <w:pPr>
        <w:rPr>
          <w:i/>
          <w:iCs/>
        </w:rPr>
      </w:pPr>
    </w:p>
    <w:p w14:paraId="3964AE60" w14:textId="77777777" w:rsidR="00AB50F1" w:rsidRPr="002D5752" w:rsidRDefault="00AB50F1" w:rsidP="00AB50F1">
      <w:pPr>
        <w:rPr>
          <w:iCs/>
        </w:rPr>
      </w:pPr>
      <w:r w:rsidRPr="002D5752">
        <w:rPr>
          <w:iCs/>
        </w:rPr>
        <w:lastRenderedPageBreak/>
        <w:t xml:space="preserve">We typically use your information for treatment, payment or health care operations. Sometimes we are allowed, and sometimes we are required, to use or disclose your information in other ways. This is usually to contribute to the public good, such as public health and research. </w:t>
      </w:r>
    </w:p>
    <w:p w14:paraId="668259C3" w14:textId="77777777" w:rsidR="00AB50F1" w:rsidRPr="002D5752" w:rsidRDefault="00AB50F1" w:rsidP="00AB50F1">
      <w:pPr>
        <w:rPr>
          <w:iCs/>
        </w:rPr>
      </w:pPr>
    </w:p>
    <w:p w14:paraId="31BA7338" w14:textId="77777777" w:rsidR="00AB50F1" w:rsidRPr="002D5752" w:rsidRDefault="00AB50F1" w:rsidP="00AB50F1">
      <w:pPr>
        <w:rPr>
          <w:color w:val="000000" w:themeColor="text1"/>
        </w:rPr>
      </w:pPr>
      <w:r w:rsidRPr="002D5752">
        <w:rPr>
          <w:color w:val="000000" w:themeColor="text1"/>
        </w:rPr>
        <w:t>Some states may have more stringent laws.  When those laws apply to your information, we follow the more stringent law. Specifically, Tennessee law and other state and federal laws require us to obtain your consent for most uses and disclosures of behavioral health information, alcohol and other substance use disorder information, and genetic information.</w:t>
      </w:r>
    </w:p>
    <w:p w14:paraId="58E2FBF7" w14:textId="77777777" w:rsidR="00AB50F1" w:rsidRPr="002D5752" w:rsidRDefault="00AB50F1" w:rsidP="00AB50F1"/>
    <w:p w14:paraId="16E91DA8" w14:textId="77777777" w:rsidR="00AB50F1" w:rsidRPr="002D5752" w:rsidRDefault="00AB50F1" w:rsidP="00AB50F1">
      <w:pPr>
        <w:rPr>
          <w:b/>
        </w:rPr>
      </w:pPr>
      <w:r w:rsidRPr="002D5752">
        <w:rPr>
          <w:b/>
        </w:rPr>
        <w:t>Ways We May Use and Share Your Information</w:t>
      </w:r>
    </w:p>
    <w:p w14:paraId="0823713A" w14:textId="77777777" w:rsidR="00AB50F1" w:rsidRPr="002D5752" w:rsidRDefault="00AB50F1" w:rsidP="00AB50F1">
      <w:pPr>
        <w:rPr>
          <w:b/>
        </w:rPr>
      </w:pPr>
    </w:p>
    <w:p w14:paraId="52BB8494" w14:textId="77777777" w:rsidR="00AB50F1" w:rsidRPr="002D5752" w:rsidRDefault="00AB50F1" w:rsidP="00AB50F1">
      <w:r w:rsidRPr="002D5752">
        <w:t>The following are examples of how we may use or disclose your information in accordance with federal and state laws.</w:t>
      </w:r>
    </w:p>
    <w:p w14:paraId="7ED9F8AE" w14:textId="77777777" w:rsidR="00AB50F1" w:rsidRPr="002D5752" w:rsidRDefault="00AB50F1" w:rsidP="00AB50F1"/>
    <w:p w14:paraId="0B262007" w14:textId="77777777" w:rsidR="00AB50F1" w:rsidRPr="002D5752" w:rsidRDefault="00AB50F1" w:rsidP="00AB50F1">
      <w:r w:rsidRPr="002D5752">
        <w:rPr>
          <w:b/>
        </w:rPr>
        <w:t xml:space="preserve">For your treatment: </w:t>
      </w:r>
      <w:r w:rsidRPr="002D5752">
        <w:t xml:space="preserve">We may use or share your information with health care professionals who are treating you. For example, a doctor may send us information about your diagnosis and treatment plan so we can arrange additional care for you from other health care providers.   </w:t>
      </w:r>
    </w:p>
    <w:p w14:paraId="50A766E9" w14:textId="77777777" w:rsidR="00AB50F1" w:rsidRPr="002D5752" w:rsidRDefault="00AB50F1" w:rsidP="00AB50F1"/>
    <w:p w14:paraId="4123E597" w14:textId="77777777" w:rsidR="00AB50F1" w:rsidRPr="002D5752" w:rsidRDefault="00AB50F1" w:rsidP="00AB50F1">
      <w:r w:rsidRPr="002D5752">
        <w:rPr>
          <w:b/>
        </w:rPr>
        <w:t xml:space="preserve">To make payments: </w:t>
      </w:r>
      <w:r w:rsidRPr="002D5752">
        <w:t xml:space="preserve">We may use or share your information to pay claims for your care or to coordinate benefits covered under your health care coverage. For example, we may share your information with your dental provider to coordinate payment for dental services. </w:t>
      </w:r>
    </w:p>
    <w:p w14:paraId="192BAFBE" w14:textId="77777777" w:rsidR="00AB50F1" w:rsidRPr="002D5752" w:rsidRDefault="00AB50F1" w:rsidP="00AB50F1"/>
    <w:p w14:paraId="3C01D65A" w14:textId="77777777" w:rsidR="00AB50F1" w:rsidRPr="002D5752" w:rsidRDefault="00AB50F1" w:rsidP="00AB50F1">
      <w:r w:rsidRPr="002D5752">
        <w:rPr>
          <w:b/>
        </w:rPr>
        <w:t xml:space="preserve">For health care operations: </w:t>
      </w:r>
      <w:r w:rsidRPr="002D5752">
        <w:t>We may use or share your information to run our organization. For example, we may use or share it to measure quality, provide you with care management or wellness programs, and to conduct audit and other oversight activities.</w:t>
      </w:r>
    </w:p>
    <w:p w14:paraId="2D891BBB" w14:textId="77777777" w:rsidR="00AB50F1" w:rsidRPr="002D5752" w:rsidRDefault="00AB50F1" w:rsidP="00AB50F1"/>
    <w:p w14:paraId="7FF99106" w14:textId="77777777" w:rsidR="00AB50F1" w:rsidRPr="002D5752" w:rsidRDefault="00AB50F1" w:rsidP="00AB50F1">
      <w:r w:rsidRPr="002D5752">
        <w:rPr>
          <w:b/>
        </w:rPr>
        <w:t xml:space="preserve">To work with plan sponsors: </w:t>
      </w:r>
      <w:r w:rsidRPr="002D5752">
        <w:t>We may share your information with your employer-sponsored group health plan (if applicable) for plan administration. Please see your plan documents for all ways a plan sponsor may use this information.</w:t>
      </w:r>
    </w:p>
    <w:p w14:paraId="243D86F2" w14:textId="77777777" w:rsidR="00AB50F1" w:rsidRPr="002D5752" w:rsidRDefault="00AB50F1" w:rsidP="00AB50F1"/>
    <w:p w14:paraId="676EBDD0" w14:textId="77777777" w:rsidR="00AB50F1" w:rsidRPr="002D5752" w:rsidRDefault="00AB50F1" w:rsidP="00AB50F1">
      <w:r w:rsidRPr="002D5752">
        <w:rPr>
          <w:b/>
        </w:rPr>
        <w:t xml:space="preserve">For underwriting: </w:t>
      </w:r>
      <w:r w:rsidRPr="002D5752">
        <w:t>We may use or share your health plan information for underwriting, premium rating or other activities relating to the creation, renewal or replacement of a health plan contract. We’re not allowed to use or disclose genetic information for underwriting purposes.</w:t>
      </w:r>
    </w:p>
    <w:p w14:paraId="1E74D4D8" w14:textId="77777777" w:rsidR="00AB50F1" w:rsidRPr="002D5752" w:rsidRDefault="00AB50F1" w:rsidP="00AB50F1">
      <w:pPr>
        <w:rPr>
          <w:b/>
        </w:rPr>
      </w:pPr>
    </w:p>
    <w:p w14:paraId="031614C0" w14:textId="77777777" w:rsidR="00AB50F1" w:rsidRPr="002D5752" w:rsidRDefault="00AB50F1" w:rsidP="00AB50F1">
      <w:r w:rsidRPr="002D5752">
        <w:rPr>
          <w:b/>
        </w:rPr>
        <w:t xml:space="preserve">Research: </w:t>
      </w:r>
      <w:r w:rsidRPr="002D5752">
        <w:t>We may use or share your information in connection with lawful research purposes.</w:t>
      </w:r>
    </w:p>
    <w:p w14:paraId="0126B8A9" w14:textId="77777777" w:rsidR="00AB50F1" w:rsidRPr="002D5752" w:rsidRDefault="00AB50F1" w:rsidP="00AB50F1">
      <w:pPr>
        <w:rPr>
          <w:b/>
        </w:rPr>
      </w:pPr>
    </w:p>
    <w:p w14:paraId="4586D3A2" w14:textId="77777777" w:rsidR="00AB50F1" w:rsidRPr="002D5752" w:rsidRDefault="00AB50F1" w:rsidP="00AB50F1">
      <w:r w:rsidRPr="002D5752">
        <w:rPr>
          <w:b/>
        </w:rPr>
        <w:t xml:space="preserve">In the event of your death: </w:t>
      </w:r>
      <w:r w:rsidRPr="002D5752">
        <w:t>If you die, we may share your health plan information with a coroner, medical examiner, funeral director or organ procurement organization.</w:t>
      </w:r>
    </w:p>
    <w:p w14:paraId="6071CD14" w14:textId="77777777" w:rsidR="00AB50F1" w:rsidRPr="002D5752" w:rsidRDefault="00AB50F1" w:rsidP="00AB50F1"/>
    <w:p w14:paraId="08D56032" w14:textId="77777777" w:rsidR="00AB50F1" w:rsidRPr="002D5752" w:rsidRDefault="00AB50F1" w:rsidP="00AB50F1">
      <w:r w:rsidRPr="002D5752">
        <w:rPr>
          <w:b/>
        </w:rPr>
        <w:t xml:space="preserve">To help with public health and safety issues: </w:t>
      </w:r>
      <w:r w:rsidRPr="002D5752">
        <w:t>We can share information about you in certain situations, such as:</w:t>
      </w:r>
    </w:p>
    <w:p w14:paraId="7CD80F2A" w14:textId="77777777" w:rsidR="00AB50F1" w:rsidRPr="002D5752" w:rsidRDefault="00AB50F1" w:rsidP="00493EF1">
      <w:pPr>
        <w:pStyle w:val="ListParagraph"/>
        <w:widowControl w:val="0"/>
        <w:numPr>
          <w:ilvl w:val="0"/>
          <w:numId w:val="191"/>
        </w:numPr>
        <w:autoSpaceDE w:val="0"/>
        <w:autoSpaceDN w:val="0"/>
        <w:contextualSpacing/>
      </w:pPr>
      <w:r w:rsidRPr="002D5752">
        <w:t xml:space="preserve">Preventing disease </w:t>
      </w:r>
    </w:p>
    <w:p w14:paraId="07CAB685" w14:textId="77777777" w:rsidR="00AB50F1" w:rsidRPr="002D5752" w:rsidRDefault="00AB50F1" w:rsidP="00493EF1">
      <w:pPr>
        <w:pStyle w:val="ListParagraph"/>
        <w:widowControl w:val="0"/>
        <w:numPr>
          <w:ilvl w:val="0"/>
          <w:numId w:val="191"/>
        </w:numPr>
        <w:autoSpaceDE w:val="0"/>
        <w:autoSpaceDN w:val="0"/>
        <w:contextualSpacing/>
      </w:pPr>
      <w:r w:rsidRPr="002D5752">
        <w:t>Assisting public health authorities in controlling the spread of disease such as during pandemics</w:t>
      </w:r>
    </w:p>
    <w:p w14:paraId="06C8D454" w14:textId="77777777" w:rsidR="00AB50F1" w:rsidRPr="002D5752" w:rsidRDefault="00AB50F1" w:rsidP="00493EF1">
      <w:pPr>
        <w:pStyle w:val="ListParagraph"/>
        <w:widowControl w:val="0"/>
        <w:numPr>
          <w:ilvl w:val="0"/>
          <w:numId w:val="191"/>
        </w:numPr>
        <w:autoSpaceDE w:val="0"/>
        <w:autoSpaceDN w:val="0"/>
        <w:contextualSpacing/>
      </w:pPr>
      <w:r w:rsidRPr="002D5752">
        <w:t>Helping with product recalls</w:t>
      </w:r>
    </w:p>
    <w:p w14:paraId="61863CFB" w14:textId="77777777" w:rsidR="00AB50F1" w:rsidRPr="002D5752" w:rsidRDefault="00AB50F1" w:rsidP="00493EF1">
      <w:pPr>
        <w:pStyle w:val="ListParagraph"/>
        <w:widowControl w:val="0"/>
        <w:numPr>
          <w:ilvl w:val="0"/>
          <w:numId w:val="191"/>
        </w:numPr>
        <w:autoSpaceDE w:val="0"/>
        <w:autoSpaceDN w:val="0"/>
        <w:contextualSpacing/>
      </w:pPr>
      <w:r w:rsidRPr="002D5752">
        <w:t>Reporting negative reactions to medications</w:t>
      </w:r>
    </w:p>
    <w:p w14:paraId="75DE584D" w14:textId="77777777" w:rsidR="00AB50F1" w:rsidRPr="002D5752" w:rsidRDefault="00AB50F1" w:rsidP="00493EF1">
      <w:pPr>
        <w:pStyle w:val="ListParagraph"/>
        <w:widowControl w:val="0"/>
        <w:numPr>
          <w:ilvl w:val="0"/>
          <w:numId w:val="191"/>
        </w:numPr>
        <w:autoSpaceDE w:val="0"/>
        <w:autoSpaceDN w:val="0"/>
        <w:contextualSpacing/>
      </w:pPr>
      <w:r w:rsidRPr="002D5752">
        <w:t>Reporting suspected abuse, neglect or domestic violence</w:t>
      </w:r>
    </w:p>
    <w:p w14:paraId="6DEE6A1F" w14:textId="77777777" w:rsidR="00AB50F1" w:rsidRPr="002D5752" w:rsidRDefault="00AB50F1" w:rsidP="00493EF1">
      <w:pPr>
        <w:pStyle w:val="ListParagraph"/>
        <w:widowControl w:val="0"/>
        <w:numPr>
          <w:ilvl w:val="0"/>
          <w:numId w:val="191"/>
        </w:numPr>
        <w:autoSpaceDE w:val="0"/>
        <w:autoSpaceDN w:val="0"/>
        <w:contextualSpacing/>
      </w:pPr>
      <w:r w:rsidRPr="002D5752">
        <w:t>Preventing or reducing a serious threat to anyone’s health or safety</w:t>
      </w:r>
    </w:p>
    <w:p w14:paraId="6E6A13AE" w14:textId="77777777" w:rsidR="00AB50F1" w:rsidRPr="002D5752" w:rsidRDefault="00AB50F1" w:rsidP="00AB50F1"/>
    <w:p w14:paraId="7681F41E" w14:textId="77777777" w:rsidR="00AB50F1" w:rsidRPr="002D5752" w:rsidRDefault="00AB50F1" w:rsidP="00AB50F1">
      <w:r w:rsidRPr="002D5752">
        <w:rPr>
          <w:b/>
        </w:rPr>
        <w:t xml:space="preserve">As required by law: </w:t>
      </w:r>
      <w:r w:rsidRPr="002D5752">
        <w:t>We may use or share your information as required by state or federal law.</w:t>
      </w:r>
    </w:p>
    <w:p w14:paraId="727F111D" w14:textId="77777777" w:rsidR="00AB50F1" w:rsidRPr="002D5752" w:rsidRDefault="00AB50F1" w:rsidP="00AB50F1"/>
    <w:p w14:paraId="0FC08D3C" w14:textId="77777777" w:rsidR="00AB50F1" w:rsidRPr="002D5752" w:rsidRDefault="00AB50F1" w:rsidP="00AB50F1">
      <w:r w:rsidRPr="002D5752">
        <w:rPr>
          <w:b/>
        </w:rPr>
        <w:t xml:space="preserve">To comply with a court or administrative order: </w:t>
      </w:r>
      <w:r w:rsidRPr="002D5752">
        <w:t>Under certain circumstances, we may share your information in response to a court or administrative order, subpoena, discovery request or other lawful process.</w:t>
      </w:r>
    </w:p>
    <w:p w14:paraId="68F6E879" w14:textId="77777777" w:rsidR="00AB50F1" w:rsidRPr="002D5752" w:rsidRDefault="00AB50F1" w:rsidP="00AB50F1"/>
    <w:p w14:paraId="63415434" w14:textId="77777777" w:rsidR="00AB50F1" w:rsidRDefault="00AB50F1" w:rsidP="00AB50F1">
      <w:pPr>
        <w:spacing w:after="160" w:line="259" w:lineRule="auto"/>
        <w:rPr>
          <w:b/>
        </w:rPr>
      </w:pPr>
      <w:r>
        <w:rPr>
          <w:b/>
        </w:rPr>
        <w:br w:type="page"/>
      </w:r>
    </w:p>
    <w:p w14:paraId="5C483E75" w14:textId="77777777" w:rsidR="00AB50F1" w:rsidRPr="002D5752" w:rsidRDefault="00AB50F1" w:rsidP="00AB50F1">
      <w:r w:rsidRPr="002D5752">
        <w:rPr>
          <w:b/>
        </w:rPr>
        <w:lastRenderedPageBreak/>
        <w:t xml:space="preserve">To address workers’ compensation, law enforcement and other government requests: </w:t>
      </w:r>
      <w:r w:rsidRPr="002D5752">
        <w:t>We can use or share information about you:</w:t>
      </w:r>
    </w:p>
    <w:p w14:paraId="5A90FA1A" w14:textId="77777777" w:rsidR="00AB50F1" w:rsidRPr="002D5752" w:rsidRDefault="00AB50F1" w:rsidP="00493EF1">
      <w:pPr>
        <w:pStyle w:val="ListParagraph"/>
        <w:widowControl w:val="0"/>
        <w:numPr>
          <w:ilvl w:val="0"/>
          <w:numId w:val="192"/>
        </w:numPr>
        <w:autoSpaceDE w:val="0"/>
        <w:autoSpaceDN w:val="0"/>
        <w:contextualSpacing/>
      </w:pPr>
      <w:r w:rsidRPr="002D5752">
        <w:t>For workers’ compensation claims</w:t>
      </w:r>
    </w:p>
    <w:p w14:paraId="06D78AFF" w14:textId="77777777" w:rsidR="00AB50F1" w:rsidRPr="002D5752" w:rsidRDefault="00AB50F1" w:rsidP="00493EF1">
      <w:pPr>
        <w:pStyle w:val="ListParagraph"/>
        <w:widowControl w:val="0"/>
        <w:numPr>
          <w:ilvl w:val="0"/>
          <w:numId w:val="192"/>
        </w:numPr>
        <w:autoSpaceDE w:val="0"/>
        <w:autoSpaceDN w:val="0"/>
        <w:contextualSpacing/>
      </w:pPr>
      <w:r w:rsidRPr="002D5752">
        <w:t>For law enforcement purposes, or with a law enforcement official</w:t>
      </w:r>
    </w:p>
    <w:p w14:paraId="15FBFA0F" w14:textId="77777777" w:rsidR="00AB50F1" w:rsidRPr="002D5752" w:rsidRDefault="00AB50F1" w:rsidP="00493EF1">
      <w:pPr>
        <w:pStyle w:val="ListParagraph"/>
        <w:widowControl w:val="0"/>
        <w:numPr>
          <w:ilvl w:val="0"/>
          <w:numId w:val="192"/>
        </w:numPr>
        <w:autoSpaceDE w:val="0"/>
        <w:autoSpaceDN w:val="0"/>
        <w:contextualSpacing/>
      </w:pPr>
      <w:r w:rsidRPr="002D5752">
        <w:t>With health oversight agencies for legal activities</w:t>
      </w:r>
    </w:p>
    <w:p w14:paraId="7EB4C55F" w14:textId="77777777" w:rsidR="00AB50F1" w:rsidRPr="002D5752" w:rsidRDefault="00AB50F1" w:rsidP="00493EF1">
      <w:pPr>
        <w:pStyle w:val="ListParagraph"/>
        <w:widowControl w:val="0"/>
        <w:numPr>
          <w:ilvl w:val="0"/>
          <w:numId w:val="192"/>
        </w:numPr>
        <w:autoSpaceDE w:val="0"/>
        <w:autoSpaceDN w:val="0"/>
        <w:contextualSpacing/>
      </w:pPr>
      <w:r w:rsidRPr="002D5752">
        <w:t>To comply with requests from the military or other authorized federal officials</w:t>
      </w:r>
    </w:p>
    <w:p w14:paraId="7804C8FE" w14:textId="77777777" w:rsidR="00AB50F1" w:rsidRPr="002D5752" w:rsidRDefault="00AB50F1" w:rsidP="00AB50F1"/>
    <w:p w14:paraId="6A9F9F4C" w14:textId="77777777" w:rsidR="00AB50F1" w:rsidRPr="002D5752" w:rsidRDefault="00AB50F1" w:rsidP="00AB50F1">
      <w:r w:rsidRPr="002D5752">
        <w:rPr>
          <w:b/>
        </w:rPr>
        <w:t xml:space="preserve">With your permission: </w:t>
      </w:r>
      <w:r w:rsidRPr="002D5752">
        <w:t xml:space="preserve">Some uses and disclosures of information require your written authorization, including certain instances if you want us to share your information with anyone. You may cancel your authorization in writing at any time, but doing so won’t affect use or disclosure that happened while your authorization was valid. </w:t>
      </w:r>
    </w:p>
    <w:p w14:paraId="08AF1D86" w14:textId="77777777" w:rsidR="00AB50F1" w:rsidRPr="002D5752" w:rsidRDefault="00AB50F1" w:rsidP="00AB50F1"/>
    <w:p w14:paraId="410C5B45" w14:textId="77777777" w:rsidR="00AB50F1" w:rsidRPr="002D5752" w:rsidRDefault="00AB50F1" w:rsidP="00AB50F1">
      <w:r w:rsidRPr="002D5752">
        <w:t>For example, we would need your written authorization for:</w:t>
      </w:r>
    </w:p>
    <w:p w14:paraId="12164BBF" w14:textId="77777777" w:rsidR="00AB50F1" w:rsidRPr="002D5752" w:rsidRDefault="00AB50F1" w:rsidP="00493EF1">
      <w:pPr>
        <w:widowControl w:val="0"/>
        <w:numPr>
          <w:ilvl w:val="0"/>
          <w:numId w:val="189"/>
        </w:numPr>
        <w:autoSpaceDE w:val="0"/>
        <w:autoSpaceDN w:val="0"/>
        <w:ind w:left="900"/>
      </w:pPr>
      <w:r w:rsidRPr="002D5752">
        <w:t>Most uses and disclosures of psychotherapy notes</w:t>
      </w:r>
    </w:p>
    <w:p w14:paraId="7C64A484" w14:textId="77777777" w:rsidR="00AB50F1" w:rsidRPr="002D5752" w:rsidRDefault="00AB50F1" w:rsidP="00493EF1">
      <w:pPr>
        <w:widowControl w:val="0"/>
        <w:numPr>
          <w:ilvl w:val="0"/>
          <w:numId w:val="189"/>
        </w:numPr>
        <w:autoSpaceDE w:val="0"/>
        <w:autoSpaceDN w:val="0"/>
        <w:ind w:left="900"/>
      </w:pPr>
      <w:r w:rsidRPr="002D5752">
        <w:t>Uses and disclosures of your health plan information for marketing</w:t>
      </w:r>
    </w:p>
    <w:p w14:paraId="3C085CC1" w14:textId="77777777" w:rsidR="00AB50F1" w:rsidRPr="002D5752" w:rsidRDefault="00AB50F1" w:rsidP="00493EF1">
      <w:pPr>
        <w:widowControl w:val="0"/>
        <w:numPr>
          <w:ilvl w:val="0"/>
          <w:numId w:val="189"/>
        </w:numPr>
        <w:autoSpaceDE w:val="0"/>
        <w:autoSpaceDN w:val="0"/>
        <w:ind w:left="900"/>
      </w:pPr>
      <w:r w:rsidRPr="002D5752">
        <w:t>Sale of your health plan information</w:t>
      </w:r>
    </w:p>
    <w:p w14:paraId="27DB3B3F" w14:textId="77777777" w:rsidR="00AB50F1" w:rsidRPr="002D5752" w:rsidRDefault="00AB50F1" w:rsidP="00493EF1">
      <w:pPr>
        <w:widowControl w:val="0"/>
        <w:numPr>
          <w:ilvl w:val="0"/>
          <w:numId w:val="189"/>
        </w:numPr>
        <w:autoSpaceDE w:val="0"/>
        <w:autoSpaceDN w:val="0"/>
        <w:ind w:left="900"/>
      </w:pPr>
      <w:r w:rsidRPr="002D5752">
        <w:t>Other uses and disclosures not described in this notice</w:t>
      </w:r>
    </w:p>
    <w:p w14:paraId="207C9F47" w14:textId="77777777" w:rsidR="00AB50F1" w:rsidRPr="002D5752" w:rsidRDefault="00AB50F1" w:rsidP="00AB50F1"/>
    <w:p w14:paraId="67F733E4" w14:textId="77777777" w:rsidR="00AB50F1" w:rsidRPr="002D5752" w:rsidRDefault="00AB50F1" w:rsidP="00AB50F1">
      <w:r w:rsidRPr="002D5752">
        <w:t>We will let you know if any of these circumstances arise.</w:t>
      </w:r>
    </w:p>
    <w:p w14:paraId="118EAE83" w14:textId="77777777" w:rsidR="00AB50F1" w:rsidRPr="002D5752" w:rsidRDefault="00AB50F1" w:rsidP="00AB50F1"/>
    <w:p w14:paraId="29C994A8" w14:textId="77777777" w:rsidR="00AB50F1" w:rsidRPr="002D5752" w:rsidRDefault="00AB50F1" w:rsidP="00AB50F1">
      <w:pPr>
        <w:rPr>
          <w:b/>
        </w:rPr>
      </w:pPr>
      <w:r w:rsidRPr="002D5752">
        <w:rPr>
          <w:b/>
        </w:rPr>
        <w:t>Your Individual Rights</w:t>
      </w:r>
    </w:p>
    <w:p w14:paraId="3558CC4B" w14:textId="77777777" w:rsidR="00AB50F1" w:rsidRPr="002D5752" w:rsidRDefault="00AB50F1" w:rsidP="00AB50F1"/>
    <w:p w14:paraId="2AA23C3A" w14:textId="77777777" w:rsidR="00AB50F1" w:rsidRPr="002D5752" w:rsidRDefault="00AB50F1" w:rsidP="00AB50F1">
      <w:r w:rsidRPr="002D5752">
        <w:rPr>
          <w:b/>
        </w:rPr>
        <w:t>To access your records</w:t>
      </w:r>
      <w:r w:rsidRPr="002D5752">
        <w:t xml:space="preserve">: You have the right to view and get copies of your information that we maintain, with some exceptions. You must make a written request, using a form available from the Privacy Office, to get access to your information. </w:t>
      </w:r>
    </w:p>
    <w:p w14:paraId="2CED54E3" w14:textId="77777777" w:rsidR="00AB50F1" w:rsidRPr="002D5752" w:rsidRDefault="00AB50F1" w:rsidP="00AB50F1"/>
    <w:p w14:paraId="27DE5DCF" w14:textId="77777777" w:rsidR="00AB50F1" w:rsidRPr="002D5752" w:rsidRDefault="00AB50F1" w:rsidP="00AB50F1">
      <w:r w:rsidRPr="002D5752">
        <w:t xml:space="preserve">If you ask for copies of your information, we may charge you a reasonable, cost-based fee for staff time, and postage if you want us to mail the copies to you. If you ask for this information in another format, this charge will reflect the cost of giving you the information in that format. If you prefer, you may request a summary or explanation of your information, which may also result in a fee. For details about fees we may charge, please contact the Privacy Office. </w:t>
      </w:r>
    </w:p>
    <w:p w14:paraId="18C1A3C5" w14:textId="77777777" w:rsidR="00AB50F1" w:rsidRPr="002D5752" w:rsidRDefault="00AB50F1" w:rsidP="00AB50F1"/>
    <w:p w14:paraId="57B480AD" w14:textId="77777777" w:rsidR="00AB50F1" w:rsidRPr="002D5752" w:rsidRDefault="00AB50F1" w:rsidP="00AB50F1">
      <w:r w:rsidRPr="002D5752">
        <w:rPr>
          <w:b/>
        </w:rPr>
        <w:t xml:space="preserve">To see who we’ve disclosed your information to: </w:t>
      </w:r>
      <w:r w:rsidRPr="002D5752">
        <w:t>You have the right to receive a list of most disclosures we (or a business associate on our behalf) made of your information, other than for the purpose of treatment, payment or health care operations, within the past six years. This list will include the date of the disclosure, what information was disclosed, the name of the person or entity it was disclosed to, the reason for the disclosure and some other information.</w:t>
      </w:r>
    </w:p>
    <w:p w14:paraId="42B94AF5" w14:textId="77777777" w:rsidR="00AB50F1" w:rsidRPr="002D5752" w:rsidRDefault="00AB50F1" w:rsidP="00AB50F1"/>
    <w:p w14:paraId="597D783D" w14:textId="77777777" w:rsidR="00AB50F1" w:rsidRPr="002D5752" w:rsidRDefault="00AB50F1" w:rsidP="00AB50F1">
      <w:r w:rsidRPr="002D5752">
        <w:t>If you ask for this list of disclosures more than once in a 12-month period, we may charge you based on the cost of responding to those additional requests. Please contact the Privacy Office for a more detailed explanation of these charges.</w:t>
      </w:r>
    </w:p>
    <w:p w14:paraId="3D7A90D4" w14:textId="77777777" w:rsidR="00AB50F1" w:rsidRPr="002D5752" w:rsidRDefault="00AB50F1" w:rsidP="00AB50F1"/>
    <w:p w14:paraId="2212F899" w14:textId="77777777" w:rsidR="00AB50F1" w:rsidRPr="002D5752" w:rsidRDefault="00AB50F1" w:rsidP="00AB50F1">
      <w:r w:rsidRPr="002D5752">
        <w:rPr>
          <w:b/>
        </w:rPr>
        <w:t xml:space="preserve">To ask for restrictions: </w:t>
      </w:r>
      <w:r w:rsidRPr="002D5752">
        <w:t>You have the right to ask for restrictions on how we use or disclose your health plan information. We’re not required to agree to these requests except in limited circumstances. If we agree to a restriction, you and we will agree to the restriction in writing. Please contact the Privacy Office for more information.</w:t>
      </w:r>
    </w:p>
    <w:p w14:paraId="4CD7C86B" w14:textId="77777777" w:rsidR="00AB50F1" w:rsidRPr="002D5752" w:rsidRDefault="00AB50F1" w:rsidP="00AB50F1"/>
    <w:p w14:paraId="0D308B9D" w14:textId="77777777" w:rsidR="00AB50F1" w:rsidRPr="002D5752" w:rsidRDefault="00AB50F1" w:rsidP="00AB50F1">
      <w:r w:rsidRPr="002D5752">
        <w:rPr>
          <w:b/>
        </w:rPr>
        <w:t xml:space="preserve">To get notified of a breach: </w:t>
      </w:r>
      <w:r w:rsidRPr="002D5752">
        <w:rPr>
          <w:bCs/>
        </w:rPr>
        <w:t>The law requires us to notify you</w:t>
      </w:r>
      <w:r w:rsidRPr="002D5752">
        <w:rPr>
          <w:b/>
        </w:rPr>
        <w:t xml:space="preserve"> </w:t>
      </w:r>
      <w:r w:rsidRPr="002D5752">
        <w:t>after the unauthorized acquisition, access, use, or disclosure of your unsecured information that compromises the security or privacy of the information. This notice must include various data points, such as:</w:t>
      </w:r>
    </w:p>
    <w:p w14:paraId="1A68B83D" w14:textId="77777777" w:rsidR="00AB50F1" w:rsidRPr="002D5752" w:rsidRDefault="00AB50F1" w:rsidP="00493EF1">
      <w:pPr>
        <w:widowControl w:val="0"/>
        <w:numPr>
          <w:ilvl w:val="0"/>
          <w:numId w:val="190"/>
        </w:numPr>
        <w:autoSpaceDE w:val="0"/>
        <w:autoSpaceDN w:val="0"/>
        <w:ind w:left="900"/>
      </w:pPr>
      <w:r w:rsidRPr="002D5752">
        <w:t>The date of the breach</w:t>
      </w:r>
    </w:p>
    <w:p w14:paraId="3E70CA76" w14:textId="77777777" w:rsidR="00AB50F1" w:rsidRPr="002D5752" w:rsidRDefault="00AB50F1" w:rsidP="00493EF1">
      <w:pPr>
        <w:widowControl w:val="0"/>
        <w:numPr>
          <w:ilvl w:val="0"/>
          <w:numId w:val="190"/>
        </w:numPr>
        <w:autoSpaceDE w:val="0"/>
        <w:autoSpaceDN w:val="0"/>
        <w:ind w:left="900"/>
      </w:pPr>
      <w:r w:rsidRPr="002D5752">
        <w:t>The type of data disclosed</w:t>
      </w:r>
    </w:p>
    <w:p w14:paraId="0813E397" w14:textId="77777777" w:rsidR="00AB50F1" w:rsidRPr="002D5752" w:rsidRDefault="00AB50F1" w:rsidP="00493EF1">
      <w:pPr>
        <w:widowControl w:val="0"/>
        <w:numPr>
          <w:ilvl w:val="0"/>
          <w:numId w:val="190"/>
        </w:numPr>
        <w:autoSpaceDE w:val="0"/>
        <w:autoSpaceDN w:val="0"/>
        <w:ind w:left="900"/>
      </w:pPr>
      <w:r w:rsidRPr="002D5752">
        <w:t xml:space="preserve">Who accessed, used or disclosed the information without </w:t>
      </w:r>
      <w:proofErr w:type="gramStart"/>
      <w:r w:rsidRPr="002D5752">
        <w:t>permission</w:t>
      </w:r>
      <w:proofErr w:type="gramEnd"/>
    </w:p>
    <w:p w14:paraId="7E0EDFB5" w14:textId="77777777" w:rsidR="00AB50F1" w:rsidRPr="002D5752" w:rsidRDefault="00AB50F1" w:rsidP="00493EF1">
      <w:pPr>
        <w:widowControl w:val="0"/>
        <w:numPr>
          <w:ilvl w:val="0"/>
          <w:numId w:val="190"/>
        </w:numPr>
        <w:autoSpaceDE w:val="0"/>
        <w:autoSpaceDN w:val="0"/>
        <w:ind w:left="900"/>
      </w:pPr>
      <w:r w:rsidRPr="002D5752">
        <w:t>Who received your information, if known</w:t>
      </w:r>
    </w:p>
    <w:p w14:paraId="1BA92A60" w14:textId="77777777" w:rsidR="00AB50F1" w:rsidRPr="002D5752" w:rsidRDefault="00AB50F1" w:rsidP="00493EF1">
      <w:pPr>
        <w:widowControl w:val="0"/>
        <w:numPr>
          <w:ilvl w:val="0"/>
          <w:numId w:val="190"/>
        </w:numPr>
        <w:autoSpaceDE w:val="0"/>
        <w:autoSpaceDN w:val="0"/>
        <w:ind w:left="900"/>
      </w:pPr>
      <w:r w:rsidRPr="002D5752">
        <w:t>What we did or will do to prevent future breaches</w:t>
      </w:r>
    </w:p>
    <w:p w14:paraId="43CB7606" w14:textId="77777777" w:rsidR="00AB50F1" w:rsidRPr="002D5752" w:rsidRDefault="00AB50F1" w:rsidP="00AB50F1"/>
    <w:p w14:paraId="6F7B9327" w14:textId="77777777" w:rsidR="00AB50F1" w:rsidRDefault="00AB50F1" w:rsidP="00AB50F1">
      <w:pPr>
        <w:spacing w:after="160" w:line="259" w:lineRule="auto"/>
        <w:rPr>
          <w:b/>
        </w:rPr>
      </w:pPr>
      <w:r>
        <w:rPr>
          <w:b/>
        </w:rPr>
        <w:br w:type="page"/>
      </w:r>
    </w:p>
    <w:p w14:paraId="72C92A3D" w14:textId="77777777" w:rsidR="00AB50F1" w:rsidRPr="002D5752" w:rsidRDefault="00AB50F1" w:rsidP="00AB50F1">
      <w:r w:rsidRPr="002D5752">
        <w:rPr>
          <w:b/>
        </w:rPr>
        <w:lastRenderedPageBreak/>
        <w:t xml:space="preserve">To ask for confidential communications: </w:t>
      </w:r>
      <w:r w:rsidRPr="002D5752">
        <w:t>You have the right to ask us in writing to send your information to you at a different address or by a different method if you believe that sending information to you in the normal manner will put you in danger. We have to grant your request if it’s reasonable. We will also need information from you, including how and where to communicate with you. Your request must not interfere with payment of your premiums.</w:t>
      </w:r>
    </w:p>
    <w:p w14:paraId="2A6655BB" w14:textId="77777777" w:rsidR="00AB50F1" w:rsidRPr="002D5752" w:rsidRDefault="00AB50F1" w:rsidP="00AB50F1"/>
    <w:p w14:paraId="32F3AC3E" w14:textId="77777777" w:rsidR="00AB50F1" w:rsidRPr="002D5752" w:rsidRDefault="00AB50F1" w:rsidP="00AB50F1">
      <w:r w:rsidRPr="002D5752">
        <w:t>If there’s an immediate threat, you may make your request by calling the Member Service number on the back of your Member ID card or the Privacy Office. Please follow up your call with a written request as soon as possible.</w:t>
      </w:r>
    </w:p>
    <w:p w14:paraId="4923A109" w14:textId="77777777" w:rsidR="00AB50F1" w:rsidRPr="002D5752" w:rsidRDefault="00AB50F1" w:rsidP="00AB50F1"/>
    <w:p w14:paraId="76E5C04A" w14:textId="77777777" w:rsidR="00AB50F1" w:rsidRPr="002D5752" w:rsidRDefault="00AB50F1" w:rsidP="00AB50F1">
      <w:r w:rsidRPr="002D5752">
        <w:rPr>
          <w:b/>
        </w:rPr>
        <w:t xml:space="preserve">To ask for changes to your personal information: </w:t>
      </w:r>
      <w:r w:rsidRPr="002D5752">
        <w:t xml:space="preserve">You have the right to request in writing that we revise your information. Your request must be in writing and explain why the information should be revised. We may deny your request, for example, if we received (but didn’t create) the information you want to amend. If we deny your request, we will write to let you know why. If you disagree with our denial, you may send us a written statement that we will include with your information. </w:t>
      </w:r>
    </w:p>
    <w:p w14:paraId="670ED7E8" w14:textId="77777777" w:rsidR="00AB50F1" w:rsidRPr="002D5752" w:rsidRDefault="00AB50F1" w:rsidP="00AB50F1"/>
    <w:p w14:paraId="3F7DD764" w14:textId="77777777" w:rsidR="00AB50F1" w:rsidRPr="002D5752" w:rsidRDefault="00AB50F1" w:rsidP="00AB50F1">
      <w:r w:rsidRPr="002D5752">
        <w:t>If we grant your request, we will make reasonable efforts to notify people you name about this change. Any future disclosures of that information will be revised.</w:t>
      </w:r>
    </w:p>
    <w:p w14:paraId="59BCF7AF" w14:textId="77777777" w:rsidR="00AB50F1" w:rsidRPr="002D5752" w:rsidRDefault="00AB50F1" w:rsidP="00AB50F1"/>
    <w:p w14:paraId="4176E50B" w14:textId="77777777" w:rsidR="00AB50F1" w:rsidRPr="002D5752" w:rsidRDefault="00AB50F1" w:rsidP="00AB50F1">
      <w:pPr>
        <w:rPr>
          <w:b/>
        </w:rPr>
      </w:pPr>
      <w:r w:rsidRPr="002D5752">
        <w:rPr>
          <w:b/>
        </w:rPr>
        <w:t xml:space="preserve">To request another copy of this notice: </w:t>
      </w:r>
      <w:r w:rsidRPr="002D5752">
        <w:t>You can ask for a paper copy of this notice at any time, even if you got this notice by email or from our website. Please contact the Privacy Office at the address above.</w:t>
      </w:r>
    </w:p>
    <w:p w14:paraId="093DA320" w14:textId="77777777" w:rsidR="00AB50F1" w:rsidRPr="002D5752" w:rsidRDefault="00AB50F1" w:rsidP="00AB50F1"/>
    <w:p w14:paraId="1CA7CB15" w14:textId="77777777" w:rsidR="00AB50F1" w:rsidRDefault="00AB50F1" w:rsidP="00AB50F1">
      <w:pPr>
        <w:rPr>
          <w:rFonts w:asciiTheme="minorHAnsi" w:hAnsiTheme="minorHAnsi" w:cstheme="minorHAnsi"/>
        </w:rPr>
      </w:pPr>
      <w:r w:rsidRPr="002D5752">
        <w:rPr>
          <w:b/>
        </w:rPr>
        <w:t xml:space="preserve">To choose a personal representative: </w:t>
      </w:r>
      <w:r w:rsidRPr="002D5752">
        <w:rPr>
          <w:bCs/>
        </w:rPr>
        <w:t xml:space="preserve">You may choose someone to exercise your rights on your behalf, such as a power of attorney. You may also have a legal guardian exercise your rights. </w:t>
      </w:r>
      <w:r w:rsidRPr="002D5752">
        <w:t>We will work with you if you’d like to make this effective.</w:t>
      </w:r>
    </w:p>
    <w:bookmarkEnd w:id="416"/>
    <w:bookmarkEnd w:id="417"/>
    <w:p w14:paraId="7D782C61" w14:textId="3F789B52" w:rsidR="00E672F8" w:rsidRPr="00E672F8" w:rsidRDefault="00E672F8" w:rsidP="00A22815">
      <w:pPr>
        <w:pStyle w:val="Pa8"/>
        <w:widowControl/>
        <w:jc w:val="center"/>
        <w:rPr>
          <w:rFonts w:ascii="Times New Roman" w:hAnsi="Times New Roman"/>
          <w:sz w:val="20"/>
          <w:szCs w:val="20"/>
        </w:rPr>
      </w:pPr>
    </w:p>
    <w:p w14:paraId="064B6FF1" w14:textId="77777777" w:rsidR="007C15D4" w:rsidRPr="003F1450" w:rsidRDefault="007C15D4" w:rsidP="00A22815">
      <w:pPr>
        <w:pStyle w:val="para10"/>
        <w:widowControl/>
        <w:spacing w:after="120"/>
        <w:rPr>
          <w:b w:val="0"/>
        </w:rPr>
        <w:sectPr w:rsidR="007C15D4" w:rsidRPr="003F1450" w:rsidSect="00805944">
          <w:pgSz w:w="12240" w:h="15840"/>
          <w:pgMar w:top="1440" w:right="1440" w:bottom="1440" w:left="1440" w:header="720" w:footer="720" w:gutter="0"/>
          <w:cols w:space="720"/>
        </w:sectPr>
      </w:pPr>
    </w:p>
    <w:p w14:paraId="171216D8" w14:textId="77777777" w:rsidR="00FF45DD" w:rsidRDefault="00FF45DD" w:rsidP="00A22815">
      <w:pPr>
        <w:pStyle w:val="CommentText"/>
        <w:ind w:left="360"/>
        <w:sectPr w:rsidR="00FF45DD" w:rsidSect="002A13FD">
          <w:type w:val="continuous"/>
          <w:pgSz w:w="12240" w:h="15840"/>
          <w:pgMar w:top="1440" w:right="1008" w:bottom="1440" w:left="1800" w:header="720" w:footer="720" w:gutter="0"/>
          <w:cols w:space="720"/>
        </w:sectPr>
      </w:pPr>
    </w:p>
    <w:p w14:paraId="2C0308FA" w14:textId="77777777" w:rsidR="00FF45DD" w:rsidRDefault="00FF45DD" w:rsidP="00A22815">
      <w:pPr>
        <w:pStyle w:val="CommentText"/>
      </w:pPr>
    </w:p>
    <w:p w14:paraId="0B7C349E" w14:textId="54912710" w:rsidR="00FF45DD" w:rsidRDefault="004D2F2D" w:rsidP="00A22815">
      <w:r w:rsidRPr="004C5D6E">
        <w:rPr>
          <w:noProof/>
        </w:rPr>
        <w:drawing>
          <wp:inline distT="0" distB="0" distL="0" distR="0" wp14:anchorId="280F9E78" wp14:editId="5598736E">
            <wp:extent cx="2806700" cy="463550"/>
            <wp:effectExtent l="0" t="0" r="0" b="0"/>
            <wp:docPr id="1" name="Picture 1" descr="BCB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CBS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06700" cy="463550"/>
                    </a:xfrm>
                    <a:prstGeom prst="rect">
                      <a:avLst/>
                    </a:prstGeom>
                    <a:noFill/>
                    <a:ln>
                      <a:noFill/>
                    </a:ln>
                  </pic:spPr>
                </pic:pic>
              </a:graphicData>
            </a:graphic>
          </wp:inline>
        </w:drawing>
      </w:r>
    </w:p>
    <w:p w14:paraId="36FB440D" w14:textId="77777777" w:rsidR="00FF45DD" w:rsidRDefault="00FF45DD" w:rsidP="00A22815"/>
    <w:p w14:paraId="606E7878" w14:textId="77777777" w:rsidR="00095260" w:rsidRPr="007110E6" w:rsidRDefault="00095260" w:rsidP="00A22815">
      <w:pPr>
        <w:pStyle w:val="para1"/>
        <w:rPr>
          <w:szCs w:val="24"/>
        </w:rPr>
      </w:pPr>
      <w:r w:rsidRPr="007110E6">
        <w:rPr>
          <w:szCs w:val="24"/>
        </w:rPr>
        <w:t>1 Cameron Hill Circle</w:t>
      </w:r>
    </w:p>
    <w:p w14:paraId="091073F5" w14:textId="77777777" w:rsidR="00095260" w:rsidRPr="007110E6" w:rsidRDefault="00095260" w:rsidP="00A22815">
      <w:pPr>
        <w:pStyle w:val="para1"/>
        <w:rPr>
          <w:szCs w:val="24"/>
        </w:rPr>
      </w:pPr>
      <w:r w:rsidRPr="007110E6">
        <w:rPr>
          <w:szCs w:val="24"/>
        </w:rPr>
        <w:t>Chattanooga, Tennessee</w:t>
      </w:r>
    </w:p>
    <w:p w14:paraId="573D21BE" w14:textId="77777777" w:rsidR="00095260" w:rsidRPr="007110E6" w:rsidRDefault="00095260" w:rsidP="00A22815">
      <w:pPr>
        <w:pStyle w:val="para1"/>
        <w:rPr>
          <w:szCs w:val="24"/>
        </w:rPr>
      </w:pPr>
      <w:r w:rsidRPr="007110E6">
        <w:rPr>
          <w:szCs w:val="24"/>
        </w:rPr>
        <w:t>37402</w:t>
      </w:r>
    </w:p>
    <w:p w14:paraId="5F446883" w14:textId="77777777" w:rsidR="00FF45DD" w:rsidRDefault="00FF45DD" w:rsidP="00A22815"/>
    <w:p w14:paraId="5E6A5868" w14:textId="77777777" w:rsidR="00FF45DD" w:rsidRDefault="00FF45DD" w:rsidP="00A22815"/>
    <w:p w14:paraId="30CE806C" w14:textId="77777777" w:rsidR="00FF45DD" w:rsidRDefault="00FF45DD" w:rsidP="00A22815">
      <w:pPr>
        <w:pStyle w:val="Header"/>
        <w:tabs>
          <w:tab w:val="clear" w:pos="4320"/>
          <w:tab w:val="clear" w:pos="8640"/>
        </w:tabs>
      </w:pPr>
    </w:p>
    <w:p w14:paraId="7D2185A0" w14:textId="77777777" w:rsidR="001E2A06" w:rsidRDefault="001E2A06" w:rsidP="00A22815">
      <w:pPr>
        <w:pStyle w:val="Header"/>
        <w:tabs>
          <w:tab w:val="clear" w:pos="4320"/>
          <w:tab w:val="clear" w:pos="8640"/>
        </w:tabs>
      </w:pPr>
    </w:p>
    <w:p w14:paraId="0A103587" w14:textId="77777777" w:rsidR="001E2A06" w:rsidRDefault="001E2A06" w:rsidP="00A22815">
      <w:pPr>
        <w:pStyle w:val="Header"/>
        <w:tabs>
          <w:tab w:val="clear" w:pos="4320"/>
          <w:tab w:val="clear" w:pos="8640"/>
        </w:tabs>
      </w:pPr>
    </w:p>
    <w:p w14:paraId="2AE22CD3" w14:textId="77777777" w:rsidR="001E2A06" w:rsidRDefault="001E2A06" w:rsidP="00A22815">
      <w:pPr>
        <w:pStyle w:val="Header"/>
        <w:tabs>
          <w:tab w:val="clear" w:pos="4320"/>
          <w:tab w:val="clear" w:pos="8640"/>
        </w:tabs>
      </w:pPr>
    </w:p>
    <w:p w14:paraId="41DE57A5" w14:textId="77777777" w:rsidR="001E2A06" w:rsidRDefault="001E2A06" w:rsidP="00A22815">
      <w:pPr>
        <w:pStyle w:val="Header"/>
        <w:tabs>
          <w:tab w:val="clear" w:pos="4320"/>
          <w:tab w:val="clear" w:pos="8640"/>
        </w:tabs>
      </w:pPr>
    </w:p>
    <w:p w14:paraId="09D5293D" w14:textId="77777777" w:rsidR="001E2A06" w:rsidRDefault="001E2A06" w:rsidP="00A22815">
      <w:pPr>
        <w:pStyle w:val="Header"/>
        <w:tabs>
          <w:tab w:val="clear" w:pos="4320"/>
          <w:tab w:val="clear" w:pos="8640"/>
        </w:tabs>
      </w:pPr>
    </w:p>
    <w:p w14:paraId="519BC9E6" w14:textId="77777777" w:rsidR="001E2A06" w:rsidRDefault="001E2A06" w:rsidP="00A22815">
      <w:pPr>
        <w:pStyle w:val="Header"/>
        <w:tabs>
          <w:tab w:val="clear" w:pos="4320"/>
          <w:tab w:val="clear" w:pos="8640"/>
        </w:tabs>
      </w:pPr>
    </w:p>
    <w:p w14:paraId="609D53FF" w14:textId="77777777" w:rsidR="00FF45DD" w:rsidRDefault="00FF45DD" w:rsidP="00A22815"/>
    <w:p w14:paraId="0EAC3681" w14:textId="77777777" w:rsidR="00FF45DD" w:rsidRDefault="00FF45DD" w:rsidP="00A22815"/>
    <w:p w14:paraId="7FB3B6AB" w14:textId="77777777" w:rsidR="00FF45DD" w:rsidRDefault="00FF45DD" w:rsidP="00A22815"/>
    <w:p w14:paraId="2C73CD16" w14:textId="77777777" w:rsidR="00FF45DD" w:rsidRDefault="00FF45DD" w:rsidP="00A22815"/>
    <w:p w14:paraId="718F8E58" w14:textId="77777777" w:rsidR="00FF45DD" w:rsidRDefault="00FF45DD" w:rsidP="00A22815"/>
    <w:p w14:paraId="2B54BF81" w14:textId="77777777" w:rsidR="00FF45DD" w:rsidRDefault="00FF45DD" w:rsidP="00A22815">
      <w:pPr>
        <w:jc w:val="center"/>
        <w:rPr>
          <w:b/>
        </w:rPr>
      </w:pPr>
      <w:r>
        <w:rPr>
          <w:b/>
          <w:sz w:val="52"/>
        </w:rPr>
        <w:t>bcbst.com</w:t>
      </w:r>
    </w:p>
    <w:p w14:paraId="6D438350" w14:textId="77777777" w:rsidR="00FF45DD" w:rsidRDefault="00FF45DD" w:rsidP="00A22815">
      <w:pPr>
        <w:pStyle w:val="Header"/>
        <w:tabs>
          <w:tab w:val="clear" w:pos="4320"/>
          <w:tab w:val="clear" w:pos="8640"/>
        </w:tabs>
      </w:pPr>
    </w:p>
    <w:p w14:paraId="521190E4" w14:textId="77777777" w:rsidR="00FF45DD" w:rsidRDefault="00FF45DD" w:rsidP="00A22815">
      <w:pPr>
        <w:pBdr>
          <w:top w:val="thinThickSmallGap" w:sz="24" w:space="1" w:color="auto"/>
        </w:pBdr>
      </w:pPr>
    </w:p>
    <w:p w14:paraId="06F06C59" w14:textId="77777777" w:rsidR="00FF45DD" w:rsidRDefault="00FF45DD" w:rsidP="00A22815">
      <w:pPr>
        <w:pBdr>
          <w:top w:val="thinThickSmallGap" w:sz="24" w:space="1" w:color="auto"/>
        </w:pBdr>
      </w:pPr>
    </w:p>
    <w:p w14:paraId="50794CED" w14:textId="77777777" w:rsidR="00FF45DD" w:rsidRDefault="00FF45DD" w:rsidP="00A22815">
      <w:pPr>
        <w:pBdr>
          <w:top w:val="thinThickSmallGap" w:sz="24" w:space="1" w:color="auto"/>
        </w:pBdr>
        <w:spacing w:line="520" w:lineRule="atLeast"/>
        <w:jc w:val="center"/>
        <w:rPr>
          <w:sz w:val="52"/>
        </w:rPr>
      </w:pPr>
      <w:r>
        <w:rPr>
          <w:sz w:val="52"/>
        </w:rPr>
        <w:t>BENEFIT QUESTIONS?</w:t>
      </w:r>
    </w:p>
    <w:p w14:paraId="5888FB95" w14:textId="77777777" w:rsidR="00FF45DD" w:rsidRDefault="00FF45DD" w:rsidP="00A22815">
      <w:pPr>
        <w:pBdr>
          <w:top w:val="thinThickSmallGap" w:sz="24" w:space="1" w:color="auto"/>
        </w:pBdr>
        <w:spacing w:line="420" w:lineRule="exact"/>
        <w:jc w:val="center"/>
        <w:rPr>
          <w:sz w:val="40"/>
        </w:rPr>
      </w:pPr>
      <w:r>
        <w:rPr>
          <w:sz w:val="40"/>
        </w:rPr>
        <w:t>Call the Customer Service</w:t>
      </w:r>
    </w:p>
    <w:p w14:paraId="1A287B04" w14:textId="77777777" w:rsidR="00FF45DD" w:rsidRDefault="00FF45DD" w:rsidP="00A22815">
      <w:pPr>
        <w:pBdr>
          <w:top w:val="thinThickSmallGap" w:sz="24" w:space="1" w:color="auto"/>
        </w:pBdr>
        <w:spacing w:line="420" w:lineRule="exact"/>
        <w:jc w:val="center"/>
        <w:rPr>
          <w:sz w:val="44"/>
        </w:rPr>
      </w:pPr>
      <w:r>
        <w:rPr>
          <w:sz w:val="40"/>
        </w:rPr>
        <w:t>Number on the membership I.D. Card</w:t>
      </w:r>
    </w:p>
    <w:p w14:paraId="1E0413E9" w14:textId="77777777" w:rsidR="00FF45DD" w:rsidRDefault="00FF45DD" w:rsidP="00A22815">
      <w:pPr>
        <w:pBdr>
          <w:top w:val="thinThickSmallGap" w:sz="24" w:space="1" w:color="auto"/>
        </w:pBdr>
      </w:pPr>
    </w:p>
    <w:p w14:paraId="1D7C81C0" w14:textId="77777777" w:rsidR="00FF45DD" w:rsidRDefault="00FF45DD" w:rsidP="00A22815">
      <w:pPr>
        <w:pBdr>
          <w:top w:val="thinThickSmallGap" w:sz="24" w:space="1" w:color="auto"/>
        </w:pBdr>
      </w:pPr>
    </w:p>
    <w:p w14:paraId="4C8A6DC1" w14:textId="77777777" w:rsidR="00FF45DD" w:rsidRDefault="00FF45DD" w:rsidP="00A22815">
      <w:pPr>
        <w:pBdr>
          <w:top w:val="thinThickSmallGap" w:sz="24" w:space="1" w:color="auto"/>
        </w:pBdr>
      </w:pPr>
    </w:p>
    <w:p w14:paraId="75A15822" w14:textId="77777777" w:rsidR="00FF45DD" w:rsidRDefault="00FF45DD" w:rsidP="00A22815">
      <w:pPr>
        <w:pBdr>
          <w:top w:val="thinThickSmallGap" w:sz="24" w:space="1" w:color="auto"/>
        </w:pBdr>
      </w:pPr>
    </w:p>
    <w:p w14:paraId="49BEF415" w14:textId="77777777" w:rsidR="00FF45DD" w:rsidRDefault="00FF45DD" w:rsidP="00A22815">
      <w:pPr>
        <w:pBdr>
          <w:top w:val="thinThickSmallGap" w:sz="24" w:space="1" w:color="auto"/>
        </w:pBdr>
      </w:pPr>
    </w:p>
    <w:p w14:paraId="3DA69A7A" w14:textId="77777777" w:rsidR="00FF45DD" w:rsidRDefault="00FF45DD" w:rsidP="00A22815">
      <w:pPr>
        <w:pBdr>
          <w:top w:val="thinThickSmallGap" w:sz="24" w:space="1" w:color="auto"/>
        </w:pBdr>
      </w:pPr>
    </w:p>
    <w:p w14:paraId="3B8113C9" w14:textId="77777777" w:rsidR="00FF45DD" w:rsidRDefault="00FF45DD" w:rsidP="00A22815">
      <w:pPr>
        <w:pBdr>
          <w:top w:val="thinThickSmallGap" w:sz="24" w:space="1" w:color="auto"/>
        </w:pBdr>
      </w:pPr>
    </w:p>
    <w:p w14:paraId="61E0DB36" w14:textId="77777777" w:rsidR="00FF45DD" w:rsidRDefault="00FF45DD" w:rsidP="00A22815">
      <w:pPr>
        <w:pBdr>
          <w:top w:val="thinThickSmallGap" w:sz="24" w:space="1" w:color="auto"/>
        </w:pBdr>
      </w:pPr>
    </w:p>
    <w:p w14:paraId="0A46949E" w14:textId="77777777" w:rsidR="00FF45DD" w:rsidRDefault="00FF45DD" w:rsidP="00A22815">
      <w:pPr>
        <w:pBdr>
          <w:top w:val="thinThickSmallGap" w:sz="24" w:space="1" w:color="auto"/>
        </w:pBdr>
      </w:pPr>
    </w:p>
    <w:p w14:paraId="50C01763" w14:textId="77777777" w:rsidR="00FF45DD" w:rsidRDefault="00FF45DD" w:rsidP="00A22815">
      <w:pPr>
        <w:pStyle w:val="parabold"/>
        <w:jc w:val="center"/>
        <w:rPr>
          <w:sz w:val="22"/>
        </w:rPr>
      </w:pPr>
      <w:r>
        <w:rPr>
          <w:sz w:val="22"/>
        </w:rPr>
        <w:t>Printed</w:t>
      </w:r>
    </w:p>
    <w:p w14:paraId="744E0E53" w14:textId="77777777" w:rsidR="0007326C" w:rsidRDefault="0007326C" w:rsidP="00A22815">
      <w:pPr>
        <w:pStyle w:val="parabold"/>
        <w:jc w:val="center"/>
        <w:rPr>
          <w:sz w:val="22"/>
        </w:rPr>
      </w:pPr>
      <w:r>
        <w:rPr>
          <w:sz w:val="22"/>
        </w:rPr>
        <w:t>Core 4</w:t>
      </w:r>
    </w:p>
    <w:p w14:paraId="71886C6D" w14:textId="77777777" w:rsidR="00FF45DD" w:rsidRDefault="00FF45DD" w:rsidP="00A22815">
      <w:pPr>
        <w:pStyle w:val="parabold"/>
        <w:jc w:val="center"/>
        <w:rPr>
          <w:sz w:val="22"/>
        </w:rPr>
      </w:pPr>
      <w:r>
        <w:rPr>
          <w:sz w:val="22"/>
        </w:rPr>
        <w:t>SELF-FUNDED EOC (1/</w:t>
      </w:r>
      <w:r w:rsidR="00857AB1">
        <w:rPr>
          <w:sz w:val="22"/>
        </w:rPr>
        <w:t>19</w:t>
      </w:r>
      <w:r>
        <w:rPr>
          <w:sz w:val="22"/>
        </w:rPr>
        <w:t>)</w:t>
      </w:r>
    </w:p>
    <w:p w14:paraId="19B48F8E" w14:textId="77777777" w:rsidR="00FF45DD" w:rsidRDefault="00FF45DD" w:rsidP="00A22815"/>
    <w:p w14:paraId="3EF3FB19" w14:textId="77777777" w:rsidR="00FF45DD" w:rsidRDefault="00FF45DD" w:rsidP="00A22815"/>
    <w:p w14:paraId="30F4D6FC" w14:textId="77777777" w:rsidR="00FF45DD" w:rsidRDefault="00FF45DD" w:rsidP="00A22815"/>
    <w:p w14:paraId="3BE8406A" w14:textId="77777777" w:rsidR="00FF45DD" w:rsidRDefault="00FF45DD" w:rsidP="00A22815"/>
    <w:p w14:paraId="57FBE531" w14:textId="77777777" w:rsidR="00FF45DD" w:rsidRDefault="00FF45DD" w:rsidP="00A22815"/>
    <w:p w14:paraId="75947BF6" w14:textId="77777777" w:rsidR="00FF45DD" w:rsidRDefault="00FF45DD" w:rsidP="00A22815"/>
    <w:p w14:paraId="5C649389" w14:textId="77777777" w:rsidR="00FF45DD" w:rsidRDefault="00FF45DD" w:rsidP="00A22815">
      <w:pPr>
        <w:pStyle w:val="Footer"/>
        <w:tabs>
          <w:tab w:val="clear" w:pos="4320"/>
          <w:tab w:val="left" w:pos="720"/>
          <w:tab w:val="left" w:pos="1440"/>
          <w:tab w:val="left" w:pos="5130"/>
        </w:tabs>
        <w:jc w:val="center"/>
        <w:rPr>
          <w:b/>
          <w:sz w:val="17"/>
        </w:rPr>
      </w:pPr>
      <w:r>
        <w:rPr>
          <w:b/>
          <w:sz w:val="17"/>
        </w:rPr>
        <w:t>BlueCross BlueShield of Tennessee, Inc., an Independent Licensee of the BlueCross BlueShield Association</w:t>
      </w:r>
    </w:p>
    <w:p w14:paraId="197CE2B0" w14:textId="77777777" w:rsidR="00FF45DD" w:rsidRDefault="00FF45DD" w:rsidP="001E2A06">
      <w:pPr>
        <w:pStyle w:val="Footer"/>
        <w:tabs>
          <w:tab w:val="clear" w:pos="4320"/>
          <w:tab w:val="left" w:pos="360"/>
          <w:tab w:val="left" w:pos="1440"/>
          <w:tab w:val="left" w:pos="5130"/>
        </w:tabs>
        <w:jc w:val="center"/>
        <w:rPr>
          <w:b/>
          <w:sz w:val="17"/>
        </w:rPr>
      </w:pPr>
      <w:r>
        <w:rPr>
          <w:b/>
          <w:sz w:val="17"/>
        </w:rPr>
        <w:t>®  Registered marks of the BlueCross BlueShield Association, an Association of Independent BlueCross BlueShield Plans</w:t>
      </w:r>
    </w:p>
    <w:sectPr w:rsidR="00FF45DD" w:rsidSect="00805944">
      <w:headerReference w:type="default" r:id="rId34"/>
      <w:footerReference w:type="default" r:id="rId35"/>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1461DA" w14:textId="77777777" w:rsidR="00175347" w:rsidRDefault="00175347">
      <w:r>
        <w:separator/>
      </w:r>
    </w:p>
  </w:endnote>
  <w:endnote w:type="continuationSeparator" w:id="0">
    <w:p w14:paraId="400234DD" w14:textId="77777777" w:rsidR="00175347" w:rsidRDefault="001753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LtCondensed-ITC">
    <w:panose1 w:val="00000000000000000000"/>
    <w:charset w:val="00"/>
    <w:family w:val="roman"/>
    <w:notTrueType/>
    <w:pitch w:val="default"/>
    <w:sig w:usb0="00000003" w:usb1="00000000" w:usb2="00000000" w:usb3="00000000" w:csb0="00000001" w:csb1="00000000"/>
  </w:font>
  <w:font w:name="CenturyCondensed-ITC">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yriad Pro">
    <w:altName w:val="Times New Roman"/>
    <w:charset w:val="00"/>
    <w:family w:val="auto"/>
    <w:pitch w:val="variable"/>
    <w:sig w:usb0="00000001"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5CD45" w14:textId="77777777" w:rsidR="00175347" w:rsidRDefault="001753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73</w:t>
    </w:r>
    <w:r>
      <w:rPr>
        <w:rStyle w:val="PageNumber"/>
      </w:rPr>
      <w:fldChar w:fldCharType="end"/>
    </w:r>
  </w:p>
  <w:p w14:paraId="0FD0AD95" w14:textId="77777777" w:rsidR="00175347" w:rsidRDefault="0017534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EDC9F" w14:textId="000F0CE9" w:rsidR="00175347" w:rsidRDefault="00175347">
    <w:pPr>
      <w:pStyle w:val="Footer"/>
      <w:tabs>
        <w:tab w:val="clear" w:pos="8640"/>
        <w:tab w:val="right" w:pos="9000"/>
      </w:tabs>
    </w:pPr>
    <w:r>
      <w:t>Attachment D</w:t>
    </w:r>
    <w:r>
      <w:rPr>
        <w:snapToGrid w:val="0"/>
      </w:rPr>
      <w:tab/>
      <w:t xml:space="preserve">- </w:t>
    </w:r>
    <w:r>
      <w:rPr>
        <w:snapToGrid w:val="0"/>
      </w:rPr>
      <w:fldChar w:fldCharType="begin"/>
    </w:r>
    <w:r>
      <w:rPr>
        <w:snapToGrid w:val="0"/>
      </w:rPr>
      <w:instrText xml:space="preserve"> PAGE </w:instrText>
    </w:r>
    <w:r>
      <w:rPr>
        <w:snapToGrid w:val="0"/>
      </w:rPr>
      <w:fldChar w:fldCharType="separate"/>
    </w:r>
    <w:r w:rsidR="00A52D43">
      <w:rPr>
        <w:noProof/>
        <w:snapToGrid w:val="0"/>
      </w:rPr>
      <w:t>78</w:t>
    </w:r>
    <w:r>
      <w:rPr>
        <w:snapToGrid w:val="0"/>
      </w:rPr>
      <w:fldChar w:fldCharType="end"/>
    </w:r>
    <w:r>
      <w:rPr>
        <w:snapToGrid w:val="0"/>
      </w:rPr>
      <w:t xml:space="preserve"> -</w:t>
    </w:r>
    <w:r>
      <w:tab/>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71B35" w14:textId="084DADD7" w:rsidR="00175347" w:rsidRDefault="001753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52D43">
      <w:rPr>
        <w:rStyle w:val="PageNumber"/>
        <w:noProof/>
      </w:rPr>
      <w:t>81</w:t>
    </w:r>
    <w:r>
      <w:rPr>
        <w:rStyle w:val="PageNumber"/>
      </w:rPr>
      <w:fldChar w:fldCharType="end"/>
    </w:r>
  </w:p>
  <w:p w14:paraId="51AB9C57" w14:textId="77777777" w:rsidR="00175347" w:rsidRDefault="00175347" w:rsidP="00BE28D7">
    <w:pPr>
      <w:pStyle w:val="Footer"/>
      <w:tabs>
        <w:tab w:val="clear" w:pos="4320"/>
        <w:tab w:val="clear" w:pos="8640"/>
        <w:tab w:val="right" w:pos="9360"/>
      </w:tabs>
      <w:jc w:val="righ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6015D" w14:textId="77777777" w:rsidR="00175347" w:rsidRDefault="00175347">
    <w:pPr>
      <w:pStyle w:val="Footer"/>
      <w:tabs>
        <w:tab w:val="clear" w:pos="4320"/>
        <w:tab w:val="clear" w:pos="8640"/>
        <w:tab w:val="right" w:pos="9360"/>
      </w:tabs>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49630" w14:textId="77777777" w:rsidR="00175347" w:rsidRPr="00BE28D7" w:rsidRDefault="00175347" w:rsidP="00BE28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0E778" w14:textId="4621F298" w:rsidR="00175347" w:rsidRDefault="00175347">
    <w:pPr>
      <w:pStyle w:val="Footer"/>
      <w:tabs>
        <w:tab w:val="left" w:pos="4410"/>
      </w:tabs>
    </w:pPr>
    <w:r>
      <w:tab/>
    </w:r>
    <w:r>
      <w:tab/>
    </w:r>
    <w:r>
      <w:rPr>
        <w:rStyle w:val="PageNumber"/>
      </w:rPr>
      <w:fldChar w:fldCharType="begin"/>
    </w:r>
    <w:r>
      <w:rPr>
        <w:rStyle w:val="PageNumber"/>
      </w:rPr>
      <w:instrText xml:space="preserve"> PAGE </w:instrText>
    </w:r>
    <w:r>
      <w:rPr>
        <w:rStyle w:val="PageNumber"/>
      </w:rPr>
      <w:fldChar w:fldCharType="separate"/>
    </w:r>
    <w:r w:rsidR="00A52D43">
      <w:rPr>
        <w:rStyle w:val="PageNumber"/>
        <w:noProof/>
      </w:rPr>
      <w:t>13</w:t>
    </w:r>
    <w:r>
      <w:rPr>
        <w:rStyle w:val="PageNumber"/>
      </w:rPr>
      <w:fldChar w:fldCharType="end"/>
    </w: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7E95F" w14:textId="683ECA94" w:rsidR="00175347" w:rsidRDefault="001753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52D43">
      <w:rPr>
        <w:rStyle w:val="PageNumber"/>
        <w:noProof/>
      </w:rPr>
      <w:t>29</w:t>
    </w:r>
    <w:r>
      <w:rPr>
        <w:rStyle w:val="PageNumber"/>
      </w:rPr>
      <w:fldChar w:fldCharType="end"/>
    </w:r>
  </w:p>
  <w:p w14:paraId="6FF0A52B" w14:textId="77777777" w:rsidR="00175347" w:rsidRDefault="00175347">
    <w:pPr>
      <w:pStyle w:val="Footer"/>
      <w:tabs>
        <w:tab w:val="clear" w:pos="4320"/>
        <w:tab w:val="clear" w:pos="8640"/>
        <w:tab w:val="right" w:pos="9360"/>
      </w:tabs>
    </w:pP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4A90C" w14:textId="1A757ED0" w:rsidR="00175347" w:rsidRDefault="001753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52D43">
      <w:rPr>
        <w:rStyle w:val="PageNumber"/>
        <w:noProof/>
      </w:rPr>
      <w:t>53</w:t>
    </w:r>
    <w:r>
      <w:rPr>
        <w:rStyle w:val="PageNumber"/>
      </w:rPr>
      <w:fldChar w:fldCharType="end"/>
    </w:r>
  </w:p>
  <w:p w14:paraId="6B363827" w14:textId="77777777" w:rsidR="00175347" w:rsidRDefault="00175347">
    <w:pPr>
      <w:pStyle w:val="Footer"/>
      <w:tabs>
        <w:tab w:val="clear" w:pos="4320"/>
        <w:tab w:val="clear" w:pos="8640"/>
        <w:tab w:val="right" w:pos="9360"/>
      </w:tabs>
    </w:pPr>
    <w:r>
      <w:t xml:space="preserve">Attachment A </w:t>
    </w: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00D43" w14:textId="2056BC0D" w:rsidR="00175347" w:rsidRDefault="001753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52D43">
      <w:rPr>
        <w:rStyle w:val="PageNumber"/>
        <w:noProof/>
      </w:rPr>
      <w:t>55</w:t>
    </w:r>
    <w:r>
      <w:rPr>
        <w:rStyle w:val="PageNumber"/>
      </w:rPr>
      <w:fldChar w:fldCharType="end"/>
    </w:r>
  </w:p>
  <w:p w14:paraId="6F298F04" w14:textId="77777777" w:rsidR="00175347" w:rsidRDefault="00175347">
    <w:pPr>
      <w:pStyle w:val="Footer"/>
      <w:tabs>
        <w:tab w:val="clear" w:pos="4320"/>
        <w:tab w:val="clear" w:pos="8640"/>
        <w:tab w:val="right" w:pos="9360"/>
      </w:tabs>
    </w:pPr>
    <w:r>
      <w:t xml:space="preserve">Attachment B </w:t>
    </w:r>
    <w: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1BEBC" w14:textId="5F7D14D7" w:rsidR="00175347" w:rsidRDefault="001753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52D43">
      <w:rPr>
        <w:rStyle w:val="PageNumber"/>
        <w:noProof/>
      </w:rPr>
      <w:t>64</w:t>
    </w:r>
    <w:r>
      <w:rPr>
        <w:rStyle w:val="PageNumber"/>
      </w:rPr>
      <w:fldChar w:fldCharType="end"/>
    </w:r>
  </w:p>
  <w:p w14:paraId="1B7E3C36" w14:textId="77777777" w:rsidR="00094B61" w:rsidRDefault="00175347">
    <w:pPr>
      <w:pStyle w:val="Footer"/>
      <w:tabs>
        <w:tab w:val="clear" w:pos="4320"/>
        <w:tab w:val="clear" w:pos="8640"/>
        <w:tab w:val="right" w:pos="9360"/>
      </w:tabs>
    </w:pPr>
    <w:r>
      <w:t xml:space="preserve">Attachment C </w:t>
    </w:r>
  </w:p>
  <w:p w14:paraId="4A5EE70C" w14:textId="1F104FD4" w:rsidR="00175347" w:rsidRDefault="00094B61">
    <w:pPr>
      <w:pStyle w:val="Footer"/>
      <w:tabs>
        <w:tab w:val="clear" w:pos="4320"/>
        <w:tab w:val="clear" w:pos="8640"/>
        <w:tab w:val="right" w:pos="9360"/>
      </w:tabs>
    </w:pPr>
    <w:r>
      <w:t>Option 1</w:t>
    </w:r>
    <w:r w:rsidR="00175347">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8BB95" w14:textId="77777777" w:rsidR="00094B61" w:rsidRDefault="00094B6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64</w:t>
    </w:r>
    <w:r>
      <w:rPr>
        <w:rStyle w:val="PageNumber"/>
      </w:rPr>
      <w:fldChar w:fldCharType="end"/>
    </w:r>
  </w:p>
  <w:p w14:paraId="62A11B8B" w14:textId="77777777" w:rsidR="00094B61" w:rsidRDefault="00094B61">
    <w:pPr>
      <w:pStyle w:val="Footer"/>
      <w:tabs>
        <w:tab w:val="clear" w:pos="4320"/>
        <w:tab w:val="clear" w:pos="8640"/>
        <w:tab w:val="right" w:pos="9360"/>
      </w:tabs>
    </w:pPr>
    <w:r>
      <w:t xml:space="preserve">Attachment C </w:t>
    </w:r>
  </w:p>
  <w:p w14:paraId="59AA8A39" w14:textId="77777777" w:rsidR="00094B61" w:rsidRDefault="00094B61">
    <w:pPr>
      <w:pStyle w:val="Footer"/>
      <w:tabs>
        <w:tab w:val="clear" w:pos="4320"/>
        <w:tab w:val="clear" w:pos="8640"/>
        <w:tab w:val="right" w:pos="9360"/>
      </w:tabs>
    </w:pPr>
    <w:r>
      <w:t>Option 1</w:t>
    </w:r>
    <w: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ED1CF" w14:textId="68B3513B" w:rsidR="00094B61" w:rsidRDefault="00094B6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64</w:t>
    </w:r>
    <w:r>
      <w:rPr>
        <w:rStyle w:val="PageNumber"/>
      </w:rPr>
      <w:fldChar w:fldCharType="end"/>
    </w:r>
  </w:p>
  <w:p w14:paraId="1A83A767" w14:textId="77777777" w:rsidR="00094B61" w:rsidRDefault="00094B61">
    <w:pPr>
      <w:pStyle w:val="Footer"/>
      <w:tabs>
        <w:tab w:val="clear" w:pos="4320"/>
        <w:tab w:val="clear" w:pos="8640"/>
        <w:tab w:val="right" w:pos="9360"/>
      </w:tabs>
    </w:pPr>
    <w:r>
      <w:t xml:space="preserve">Attachment C </w:t>
    </w:r>
  </w:p>
  <w:p w14:paraId="47B9CC8B" w14:textId="29A0D4A5" w:rsidR="00094B61" w:rsidRDefault="00094B61">
    <w:pPr>
      <w:pStyle w:val="Footer"/>
      <w:tabs>
        <w:tab w:val="clear" w:pos="4320"/>
        <w:tab w:val="clear" w:pos="8640"/>
        <w:tab w:val="right" w:pos="9360"/>
      </w:tabs>
    </w:pPr>
    <w:r>
      <w:t xml:space="preserve">Option </w:t>
    </w:r>
    <w:r>
      <w:t>2</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6C31A5" w14:textId="77777777" w:rsidR="00175347" w:rsidRDefault="00175347">
      <w:r>
        <w:separator/>
      </w:r>
    </w:p>
  </w:footnote>
  <w:footnote w:type="continuationSeparator" w:id="0">
    <w:p w14:paraId="2375BBDD" w14:textId="77777777" w:rsidR="00175347" w:rsidRDefault="001753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C80AC" w14:textId="77777777" w:rsidR="00175347" w:rsidRPr="00BE28D7" w:rsidRDefault="00175347" w:rsidP="00BE28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CE1E7" w14:textId="77777777" w:rsidR="00175347" w:rsidRDefault="001753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12B79" w14:textId="77777777" w:rsidR="00175347" w:rsidRPr="00BE28D7" w:rsidRDefault="00175347" w:rsidP="00BE28D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CAA71" w14:textId="77777777" w:rsidR="00175347" w:rsidRDefault="001753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3774CC54"/>
    <w:lvl w:ilvl="0">
      <w:start w:val="1"/>
      <w:numFmt w:val="decimal"/>
      <w:lvlText w:val="%1."/>
      <w:lvlJc w:val="left"/>
      <w:pPr>
        <w:tabs>
          <w:tab w:val="num" w:pos="360"/>
        </w:tabs>
        <w:ind w:left="360" w:hanging="360"/>
      </w:pPr>
    </w:lvl>
  </w:abstractNum>
  <w:abstractNum w:abstractNumId="1" w15:restartNumberingAfterBreak="0">
    <w:nsid w:val="00475231"/>
    <w:multiLevelType w:val="hybridMultilevel"/>
    <w:tmpl w:val="4D1812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0F5D32"/>
    <w:multiLevelType w:val="hybridMultilevel"/>
    <w:tmpl w:val="24F2E280"/>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05A66969"/>
    <w:multiLevelType w:val="hybridMultilevel"/>
    <w:tmpl w:val="24F2E280"/>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05BC1FE0"/>
    <w:multiLevelType w:val="hybridMultilevel"/>
    <w:tmpl w:val="24F2E280"/>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09DB3E19"/>
    <w:multiLevelType w:val="hybridMultilevel"/>
    <w:tmpl w:val="F086D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87531B"/>
    <w:multiLevelType w:val="hybridMultilevel"/>
    <w:tmpl w:val="4D1812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D62661"/>
    <w:multiLevelType w:val="hybridMultilevel"/>
    <w:tmpl w:val="24F2E280"/>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0D6212B4"/>
    <w:multiLevelType w:val="hybridMultilevel"/>
    <w:tmpl w:val="4D1812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C72FEF"/>
    <w:multiLevelType w:val="hybridMultilevel"/>
    <w:tmpl w:val="24F2E280"/>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0E6143B8"/>
    <w:multiLevelType w:val="hybridMultilevel"/>
    <w:tmpl w:val="694271E6"/>
    <w:lvl w:ilvl="0" w:tplc="04090001">
      <w:start w:val="1"/>
      <w:numFmt w:val="bullet"/>
      <w:lvlText w:val=""/>
      <w:lvlJc w:val="left"/>
      <w:pPr>
        <w:ind w:left="1080" w:hanging="360"/>
      </w:pPr>
      <w:rPr>
        <w:rFonts w:ascii="Symbol" w:hAnsi="Symbol" w:hint="default"/>
        <w:b w:val="0"/>
        <w:i w:val="0"/>
        <w:kern w:val="0"/>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E713202"/>
    <w:multiLevelType w:val="singleLevel"/>
    <w:tmpl w:val="DEF291FA"/>
    <w:lvl w:ilvl="0">
      <w:start w:val="1"/>
      <w:numFmt w:val="bullet"/>
      <w:pStyle w:val="bullet3"/>
      <w:lvlText w:val=""/>
      <w:lvlJc w:val="left"/>
      <w:pPr>
        <w:tabs>
          <w:tab w:val="num" w:pos="360"/>
        </w:tabs>
        <w:ind w:left="360" w:hanging="360"/>
      </w:pPr>
      <w:rPr>
        <w:rFonts w:ascii="Symbol" w:hAnsi="Symbol" w:hint="default"/>
      </w:rPr>
    </w:lvl>
  </w:abstractNum>
  <w:abstractNum w:abstractNumId="12" w15:restartNumberingAfterBreak="0">
    <w:nsid w:val="0E7E17FF"/>
    <w:multiLevelType w:val="hybridMultilevel"/>
    <w:tmpl w:val="CF604D9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0EDF2342"/>
    <w:multiLevelType w:val="hybridMultilevel"/>
    <w:tmpl w:val="24F2E280"/>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0F0869A2"/>
    <w:multiLevelType w:val="hybridMultilevel"/>
    <w:tmpl w:val="24F2E280"/>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0F8054AB"/>
    <w:multiLevelType w:val="hybridMultilevel"/>
    <w:tmpl w:val="DDF6A2C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F8B72AD"/>
    <w:multiLevelType w:val="hybridMultilevel"/>
    <w:tmpl w:val="292E3302"/>
    <w:lvl w:ilvl="0" w:tplc="04090019">
      <w:start w:val="1"/>
      <w:numFmt w:val="lowerLetter"/>
      <w:lvlText w:val="%1."/>
      <w:lvlJc w:val="left"/>
      <w:pPr>
        <w:ind w:left="1440" w:hanging="360"/>
      </w:pPr>
    </w:lvl>
    <w:lvl w:ilvl="1" w:tplc="04090011">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0FA732E7"/>
    <w:multiLevelType w:val="hybridMultilevel"/>
    <w:tmpl w:val="CF604D9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10327CA1"/>
    <w:multiLevelType w:val="hybridMultilevel"/>
    <w:tmpl w:val="24F2E280"/>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11CB4546"/>
    <w:multiLevelType w:val="hybridMultilevel"/>
    <w:tmpl w:val="4D1812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1CF6A1F"/>
    <w:multiLevelType w:val="hybridMultilevel"/>
    <w:tmpl w:val="4D263B92"/>
    <w:lvl w:ilvl="0" w:tplc="04090011">
      <w:start w:val="1"/>
      <w:numFmt w:val="decimal"/>
      <w:lvlText w:val="%1)"/>
      <w:lvlJc w:val="left"/>
      <w:pPr>
        <w:ind w:left="21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20D243A"/>
    <w:multiLevelType w:val="hybridMultilevel"/>
    <w:tmpl w:val="72CA4EFE"/>
    <w:lvl w:ilvl="0" w:tplc="EC0AEEB2">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7540A0"/>
    <w:multiLevelType w:val="hybridMultilevel"/>
    <w:tmpl w:val="4D1812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4761721"/>
    <w:multiLevelType w:val="hybridMultilevel"/>
    <w:tmpl w:val="72CA4EFE"/>
    <w:lvl w:ilvl="0" w:tplc="EC0AEEB2">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4F773DB"/>
    <w:multiLevelType w:val="singleLevel"/>
    <w:tmpl w:val="7DE8984C"/>
    <w:lvl w:ilvl="0">
      <w:start w:val="1"/>
      <w:numFmt w:val="upperLetter"/>
      <w:pStyle w:val="ltrcap"/>
      <w:lvlText w:val="%1."/>
      <w:lvlJc w:val="left"/>
      <w:pPr>
        <w:tabs>
          <w:tab w:val="num" w:pos="360"/>
        </w:tabs>
        <w:ind w:left="360" w:hanging="360"/>
      </w:pPr>
      <w:rPr>
        <w:rFonts w:hint="default"/>
      </w:rPr>
    </w:lvl>
  </w:abstractNum>
  <w:abstractNum w:abstractNumId="25" w15:restartNumberingAfterBreak="0">
    <w:nsid w:val="15E769D2"/>
    <w:multiLevelType w:val="hybridMultilevel"/>
    <w:tmpl w:val="901ABB14"/>
    <w:lvl w:ilvl="0" w:tplc="04090011">
      <w:start w:val="1"/>
      <w:numFmt w:val="decimal"/>
      <w:lvlText w:val="%1)"/>
      <w:lvlJc w:val="left"/>
      <w:pPr>
        <w:ind w:left="2160" w:hanging="360"/>
      </w:pPr>
    </w:lvl>
    <w:lvl w:ilvl="1" w:tplc="04090011">
      <w:start w:val="1"/>
      <w:numFmt w:val="decimal"/>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15:restartNumberingAfterBreak="0">
    <w:nsid w:val="16963DB6"/>
    <w:multiLevelType w:val="singleLevel"/>
    <w:tmpl w:val="37089E30"/>
    <w:lvl w:ilvl="0">
      <w:start w:val="1"/>
      <w:numFmt w:val="upperLetter"/>
      <w:pStyle w:val="LtrList1"/>
      <w:lvlText w:val="%1."/>
      <w:lvlJc w:val="left"/>
      <w:pPr>
        <w:tabs>
          <w:tab w:val="num" w:pos="360"/>
        </w:tabs>
        <w:ind w:left="360" w:hanging="360"/>
      </w:pPr>
    </w:lvl>
  </w:abstractNum>
  <w:abstractNum w:abstractNumId="27" w15:restartNumberingAfterBreak="0">
    <w:nsid w:val="16DC23C6"/>
    <w:multiLevelType w:val="singleLevel"/>
    <w:tmpl w:val="9D0082EE"/>
    <w:lvl w:ilvl="0">
      <w:start w:val="1"/>
      <w:numFmt w:val="bullet"/>
      <w:pStyle w:val="Bullet4"/>
      <w:lvlText w:val=""/>
      <w:lvlJc w:val="left"/>
      <w:pPr>
        <w:tabs>
          <w:tab w:val="num" w:pos="360"/>
        </w:tabs>
        <w:ind w:left="360" w:hanging="360"/>
      </w:pPr>
      <w:rPr>
        <w:rFonts w:ascii="Symbol" w:hAnsi="Symbol" w:hint="default"/>
      </w:rPr>
    </w:lvl>
  </w:abstractNum>
  <w:abstractNum w:abstractNumId="28" w15:restartNumberingAfterBreak="0">
    <w:nsid w:val="172B0D15"/>
    <w:multiLevelType w:val="hybridMultilevel"/>
    <w:tmpl w:val="4D1812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7FE2063"/>
    <w:multiLevelType w:val="hybridMultilevel"/>
    <w:tmpl w:val="4D1812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BCB7B5C"/>
    <w:multiLevelType w:val="hybridMultilevel"/>
    <w:tmpl w:val="72CA4EFE"/>
    <w:lvl w:ilvl="0" w:tplc="EC0AEEB2">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D947249"/>
    <w:multiLevelType w:val="hybridMultilevel"/>
    <w:tmpl w:val="322E7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DC07576"/>
    <w:multiLevelType w:val="hybridMultilevel"/>
    <w:tmpl w:val="EA2EA4DE"/>
    <w:lvl w:ilvl="0" w:tplc="3822B880">
      <w:start w:val="1"/>
      <w:numFmt w:val="upperLetter"/>
      <w:lvlText w:val="%1."/>
      <w:lvlJc w:val="left"/>
      <w:pPr>
        <w:ind w:left="720" w:hanging="360"/>
      </w:pPr>
      <w:rPr>
        <w:rFonts w:hint="default"/>
        <w:b/>
        <w:i w:val="0"/>
        <w:kern w:val="0"/>
        <w:sz w:val="20"/>
        <w:szCs w:val="20"/>
      </w:rPr>
    </w:lvl>
    <w:lvl w:ilvl="1" w:tplc="4E2E8BDA">
      <w:start w:val="1"/>
      <w:numFmt w:val="decimal"/>
      <w:lvlText w:val="%2."/>
      <w:lvlJc w:val="left"/>
      <w:pPr>
        <w:ind w:left="1440" w:hanging="360"/>
      </w:pPr>
      <w:rPr>
        <w:rFonts w:hint="default"/>
        <w:b w:val="0"/>
        <w:i w:val="0"/>
        <w:kern w:val="0"/>
        <w:sz w:val="20"/>
        <w:szCs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DF1596D"/>
    <w:multiLevelType w:val="hybridMultilevel"/>
    <w:tmpl w:val="4D1812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FD67DCA"/>
    <w:multiLevelType w:val="hybridMultilevel"/>
    <w:tmpl w:val="72CA4EFE"/>
    <w:lvl w:ilvl="0" w:tplc="EC0AEEB2">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03D7A5F"/>
    <w:multiLevelType w:val="hybridMultilevel"/>
    <w:tmpl w:val="4D1812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2221E3D"/>
    <w:multiLevelType w:val="hybridMultilevel"/>
    <w:tmpl w:val="4D1812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31B7E62"/>
    <w:multiLevelType w:val="hybridMultilevel"/>
    <w:tmpl w:val="4D1812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50A3781"/>
    <w:multiLevelType w:val="singleLevel"/>
    <w:tmpl w:val="343C69C4"/>
    <w:lvl w:ilvl="0">
      <w:start w:val="1"/>
      <w:numFmt w:val="bullet"/>
      <w:pStyle w:val="dash"/>
      <w:lvlText w:val=""/>
      <w:lvlJc w:val="left"/>
      <w:pPr>
        <w:tabs>
          <w:tab w:val="num" w:pos="360"/>
        </w:tabs>
        <w:ind w:left="360" w:hanging="360"/>
      </w:pPr>
      <w:rPr>
        <w:rFonts w:ascii="Symbol" w:hAnsi="Symbol" w:hint="default"/>
      </w:rPr>
    </w:lvl>
  </w:abstractNum>
  <w:abstractNum w:abstractNumId="39" w15:restartNumberingAfterBreak="0">
    <w:nsid w:val="257704B7"/>
    <w:multiLevelType w:val="hybridMultilevel"/>
    <w:tmpl w:val="4D263B92"/>
    <w:lvl w:ilvl="0" w:tplc="04090011">
      <w:start w:val="1"/>
      <w:numFmt w:val="decimal"/>
      <w:lvlText w:val="%1)"/>
      <w:lvlJc w:val="left"/>
      <w:pPr>
        <w:ind w:left="21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6496B00"/>
    <w:multiLevelType w:val="hybridMultilevel"/>
    <w:tmpl w:val="CF604D9C"/>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268C0A96"/>
    <w:multiLevelType w:val="hybridMultilevel"/>
    <w:tmpl w:val="8A844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75D652F"/>
    <w:multiLevelType w:val="hybridMultilevel"/>
    <w:tmpl w:val="DE34EB76"/>
    <w:lvl w:ilvl="0" w:tplc="0409000F">
      <w:start w:val="1"/>
      <w:numFmt w:val="decimal"/>
      <w:lvlText w:val="%1."/>
      <w:lvlJc w:val="left"/>
      <w:pPr>
        <w:ind w:left="720" w:hanging="360"/>
      </w:pPr>
    </w:lvl>
    <w:lvl w:ilvl="1" w:tplc="CA303DCA">
      <w:start w:val="1"/>
      <w:numFmt w:val="decimal"/>
      <w:lvlText w:val="%2."/>
      <w:lvlJc w:val="left"/>
      <w:pPr>
        <w:ind w:left="1440" w:hanging="360"/>
      </w:pPr>
      <w:rPr>
        <w:rFonts w:ascii="Times New Roman" w:eastAsia="Times New Roman" w:hAnsi="Times New Roman" w:cs="Times New Roman"/>
      </w:rPr>
    </w:lvl>
    <w:lvl w:ilvl="2" w:tplc="EF18317A">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7BD491B"/>
    <w:multiLevelType w:val="hybridMultilevel"/>
    <w:tmpl w:val="72CA4EFE"/>
    <w:lvl w:ilvl="0" w:tplc="EC0AEEB2">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87969AE"/>
    <w:multiLevelType w:val="hybridMultilevel"/>
    <w:tmpl w:val="4D1812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9AB478A"/>
    <w:multiLevelType w:val="hybridMultilevel"/>
    <w:tmpl w:val="4D1812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B9B04DB"/>
    <w:multiLevelType w:val="hybridMultilevel"/>
    <w:tmpl w:val="24F2E280"/>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7" w15:restartNumberingAfterBreak="0">
    <w:nsid w:val="2C224334"/>
    <w:multiLevelType w:val="hybridMultilevel"/>
    <w:tmpl w:val="3278AB6E"/>
    <w:lvl w:ilvl="0" w:tplc="04090017">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C284743"/>
    <w:multiLevelType w:val="hybridMultilevel"/>
    <w:tmpl w:val="4D1812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CCC36B1"/>
    <w:multiLevelType w:val="hybridMultilevel"/>
    <w:tmpl w:val="E580054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2D35770C"/>
    <w:multiLevelType w:val="hybridMultilevel"/>
    <w:tmpl w:val="24F2E280"/>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1" w15:restartNumberingAfterBreak="0">
    <w:nsid w:val="2E6475FC"/>
    <w:multiLevelType w:val="hybridMultilevel"/>
    <w:tmpl w:val="4D1812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E98483F"/>
    <w:multiLevelType w:val="hybridMultilevel"/>
    <w:tmpl w:val="72CA4EFE"/>
    <w:lvl w:ilvl="0" w:tplc="EC0AEEB2">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F9939FB"/>
    <w:multiLevelType w:val="hybridMultilevel"/>
    <w:tmpl w:val="4D1812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0CB17BA"/>
    <w:multiLevelType w:val="hybridMultilevel"/>
    <w:tmpl w:val="4D1812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15139F5"/>
    <w:multiLevelType w:val="hybridMultilevel"/>
    <w:tmpl w:val="24F2E280"/>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6" w15:restartNumberingAfterBreak="0">
    <w:nsid w:val="318028E8"/>
    <w:multiLevelType w:val="hybridMultilevel"/>
    <w:tmpl w:val="24F2E280"/>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7" w15:restartNumberingAfterBreak="0">
    <w:nsid w:val="32D14374"/>
    <w:multiLevelType w:val="singleLevel"/>
    <w:tmpl w:val="9214884E"/>
    <w:lvl w:ilvl="0">
      <w:start w:val="1"/>
      <w:numFmt w:val="bullet"/>
      <w:pStyle w:val="Bullet6"/>
      <w:lvlText w:val=""/>
      <w:lvlJc w:val="left"/>
      <w:pPr>
        <w:tabs>
          <w:tab w:val="num" w:pos="360"/>
        </w:tabs>
        <w:ind w:left="360" w:hanging="360"/>
      </w:pPr>
      <w:rPr>
        <w:rFonts w:ascii="Symbol" w:hAnsi="Symbol" w:hint="default"/>
      </w:rPr>
    </w:lvl>
  </w:abstractNum>
  <w:abstractNum w:abstractNumId="58" w15:restartNumberingAfterBreak="0">
    <w:nsid w:val="33323888"/>
    <w:multiLevelType w:val="hybridMultilevel"/>
    <w:tmpl w:val="4D1812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4B12F2B"/>
    <w:multiLevelType w:val="multilevel"/>
    <w:tmpl w:val="D80246D0"/>
    <w:lvl w:ilvl="0">
      <w:start w:val="1"/>
      <w:numFmt w:val="upperLetter"/>
      <w:pStyle w:val="Heading1"/>
      <w:lvlText w:val="%1."/>
      <w:lvlJc w:val="left"/>
      <w:pPr>
        <w:tabs>
          <w:tab w:val="num" w:pos="702"/>
        </w:tabs>
        <w:ind w:left="702" w:hanging="432"/>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2."/>
      <w:lvlJc w:val="left"/>
      <w:pPr>
        <w:tabs>
          <w:tab w:val="num" w:pos="4770"/>
        </w:tabs>
        <w:ind w:left="4698" w:hanging="288"/>
      </w:pPr>
      <w:rPr>
        <w:rFonts w:hint="default"/>
      </w:rPr>
    </w:lvl>
    <w:lvl w:ilvl="2">
      <w:start w:val="1"/>
      <w:numFmt w:val="lowerLetter"/>
      <w:pStyle w:val="Heading3"/>
      <w:lvlText w:val="%3)"/>
      <w:lvlJc w:val="left"/>
      <w:pPr>
        <w:tabs>
          <w:tab w:val="num" w:pos="1080"/>
        </w:tabs>
        <w:ind w:left="1008" w:hanging="288"/>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4)"/>
      <w:lvlJc w:val="left"/>
      <w:pPr>
        <w:tabs>
          <w:tab w:val="num" w:pos="-882"/>
        </w:tabs>
        <w:ind w:left="558" w:hanging="288"/>
      </w:pPr>
      <w:rPr>
        <w:rFonts w:hint="default"/>
      </w:rPr>
    </w:lvl>
    <w:lvl w:ilvl="4">
      <w:start w:val="1"/>
      <w:numFmt w:val="lowerLetter"/>
      <w:pStyle w:val="Heading5"/>
      <w:lvlText w:val="(%5)"/>
      <w:lvlJc w:val="left"/>
      <w:pPr>
        <w:tabs>
          <w:tab w:val="num" w:pos="0"/>
        </w:tabs>
        <w:ind w:left="1728" w:hanging="288"/>
      </w:pPr>
      <w:rPr>
        <w:rFonts w:hint="default"/>
      </w:rPr>
    </w:lvl>
    <w:lvl w:ilvl="5">
      <w:start w:val="1"/>
      <w:numFmt w:val="lowerLetter"/>
      <w:pStyle w:val="Heading6"/>
      <w:lvlText w:val="(%6)"/>
      <w:lvlJc w:val="left"/>
      <w:pPr>
        <w:tabs>
          <w:tab w:val="num" w:pos="0"/>
        </w:tabs>
        <w:ind w:left="2304" w:hanging="720"/>
      </w:pPr>
      <w:rPr>
        <w:rFonts w:hint="default"/>
      </w:rPr>
    </w:lvl>
    <w:lvl w:ilvl="6">
      <w:start w:val="1"/>
      <w:numFmt w:val="lowerRoman"/>
      <w:pStyle w:val="Heading7"/>
      <w:lvlText w:val="(%7)"/>
      <w:lvlJc w:val="left"/>
      <w:pPr>
        <w:tabs>
          <w:tab w:val="num" w:pos="0"/>
        </w:tabs>
        <w:ind w:left="3024" w:hanging="720"/>
      </w:pPr>
      <w:rPr>
        <w:rFonts w:hint="default"/>
      </w:rPr>
    </w:lvl>
    <w:lvl w:ilvl="7">
      <w:start w:val="1"/>
      <w:numFmt w:val="lowerLetter"/>
      <w:pStyle w:val="Heading8"/>
      <w:lvlText w:val="(%8)"/>
      <w:lvlJc w:val="left"/>
      <w:pPr>
        <w:tabs>
          <w:tab w:val="num" w:pos="0"/>
        </w:tabs>
        <w:ind w:left="3744" w:hanging="720"/>
      </w:pPr>
      <w:rPr>
        <w:rFonts w:hint="default"/>
      </w:rPr>
    </w:lvl>
    <w:lvl w:ilvl="8">
      <w:start w:val="1"/>
      <w:numFmt w:val="lowerRoman"/>
      <w:pStyle w:val="Heading9"/>
      <w:lvlText w:val="(%9)"/>
      <w:lvlJc w:val="left"/>
      <w:pPr>
        <w:tabs>
          <w:tab w:val="num" w:pos="0"/>
        </w:tabs>
        <w:ind w:left="4464" w:hanging="720"/>
      </w:pPr>
      <w:rPr>
        <w:rFonts w:hint="default"/>
      </w:rPr>
    </w:lvl>
  </w:abstractNum>
  <w:abstractNum w:abstractNumId="60" w15:restartNumberingAfterBreak="0">
    <w:nsid w:val="35425B26"/>
    <w:multiLevelType w:val="hybridMultilevel"/>
    <w:tmpl w:val="4D1812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7556C12"/>
    <w:multiLevelType w:val="hybridMultilevel"/>
    <w:tmpl w:val="CF604D9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38067A4C"/>
    <w:multiLevelType w:val="hybridMultilevel"/>
    <w:tmpl w:val="6E5671B8"/>
    <w:lvl w:ilvl="0" w:tplc="6630A4D0">
      <w:start w:val="4"/>
      <w:numFmt w:val="upperLetter"/>
      <w:lvlText w:val="%1."/>
      <w:lvlJc w:val="left"/>
      <w:pPr>
        <w:ind w:left="360" w:hanging="360"/>
      </w:pPr>
      <w:rPr>
        <w:rFonts w:hint="default"/>
      </w:rPr>
    </w:lvl>
    <w:lvl w:ilvl="1" w:tplc="442A4A7C">
      <w:start w:val="1"/>
      <w:numFmt w:val="decimal"/>
      <w:lvlText w:val="%2."/>
      <w:lvlJc w:val="left"/>
      <w:pPr>
        <w:ind w:left="1080" w:hanging="360"/>
      </w:pPr>
      <w:rPr>
        <w:rFonts w:ascii="Times New Roman" w:hAnsi="Times New Roman" w:cs="Times New Roman" w:hint="default"/>
        <w:b w:val="0"/>
        <w:i w:val="0"/>
        <w:kern w:val="0"/>
        <w:sz w:val="20"/>
        <w:szCs w:val="2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39A11608"/>
    <w:multiLevelType w:val="singleLevel"/>
    <w:tmpl w:val="09DC7AD6"/>
    <w:lvl w:ilvl="0">
      <w:start w:val="1"/>
      <w:numFmt w:val="bullet"/>
      <w:pStyle w:val="bullet1"/>
      <w:lvlText w:val=""/>
      <w:legacy w:legacy="1" w:legacySpace="0" w:legacyIndent="0"/>
      <w:lvlJc w:val="left"/>
      <w:pPr>
        <w:ind w:left="0" w:firstLine="0"/>
      </w:pPr>
      <w:rPr>
        <w:rFonts w:ascii="Symbol" w:hAnsi="Symbol" w:hint="default"/>
      </w:rPr>
    </w:lvl>
  </w:abstractNum>
  <w:abstractNum w:abstractNumId="64" w15:restartNumberingAfterBreak="0">
    <w:nsid w:val="39B509A3"/>
    <w:multiLevelType w:val="hybridMultilevel"/>
    <w:tmpl w:val="4D1812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A057F34"/>
    <w:multiLevelType w:val="hybridMultilevel"/>
    <w:tmpl w:val="24F2E280"/>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6" w15:restartNumberingAfterBreak="0">
    <w:nsid w:val="3AF15DCB"/>
    <w:multiLevelType w:val="hybridMultilevel"/>
    <w:tmpl w:val="4D1812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D3732B3"/>
    <w:multiLevelType w:val="hybridMultilevel"/>
    <w:tmpl w:val="9A4C0294"/>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F0A18A5"/>
    <w:multiLevelType w:val="hybridMultilevel"/>
    <w:tmpl w:val="4D1812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FD20A71"/>
    <w:multiLevelType w:val="hybridMultilevel"/>
    <w:tmpl w:val="65D625AA"/>
    <w:lvl w:ilvl="0" w:tplc="04090001">
      <w:start w:val="1"/>
      <w:numFmt w:val="bullet"/>
      <w:lvlText w:val=""/>
      <w:lvlJc w:val="left"/>
      <w:pPr>
        <w:ind w:left="1062" w:hanging="360"/>
      </w:pPr>
      <w:rPr>
        <w:rFonts w:ascii="Symbol" w:hAnsi="Symbol"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FED3115"/>
    <w:multiLevelType w:val="hybridMultilevel"/>
    <w:tmpl w:val="72CA4EFE"/>
    <w:lvl w:ilvl="0" w:tplc="EC0AEEB2">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FFF5EBD"/>
    <w:multiLevelType w:val="singleLevel"/>
    <w:tmpl w:val="5C64BE50"/>
    <w:lvl w:ilvl="0">
      <w:start w:val="1"/>
      <w:numFmt w:val="bullet"/>
      <w:pStyle w:val="Bullet5"/>
      <w:lvlText w:val=""/>
      <w:lvlJc w:val="left"/>
      <w:pPr>
        <w:tabs>
          <w:tab w:val="num" w:pos="360"/>
        </w:tabs>
        <w:ind w:left="360" w:hanging="360"/>
      </w:pPr>
      <w:rPr>
        <w:rFonts w:ascii="Symbol" w:hAnsi="Symbol" w:hint="default"/>
      </w:rPr>
    </w:lvl>
  </w:abstractNum>
  <w:abstractNum w:abstractNumId="72" w15:restartNumberingAfterBreak="0">
    <w:nsid w:val="40111338"/>
    <w:multiLevelType w:val="hybridMultilevel"/>
    <w:tmpl w:val="4D1812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02A5FAC"/>
    <w:multiLevelType w:val="hybridMultilevel"/>
    <w:tmpl w:val="4D1812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0D85358"/>
    <w:multiLevelType w:val="hybridMultilevel"/>
    <w:tmpl w:val="24F2E280"/>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5" w15:restartNumberingAfterBreak="0">
    <w:nsid w:val="43C93FEF"/>
    <w:multiLevelType w:val="singleLevel"/>
    <w:tmpl w:val="7FBCBC46"/>
    <w:lvl w:ilvl="0">
      <w:start w:val="1"/>
      <w:numFmt w:val="bullet"/>
      <w:pStyle w:val="Dash2"/>
      <w:lvlText w:val=""/>
      <w:lvlJc w:val="left"/>
      <w:pPr>
        <w:tabs>
          <w:tab w:val="num" w:pos="360"/>
        </w:tabs>
        <w:ind w:left="360" w:hanging="360"/>
      </w:pPr>
      <w:rPr>
        <w:rFonts w:ascii="Symbol" w:hAnsi="Symbol" w:hint="default"/>
      </w:rPr>
    </w:lvl>
  </w:abstractNum>
  <w:abstractNum w:abstractNumId="76" w15:restartNumberingAfterBreak="0">
    <w:nsid w:val="465F5E8A"/>
    <w:multiLevelType w:val="hybridMultilevel"/>
    <w:tmpl w:val="4D1812E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7681B01"/>
    <w:multiLevelType w:val="hybridMultilevel"/>
    <w:tmpl w:val="4D1812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82B4DCD"/>
    <w:multiLevelType w:val="hybridMultilevel"/>
    <w:tmpl w:val="72CA4EFE"/>
    <w:lvl w:ilvl="0" w:tplc="EC0AEEB2">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8675487"/>
    <w:multiLevelType w:val="hybridMultilevel"/>
    <w:tmpl w:val="72CA4EFE"/>
    <w:lvl w:ilvl="0" w:tplc="EC0AEEB2">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8A51D9B"/>
    <w:multiLevelType w:val="hybridMultilevel"/>
    <w:tmpl w:val="4D1812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8E23F4E"/>
    <w:multiLevelType w:val="singleLevel"/>
    <w:tmpl w:val="39D03E7C"/>
    <w:lvl w:ilvl="0">
      <w:start w:val="1"/>
      <w:numFmt w:val="decimal"/>
      <w:pStyle w:val="number1"/>
      <w:lvlText w:val="%1."/>
      <w:lvlJc w:val="left"/>
      <w:pPr>
        <w:tabs>
          <w:tab w:val="num" w:pos="360"/>
        </w:tabs>
        <w:ind w:left="360" w:hanging="360"/>
      </w:pPr>
      <w:rPr>
        <w:rFonts w:ascii="Times New Roman" w:hAnsi="Times New Roman"/>
        <w:b w:val="0"/>
        <w:bCs w:val="0"/>
        <w:i w:val="0"/>
        <w:iCs w:val="0"/>
        <w:caps w:val="0"/>
        <w:smallCaps w:val="0"/>
        <w:strike w:val="0"/>
        <w:dstrike w:val="0"/>
        <w:color w:val="000000"/>
        <w:spacing w:val="0"/>
        <w:w w:val="100"/>
        <w:kern w:val="0"/>
        <w:position w:val="0"/>
        <w:sz w:val="20"/>
        <w:u w:val="none"/>
        <w:effect w:val="none"/>
        <w:bdr w:val="none" w:sz="0" w:space="0" w:color="auto"/>
        <w:shd w:val="clear" w:color="auto" w:fill="auto"/>
        <w:vertAlign w:val="baseline"/>
        <w:em w:val="none"/>
      </w:rPr>
    </w:lvl>
  </w:abstractNum>
  <w:abstractNum w:abstractNumId="82" w15:restartNumberingAfterBreak="0">
    <w:nsid w:val="499172BA"/>
    <w:multiLevelType w:val="hybridMultilevel"/>
    <w:tmpl w:val="24F2E280"/>
    <w:lvl w:ilvl="0" w:tplc="04090011">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3" w15:restartNumberingAfterBreak="0">
    <w:nsid w:val="4A1F3C57"/>
    <w:multiLevelType w:val="hybridMultilevel"/>
    <w:tmpl w:val="4D1812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A7479A3"/>
    <w:multiLevelType w:val="hybridMultilevel"/>
    <w:tmpl w:val="4D1812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C0D4C1C"/>
    <w:multiLevelType w:val="hybridMultilevel"/>
    <w:tmpl w:val="72CA4EFE"/>
    <w:lvl w:ilvl="0" w:tplc="EC0AEEB2">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CEA7239"/>
    <w:multiLevelType w:val="hybridMultilevel"/>
    <w:tmpl w:val="4D1812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E5A12F9"/>
    <w:multiLevelType w:val="singleLevel"/>
    <w:tmpl w:val="9BA8E200"/>
    <w:lvl w:ilvl="0">
      <w:start w:val="1"/>
      <w:numFmt w:val="bullet"/>
      <w:pStyle w:val="bullet2"/>
      <w:lvlText w:val=""/>
      <w:lvlJc w:val="left"/>
      <w:pPr>
        <w:tabs>
          <w:tab w:val="num" w:pos="360"/>
        </w:tabs>
        <w:ind w:left="360" w:hanging="360"/>
      </w:pPr>
      <w:rPr>
        <w:rFonts w:ascii="Symbol" w:hAnsi="Symbol" w:hint="default"/>
      </w:rPr>
    </w:lvl>
  </w:abstractNum>
  <w:abstractNum w:abstractNumId="88" w15:restartNumberingAfterBreak="0">
    <w:nsid w:val="4F652E15"/>
    <w:multiLevelType w:val="hybridMultilevel"/>
    <w:tmpl w:val="CF604D9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9" w15:restartNumberingAfterBreak="0">
    <w:nsid w:val="50201F9E"/>
    <w:multiLevelType w:val="hybridMultilevel"/>
    <w:tmpl w:val="4D1812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08D061E"/>
    <w:multiLevelType w:val="hybridMultilevel"/>
    <w:tmpl w:val="5A10AC12"/>
    <w:lvl w:ilvl="0" w:tplc="A9A6EE96">
      <w:start w:val="1"/>
      <w:numFmt w:val="lowerLetter"/>
      <w:lvlText w:val="%1)"/>
      <w:lvlJc w:val="left"/>
      <w:pPr>
        <w:ind w:left="720" w:hanging="360"/>
      </w:pPr>
      <w:rPr>
        <w:rFonts w:hint="default"/>
        <w:b w:val="0"/>
      </w:rPr>
    </w:lvl>
    <w:lvl w:ilvl="1" w:tplc="D800005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29556D7"/>
    <w:multiLevelType w:val="hybridMultilevel"/>
    <w:tmpl w:val="72CA4EFE"/>
    <w:lvl w:ilvl="0" w:tplc="EC0AEEB2">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2A67C16"/>
    <w:multiLevelType w:val="hybridMultilevel"/>
    <w:tmpl w:val="24F2E280"/>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3" w15:restartNumberingAfterBreak="0">
    <w:nsid w:val="53966D80"/>
    <w:multiLevelType w:val="hybridMultilevel"/>
    <w:tmpl w:val="4D1812E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3A35029"/>
    <w:multiLevelType w:val="hybridMultilevel"/>
    <w:tmpl w:val="1ACC5FE8"/>
    <w:lvl w:ilvl="0" w:tplc="6728CBBC">
      <w:start w:val="45"/>
      <w:numFmt w:val="decimal"/>
      <w:lvlText w:val="%1."/>
      <w:lvlJc w:val="left"/>
      <w:pPr>
        <w:tabs>
          <w:tab w:val="num" w:pos="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4841EE7"/>
    <w:multiLevelType w:val="hybridMultilevel"/>
    <w:tmpl w:val="E580054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15:restartNumberingAfterBreak="0">
    <w:nsid w:val="54F200D4"/>
    <w:multiLevelType w:val="hybridMultilevel"/>
    <w:tmpl w:val="4D1812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5573200"/>
    <w:multiLevelType w:val="hybridMultilevel"/>
    <w:tmpl w:val="CF604D9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8" w15:restartNumberingAfterBreak="0">
    <w:nsid w:val="55654E52"/>
    <w:multiLevelType w:val="hybridMultilevel"/>
    <w:tmpl w:val="4D1812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55C830F6"/>
    <w:multiLevelType w:val="hybridMultilevel"/>
    <w:tmpl w:val="CF604D9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0" w15:restartNumberingAfterBreak="0">
    <w:nsid w:val="56302C4D"/>
    <w:multiLevelType w:val="hybridMultilevel"/>
    <w:tmpl w:val="4D1812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84C2348"/>
    <w:multiLevelType w:val="hybridMultilevel"/>
    <w:tmpl w:val="73ACE8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2" w15:restartNumberingAfterBreak="0">
    <w:nsid w:val="5A2A583F"/>
    <w:multiLevelType w:val="hybridMultilevel"/>
    <w:tmpl w:val="24F2E280"/>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3" w15:restartNumberingAfterBreak="0">
    <w:nsid w:val="5BBA4754"/>
    <w:multiLevelType w:val="hybridMultilevel"/>
    <w:tmpl w:val="7C8A401E"/>
    <w:lvl w:ilvl="0" w:tplc="04090019">
      <w:start w:val="1"/>
      <w:numFmt w:val="lowerLetter"/>
      <w:lvlText w:val="%1."/>
      <w:lvlJc w:val="left"/>
      <w:pPr>
        <w:ind w:left="1440" w:hanging="360"/>
      </w:p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4" w15:restartNumberingAfterBreak="0">
    <w:nsid w:val="5CF60D41"/>
    <w:multiLevelType w:val="hybridMultilevel"/>
    <w:tmpl w:val="5B8696AA"/>
    <w:lvl w:ilvl="0" w:tplc="1C821AF0">
      <w:start w:val="48"/>
      <w:numFmt w:val="decimal"/>
      <w:lvlText w:val="%1."/>
      <w:lvlJc w:val="left"/>
      <w:pPr>
        <w:tabs>
          <w:tab w:val="num" w:pos="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FF9135E"/>
    <w:multiLevelType w:val="hybridMultilevel"/>
    <w:tmpl w:val="72CA4EFE"/>
    <w:lvl w:ilvl="0" w:tplc="EC0AEEB2">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6022557E"/>
    <w:multiLevelType w:val="singleLevel"/>
    <w:tmpl w:val="6D966AF8"/>
    <w:lvl w:ilvl="0">
      <w:start w:val="1"/>
      <w:numFmt w:val="decimal"/>
      <w:lvlText w:val="%1."/>
      <w:lvlJc w:val="left"/>
      <w:pPr>
        <w:tabs>
          <w:tab w:val="num" w:pos="0"/>
        </w:tabs>
        <w:ind w:left="360" w:hanging="360"/>
      </w:pPr>
      <w:rPr>
        <w:rFonts w:hint="default"/>
      </w:rPr>
    </w:lvl>
  </w:abstractNum>
  <w:abstractNum w:abstractNumId="107" w15:restartNumberingAfterBreak="0">
    <w:nsid w:val="613C7C2A"/>
    <w:multiLevelType w:val="hybridMultilevel"/>
    <w:tmpl w:val="24F2E280"/>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8" w15:restartNumberingAfterBreak="0">
    <w:nsid w:val="62437CD6"/>
    <w:multiLevelType w:val="hybridMultilevel"/>
    <w:tmpl w:val="4D1812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62866EB3"/>
    <w:multiLevelType w:val="hybridMultilevel"/>
    <w:tmpl w:val="42E010B0"/>
    <w:lvl w:ilvl="0" w:tplc="AED4792A">
      <w:start w:val="26"/>
      <w:numFmt w:val="decimal"/>
      <w:lvlText w:val="%1."/>
      <w:lvlJc w:val="left"/>
      <w:pPr>
        <w:tabs>
          <w:tab w:val="num" w:pos="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62E36C0F"/>
    <w:multiLevelType w:val="hybridMultilevel"/>
    <w:tmpl w:val="72CA4EFE"/>
    <w:lvl w:ilvl="0" w:tplc="EC0AEEB2">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630163EF"/>
    <w:multiLevelType w:val="hybridMultilevel"/>
    <w:tmpl w:val="295892B0"/>
    <w:lvl w:ilvl="0" w:tplc="36F49272">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632E1FC8"/>
    <w:multiLevelType w:val="hybridMultilevel"/>
    <w:tmpl w:val="4D1812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63F623C8"/>
    <w:multiLevelType w:val="singleLevel"/>
    <w:tmpl w:val="E8EC343A"/>
    <w:lvl w:ilvl="0">
      <w:start w:val="1"/>
      <w:numFmt w:val="lowerRoman"/>
      <w:pStyle w:val="RomanNumber1"/>
      <w:lvlText w:val="%1."/>
      <w:lvlJc w:val="right"/>
      <w:pPr>
        <w:tabs>
          <w:tab w:val="num" w:pos="504"/>
        </w:tabs>
        <w:ind w:left="504" w:hanging="216"/>
      </w:pPr>
    </w:lvl>
  </w:abstractNum>
  <w:abstractNum w:abstractNumId="114" w15:restartNumberingAfterBreak="0">
    <w:nsid w:val="658F71B4"/>
    <w:multiLevelType w:val="hybridMultilevel"/>
    <w:tmpl w:val="4D1812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66BA39C8"/>
    <w:multiLevelType w:val="hybridMultilevel"/>
    <w:tmpl w:val="24F2E280"/>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6" w15:restartNumberingAfterBreak="0">
    <w:nsid w:val="68013FDF"/>
    <w:multiLevelType w:val="hybridMultilevel"/>
    <w:tmpl w:val="2202ED54"/>
    <w:lvl w:ilvl="0" w:tplc="C96232C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7" w15:restartNumberingAfterBreak="0">
    <w:nsid w:val="68043BB1"/>
    <w:multiLevelType w:val="hybridMultilevel"/>
    <w:tmpl w:val="72CA4EFE"/>
    <w:lvl w:ilvl="0" w:tplc="EC0AEEB2">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6A865FE5"/>
    <w:multiLevelType w:val="hybridMultilevel"/>
    <w:tmpl w:val="4D1812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6B752DFE"/>
    <w:multiLevelType w:val="hybridMultilevel"/>
    <w:tmpl w:val="24F2E280"/>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0" w15:restartNumberingAfterBreak="0">
    <w:nsid w:val="6DEC5305"/>
    <w:multiLevelType w:val="hybridMultilevel"/>
    <w:tmpl w:val="72CA4EFE"/>
    <w:lvl w:ilvl="0" w:tplc="EC0AEEB2">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6E494897"/>
    <w:multiLevelType w:val="hybridMultilevel"/>
    <w:tmpl w:val="4D1812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70571028"/>
    <w:multiLevelType w:val="hybridMultilevel"/>
    <w:tmpl w:val="4D1812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70F23B4E"/>
    <w:multiLevelType w:val="hybridMultilevel"/>
    <w:tmpl w:val="CB2E4BD0"/>
    <w:lvl w:ilvl="0" w:tplc="04090001">
      <w:start w:val="1"/>
      <w:numFmt w:val="bullet"/>
      <w:lvlText w:val=""/>
      <w:lvlJc w:val="left"/>
      <w:pPr>
        <w:ind w:left="1062" w:hanging="360"/>
      </w:pPr>
      <w:rPr>
        <w:rFonts w:ascii="Symbol" w:hAnsi="Symbol"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71715904"/>
    <w:multiLevelType w:val="hybridMultilevel"/>
    <w:tmpl w:val="24F2E280"/>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5" w15:restartNumberingAfterBreak="0">
    <w:nsid w:val="720C7AAD"/>
    <w:multiLevelType w:val="hybridMultilevel"/>
    <w:tmpl w:val="72CA4EFE"/>
    <w:lvl w:ilvl="0" w:tplc="EC0AEEB2">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726A0DB4"/>
    <w:multiLevelType w:val="hybridMultilevel"/>
    <w:tmpl w:val="CF604D9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7" w15:restartNumberingAfterBreak="0">
    <w:nsid w:val="72980085"/>
    <w:multiLevelType w:val="hybridMultilevel"/>
    <w:tmpl w:val="72CA4EFE"/>
    <w:lvl w:ilvl="0" w:tplc="EC0AEEB2">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72991F66"/>
    <w:multiLevelType w:val="hybridMultilevel"/>
    <w:tmpl w:val="72CA4EFE"/>
    <w:lvl w:ilvl="0" w:tplc="EC0AEEB2">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74484B2D"/>
    <w:multiLevelType w:val="hybridMultilevel"/>
    <w:tmpl w:val="E90C1DFA"/>
    <w:lvl w:ilvl="0" w:tplc="5C64F68E">
      <w:start w:val="1"/>
      <w:numFmt w:val="lowerLetter"/>
      <w:pStyle w:val="ListBullet"/>
      <w:lvlText w:val="%1."/>
      <w:lvlJc w:val="left"/>
      <w:pPr>
        <w:tabs>
          <w:tab w:val="num" w:pos="0"/>
        </w:tabs>
        <w:ind w:left="792"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0" w15:restartNumberingAfterBreak="0">
    <w:nsid w:val="75F75401"/>
    <w:multiLevelType w:val="hybridMultilevel"/>
    <w:tmpl w:val="4D1812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76C364DD"/>
    <w:multiLevelType w:val="singleLevel"/>
    <w:tmpl w:val="861C5128"/>
    <w:lvl w:ilvl="0">
      <w:start w:val="1"/>
      <w:numFmt w:val="upperRoman"/>
      <w:pStyle w:val="Title2"/>
      <w:lvlText w:val="%1."/>
      <w:lvlJc w:val="right"/>
      <w:pPr>
        <w:tabs>
          <w:tab w:val="num" w:pos="504"/>
        </w:tabs>
        <w:ind w:left="504" w:hanging="216"/>
      </w:pPr>
    </w:lvl>
  </w:abstractNum>
  <w:abstractNum w:abstractNumId="132" w15:restartNumberingAfterBreak="0">
    <w:nsid w:val="76EC135E"/>
    <w:multiLevelType w:val="hybridMultilevel"/>
    <w:tmpl w:val="4D263B92"/>
    <w:lvl w:ilvl="0" w:tplc="04090011">
      <w:start w:val="1"/>
      <w:numFmt w:val="decimal"/>
      <w:lvlText w:val="%1)"/>
      <w:lvlJc w:val="left"/>
      <w:pPr>
        <w:ind w:left="21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778D39B0"/>
    <w:multiLevelType w:val="hybridMultilevel"/>
    <w:tmpl w:val="CF604D9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4" w15:restartNumberingAfterBreak="0">
    <w:nsid w:val="78E00DC9"/>
    <w:multiLevelType w:val="hybridMultilevel"/>
    <w:tmpl w:val="24F2E280"/>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5" w15:restartNumberingAfterBreak="0">
    <w:nsid w:val="7927178D"/>
    <w:multiLevelType w:val="singleLevel"/>
    <w:tmpl w:val="6D966AF8"/>
    <w:lvl w:ilvl="0">
      <w:start w:val="1"/>
      <w:numFmt w:val="decimal"/>
      <w:lvlText w:val="%1."/>
      <w:lvlJc w:val="left"/>
      <w:pPr>
        <w:tabs>
          <w:tab w:val="num" w:pos="0"/>
        </w:tabs>
        <w:ind w:left="360" w:hanging="360"/>
      </w:pPr>
      <w:rPr>
        <w:rFonts w:hint="default"/>
      </w:rPr>
    </w:lvl>
  </w:abstractNum>
  <w:abstractNum w:abstractNumId="136" w15:restartNumberingAfterBreak="0">
    <w:nsid w:val="79D7004C"/>
    <w:multiLevelType w:val="hybridMultilevel"/>
    <w:tmpl w:val="4D1812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9D81C6E"/>
    <w:multiLevelType w:val="hybridMultilevel"/>
    <w:tmpl w:val="40AC8BD4"/>
    <w:lvl w:ilvl="0" w:tplc="6316B6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8" w15:restartNumberingAfterBreak="0">
    <w:nsid w:val="79EE00A6"/>
    <w:multiLevelType w:val="hybridMultilevel"/>
    <w:tmpl w:val="088669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9" w15:restartNumberingAfterBreak="0">
    <w:nsid w:val="7A057582"/>
    <w:multiLevelType w:val="hybridMultilevel"/>
    <w:tmpl w:val="4D1812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7A136B00"/>
    <w:multiLevelType w:val="hybridMultilevel"/>
    <w:tmpl w:val="4D1812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7A87564F"/>
    <w:multiLevelType w:val="singleLevel"/>
    <w:tmpl w:val="86F4B09C"/>
    <w:lvl w:ilvl="0">
      <w:start w:val="1"/>
      <w:numFmt w:val="bullet"/>
      <w:pStyle w:val="dash1"/>
      <w:lvlText w:val=""/>
      <w:lvlJc w:val="left"/>
      <w:pPr>
        <w:tabs>
          <w:tab w:val="num" w:pos="360"/>
        </w:tabs>
        <w:ind w:left="360" w:hanging="360"/>
      </w:pPr>
      <w:rPr>
        <w:rFonts w:ascii="Symbol" w:hAnsi="Symbol" w:hint="default"/>
      </w:rPr>
    </w:lvl>
  </w:abstractNum>
  <w:abstractNum w:abstractNumId="142" w15:restartNumberingAfterBreak="0">
    <w:nsid w:val="7B7C0515"/>
    <w:multiLevelType w:val="hybridMultilevel"/>
    <w:tmpl w:val="4D263B92"/>
    <w:lvl w:ilvl="0" w:tplc="04090011">
      <w:start w:val="1"/>
      <w:numFmt w:val="decimal"/>
      <w:lvlText w:val="%1)"/>
      <w:lvlJc w:val="left"/>
      <w:pPr>
        <w:ind w:left="21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7C034F98"/>
    <w:multiLevelType w:val="hybridMultilevel"/>
    <w:tmpl w:val="5C549672"/>
    <w:lvl w:ilvl="0" w:tplc="04090001">
      <w:start w:val="1"/>
      <w:numFmt w:val="bullet"/>
      <w:lvlText w:val=""/>
      <w:lvlJc w:val="left"/>
      <w:pPr>
        <w:ind w:left="1062" w:hanging="360"/>
      </w:pPr>
      <w:rPr>
        <w:rFonts w:ascii="Symbol" w:hAnsi="Symbol"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7CD005FD"/>
    <w:multiLevelType w:val="hybridMultilevel"/>
    <w:tmpl w:val="4D1812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7F3A2DD8"/>
    <w:multiLevelType w:val="hybridMultilevel"/>
    <w:tmpl w:val="4D1812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14832792">
    <w:abstractNumId w:val="63"/>
  </w:num>
  <w:num w:numId="2" w16cid:durableId="2139646002">
    <w:abstractNumId w:val="141"/>
  </w:num>
  <w:num w:numId="3" w16cid:durableId="307591512">
    <w:abstractNumId w:val="75"/>
  </w:num>
  <w:num w:numId="4" w16cid:durableId="344019451">
    <w:abstractNumId w:val="87"/>
  </w:num>
  <w:num w:numId="5" w16cid:durableId="2117363609">
    <w:abstractNumId w:val="113"/>
  </w:num>
  <w:num w:numId="6" w16cid:durableId="994603260">
    <w:abstractNumId w:val="27"/>
  </w:num>
  <w:num w:numId="7" w16cid:durableId="2109767565">
    <w:abstractNumId w:val="71"/>
  </w:num>
  <w:num w:numId="8" w16cid:durableId="780883770">
    <w:abstractNumId w:val="57"/>
  </w:num>
  <w:num w:numId="9" w16cid:durableId="79838395">
    <w:abstractNumId w:val="26"/>
  </w:num>
  <w:num w:numId="10" w16cid:durableId="1591085297">
    <w:abstractNumId w:val="11"/>
  </w:num>
  <w:num w:numId="11" w16cid:durableId="196699444">
    <w:abstractNumId w:val="81"/>
  </w:num>
  <w:num w:numId="12" w16cid:durableId="1004552526">
    <w:abstractNumId w:val="38"/>
  </w:num>
  <w:num w:numId="13" w16cid:durableId="643243377">
    <w:abstractNumId w:val="131"/>
  </w:num>
  <w:num w:numId="14" w16cid:durableId="882327649">
    <w:abstractNumId w:val="59"/>
  </w:num>
  <w:num w:numId="15" w16cid:durableId="1486358682">
    <w:abstractNumId w:val="135"/>
  </w:num>
  <w:num w:numId="16" w16cid:durableId="1874145322">
    <w:abstractNumId w:val="116"/>
  </w:num>
  <w:num w:numId="17" w16cid:durableId="1157721089">
    <w:abstractNumId w:val="129"/>
  </w:num>
  <w:num w:numId="18" w16cid:durableId="820971934">
    <w:abstractNumId w:val="32"/>
  </w:num>
  <w:num w:numId="19" w16cid:durableId="1257978182">
    <w:abstractNumId w:val="62"/>
  </w:num>
  <w:num w:numId="20" w16cid:durableId="895816864">
    <w:abstractNumId w:val="41"/>
  </w:num>
  <w:num w:numId="21" w16cid:durableId="1809202142">
    <w:abstractNumId w:val="143"/>
  </w:num>
  <w:num w:numId="22" w16cid:durableId="274288121">
    <w:abstractNumId w:val="69"/>
  </w:num>
  <w:num w:numId="23" w16cid:durableId="426465330">
    <w:abstractNumId w:val="123"/>
  </w:num>
  <w:num w:numId="24" w16cid:durableId="909386287">
    <w:abstractNumId w:val="67"/>
  </w:num>
  <w:num w:numId="25" w16cid:durableId="1467816486">
    <w:abstractNumId w:val="10"/>
  </w:num>
  <w:num w:numId="26" w16cid:durableId="1326057048">
    <w:abstractNumId w:val="24"/>
  </w:num>
  <w:num w:numId="27" w16cid:durableId="1208301622">
    <w:abstractNumId w:val="24"/>
    <w:lvlOverride w:ilvl="0">
      <w:startOverride w:val="1"/>
    </w:lvlOverride>
  </w:num>
  <w:num w:numId="28" w16cid:durableId="349331836">
    <w:abstractNumId w:val="24"/>
    <w:lvlOverride w:ilvl="0">
      <w:startOverride w:val="1"/>
    </w:lvlOverride>
  </w:num>
  <w:num w:numId="29" w16cid:durableId="60059415">
    <w:abstractNumId w:val="24"/>
    <w:lvlOverride w:ilvl="0">
      <w:startOverride w:val="1"/>
    </w:lvlOverride>
  </w:num>
  <w:num w:numId="30" w16cid:durableId="1021006255">
    <w:abstractNumId w:val="24"/>
    <w:lvlOverride w:ilvl="0">
      <w:startOverride w:val="1"/>
    </w:lvlOverride>
  </w:num>
  <w:num w:numId="31" w16cid:durableId="1682123794">
    <w:abstractNumId w:val="24"/>
    <w:lvlOverride w:ilvl="0">
      <w:startOverride w:val="1"/>
    </w:lvlOverride>
  </w:num>
  <w:num w:numId="32" w16cid:durableId="1622959243">
    <w:abstractNumId w:val="24"/>
    <w:lvlOverride w:ilvl="0">
      <w:startOverride w:val="1"/>
    </w:lvlOverride>
  </w:num>
  <w:num w:numId="33" w16cid:durableId="1023018906">
    <w:abstractNumId w:val="24"/>
    <w:lvlOverride w:ilvl="0">
      <w:startOverride w:val="1"/>
    </w:lvlOverride>
  </w:num>
  <w:num w:numId="34" w16cid:durableId="714427321">
    <w:abstractNumId w:val="81"/>
    <w:lvlOverride w:ilvl="0">
      <w:startOverride w:val="1"/>
    </w:lvlOverride>
  </w:num>
  <w:num w:numId="35" w16cid:durableId="24719743">
    <w:abstractNumId w:val="81"/>
    <w:lvlOverride w:ilvl="0">
      <w:startOverride w:val="1"/>
    </w:lvlOverride>
  </w:num>
  <w:num w:numId="36" w16cid:durableId="1799684428">
    <w:abstractNumId w:val="81"/>
    <w:lvlOverride w:ilvl="0">
      <w:startOverride w:val="1"/>
    </w:lvlOverride>
  </w:num>
  <w:num w:numId="37" w16cid:durableId="1710371179">
    <w:abstractNumId w:val="81"/>
    <w:lvlOverride w:ilvl="0">
      <w:startOverride w:val="1"/>
    </w:lvlOverride>
  </w:num>
  <w:num w:numId="38" w16cid:durableId="254629681">
    <w:abstractNumId w:val="81"/>
    <w:lvlOverride w:ilvl="0">
      <w:startOverride w:val="1"/>
    </w:lvlOverride>
  </w:num>
  <w:num w:numId="39" w16cid:durableId="1317413506">
    <w:abstractNumId w:val="81"/>
    <w:lvlOverride w:ilvl="0">
      <w:startOverride w:val="1"/>
    </w:lvlOverride>
  </w:num>
  <w:num w:numId="40" w16cid:durableId="1713262383">
    <w:abstractNumId w:val="81"/>
    <w:lvlOverride w:ilvl="0">
      <w:startOverride w:val="1"/>
    </w:lvlOverride>
  </w:num>
  <w:num w:numId="41" w16cid:durableId="1657568718">
    <w:abstractNumId w:val="81"/>
    <w:lvlOverride w:ilvl="0">
      <w:startOverride w:val="1"/>
    </w:lvlOverride>
  </w:num>
  <w:num w:numId="42" w16cid:durableId="414787441">
    <w:abstractNumId w:val="81"/>
    <w:lvlOverride w:ilvl="0">
      <w:startOverride w:val="1"/>
    </w:lvlOverride>
  </w:num>
  <w:num w:numId="43" w16cid:durableId="280690745">
    <w:abstractNumId w:val="81"/>
    <w:lvlOverride w:ilvl="0">
      <w:startOverride w:val="1"/>
    </w:lvlOverride>
  </w:num>
  <w:num w:numId="44" w16cid:durableId="632713656">
    <w:abstractNumId w:val="81"/>
    <w:lvlOverride w:ilvl="0">
      <w:startOverride w:val="1"/>
    </w:lvlOverride>
  </w:num>
  <w:num w:numId="45" w16cid:durableId="167411625">
    <w:abstractNumId w:val="81"/>
    <w:lvlOverride w:ilvl="0">
      <w:startOverride w:val="1"/>
    </w:lvlOverride>
  </w:num>
  <w:num w:numId="46" w16cid:durableId="391201400">
    <w:abstractNumId w:val="81"/>
    <w:lvlOverride w:ilvl="0">
      <w:startOverride w:val="1"/>
    </w:lvlOverride>
  </w:num>
  <w:num w:numId="47" w16cid:durableId="1380784424">
    <w:abstractNumId w:val="81"/>
    <w:lvlOverride w:ilvl="0">
      <w:startOverride w:val="1"/>
    </w:lvlOverride>
  </w:num>
  <w:num w:numId="48" w16cid:durableId="600574034">
    <w:abstractNumId w:val="81"/>
    <w:lvlOverride w:ilvl="0">
      <w:startOverride w:val="1"/>
    </w:lvlOverride>
  </w:num>
  <w:num w:numId="49" w16cid:durableId="752093855">
    <w:abstractNumId w:val="81"/>
    <w:lvlOverride w:ilvl="0">
      <w:startOverride w:val="1"/>
    </w:lvlOverride>
  </w:num>
  <w:num w:numId="50" w16cid:durableId="676464646">
    <w:abstractNumId w:val="81"/>
    <w:lvlOverride w:ilvl="0">
      <w:startOverride w:val="1"/>
    </w:lvlOverride>
  </w:num>
  <w:num w:numId="51" w16cid:durableId="1845589380">
    <w:abstractNumId w:val="81"/>
    <w:lvlOverride w:ilvl="0">
      <w:startOverride w:val="1"/>
    </w:lvlOverride>
  </w:num>
  <w:num w:numId="52" w16cid:durableId="464471264">
    <w:abstractNumId w:val="81"/>
    <w:lvlOverride w:ilvl="0">
      <w:startOverride w:val="1"/>
    </w:lvlOverride>
  </w:num>
  <w:num w:numId="53" w16cid:durableId="1583294756">
    <w:abstractNumId w:val="81"/>
    <w:lvlOverride w:ilvl="0">
      <w:startOverride w:val="1"/>
    </w:lvlOverride>
  </w:num>
  <w:num w:numId="54" w16cid:durableId="5714612">
    <w:abstractNumId w:val="81"/>
    <w:lvlOverride w:ilvl="0">
      <w:startOverride w:val="1"/>
    </w:lvlOverride>
  </w:num>
  <w:num w:numId="55" w16cid:durableId="1685592131">
    <w:abstractNumId w:val="81"/>
    <w:lvlOverride w:ilvl="0">
      <w:startOverride w:val="1"/>
    </w:lvlOverride>
  </w:num>
  <w:num w:numId="56" w16cid:durableId="825827923">
    <w:abstractNumId w:val="81"/>
    <w:lvlOverride w:ilvl="0">
      <w:startOverride w:val="1"/>
    </w:lvlOverride>
  </w:num>
  <w:num w:numId="57" w16cid:durableId="1387215217">
    <w:abstractNumId w:val="81"/>
    <w:lvlOverride w:ilvl="0">
      <w:startOverride w:val="1"/>
    </w:lvlOverride>
  </w:num>
  <w:num w:numId="58" w16cid:durableId="1525053188">
    <w:abstractNumId w:val="81"/>
    <w:lvlOverride w:ilvl="0">
      <w:startOverride w:val="1"/>
    </w:lvlOverride>
  </w:num>
  <w:num w:numId="59" w16cid:durableId="995302153">
    <w:abstractNumId w:val="81"/>
    <w:lvlOverride w:ilvl="0">
      <w:startOverride w:val="1"/>
    </w:lvlOverride>
  </w:num>
  <w:num w:numId="60" w16cid:durableId="400716231">
    <w:abstractNumId w:val="81"/>
    <w:lvlOverride w:ilvl="0">
      <w:startOverride w:val="1"/>
    </w:lvlOverride>
  </w:num>
  <w:num w:numId="61" w16cid:durableId="2134670709">
    <w:abstractNumId w:val="81"/>
    <w:lvlOverride w:ilvl="0">
      <w:startOverride w:val="1"/>
    </w:lvlOverride>
  </w:num>
  <w:num w:numId="62" w16cid:durableId="1724867328">
    <w:abstractNumId w:val="81"/>
    <w:lvlOverride w:ilvl="0">
      <w:startOverride w:val="1"/>
    </w:lvlOverride>
  </w:num>
  <w:num w:numId="63" w16cid:durableId="588930335">
    <w:abstractNumId w:val="81"/>
    <w:lvlOverride w:ilvl="0">
      <w:startOverride w:val="1"/>
    </w:lvlOverride>
  </w:num>
  <w:num w:numId="64" w16cid:durableId="71244093">
    <w:abstractNumId w:val="81"/>
    <w:lvlOverride w:ilvl="0">
      <w:startOverride w:val="1"/>
    </w:lvlOverride>
  </w:num>
  <w:num w:numId="65" w16cid:durableId="2032879821">
    <w:abstractNumId w:val="81"/>
    <w:lvlOverride w:ilvl="0">
      <w:startOverride w:val="1"/>
    </w:lvlOverride>
  </w:num>
  <w:num w:numId="66" w16cid:durableId="2028217950">
    <w:abstractNumId w:val="81"/>
    <w:lvlOverride w:ilvl="0">
      <w:startOverride w:val="1"/>
    </w:lvlOverride>
  </w:num>
  <w:num w:numId="67" w16cid:durableId="752311654">
    <w:abstractNumId w:val="81"/>
    <w:lvlOverride w:ilvl="0">
      <w:startOverride w:val="1"/>
    </w:lvlOverride>
  </w:num>
  <w:num w:numId="68" w16cid:durableId="1679428520">
    <w:abstractNumId w:val="81"/>
    <w:lvlOverride w:ilvl="0">
      <w:startOverride w:val="1"/>
    </w:lvlOverride>
  </w:num>
  <w:num w:numId="69" w16cid:durableId="509217919">
    <w:abstractNumId w:val="81"/>
    <w:lvlOverride w:ilvl="0">
      <w:startOverride w:val="1"/>
    </w:lvlOverride>
  </w:num>
  <w:num w:numId="70" w16cid:durableId="2057511658">
    <w:abstractNumId w:val="81"/>
    <w:lvlOverride w:ilvl="0">
      <w:startOverride w:val="1"/>
    </w:lvlOverride>
  </w:num>
  <w:num w:numId="71" w16cid:durableId="807816727">
    <w:abstractNumId w:val="81"/>
    <w:lvlOverride w:ilvl="0">
      <w:startOverride w:val="1"/>
    </w:lvlOverride>
  </w:num>
  <w:num w:numId="72" w16cid:durableId="599727882">
    <w:abstractNumId w:val="81"/>
    <w:lvlOverride w:ilvl="0">
      <w:startOverride w:val="1"/>
    </w:lvlOverride>
  </w:num>
  <w:num w:numId="73" w16cid:durableId="132872094">
    <w:abstractNumId w:val="42"/>
  </w:num>
  <w:num w:numId="74" w16cid:durableId="1444885959">
    <w:abstractNumId w:val="12"/>
  </w:num>
  <w:num w:numId="75" w16cid:durableId="291405623">
    <w:abstractNumId w:val="88"/>
  </w:num>
  <w:num w:numId="76" w16cid:durableId="298455842">
    <w:abstractNumId w:val="97"/>
  </w:num>
  <w:num w:numId="77" w16cid:durableId="1706099682">
    <w:abstractNumId w:val="126"/>
  </w:num>
  <w:num w:numId="78" w16cid:durableId="483741026">
    <w:abstractNumId w:val="99"/>
  </w:num>
  <w:num w:numId="79" w16cid:durableId="1697735630">
    <w:abstractNumId w:val="61"/>
  </w:num>
  <w:num w:numId="80" w16cid:durableId="1139298012">
    <w:abstractNumId w:val="103"/>
  </w:num>
  <w:num w:numId="81" w16cid:durableId="2092458685">
    <w:abstractNumId w:val="133"/>
  </w:num>
  <w:num w:numId="82" w16cid:durableId="351759339">
    <w:abstractNumId w:val="40"/>
  </w:num>
  <w:num w:numId="83" w16cid:durableId="1920165009">
    <w:abstractNumId w:val="17"/>
  </w:num>
  <w:num w:numId="84" w16cid:durableId="963078794">
    <w:abstractNumId w:val="81"/>
    <w:lvlOverride w:ilvl="0">
      <w:startOverride w:val="1"/>
    </w:lvlOverride>
  </w:num>
  <w:num w:numId="85" w16cid:durableId="1003701397">
    <w:abstractNumId w:val="16"/>
  </w:num>
  <w:num w:numId="86" w16cid:durableId="1207331412">
    <w:abstractNumId w:val="7"/>
  </w:num>
  <w:num w:numId="87" w16cid:durableId="276183218">
    <w:abstractNumId w:val="92"/>
  </w:num>
  <w:num w:numId="88" w16cid:durableId="37971328">
    <w:abstractNumId w:val="18"/>
  </w:num>
  <w:num w:numId="89" w16cid:durableId="1438327387">
    <w:abstractNumId w:val="115"/>
  </w:num>
  <w:num w:numId="90" w16cid:durableId="130482569">
    <w:abstractNumId w:val="14"/>
  </w:num>
  <w:num w:numId="91" w16cid:durableId="673335969">
    <w:abstractNumId w:val="102"/>
  </w:num>
  <w:num w:numId="92" w16cid:durableId="1093814877">
    <w:abstractNumId w:val="4"/>
  </w:num>
  <w:num w:numId="93" w16cid:durableId="923419758">
    <w:abstractNumId w:val="56"/>
  </w:num>
  <w:num w:numId="94" w16cid:durableId="38358815">
    <w:abstractNumId w:val="107"/>
  </w:num>
  <w:num w:numId="95" w16cid:durableId="1306661384">
    <w:abstractNumId w:val="132"/>
  </w:num>
  <w:num w:numId="96" w16cid:durableId="292833845">
    <w:abstractNumId w:val="39"/>
  </w:num>
  <w:num w:numId="97" w16cid:durableId="1427383479">
    <w:abstractNumId w:val="20"/>
  </w:num>
  <w:num w:numId="98" w16cid:durableId="1711226317">
    <w:abstractNumId w:val="53"/>
  </w:num>
  <w:num w:numId="99" w16cid:durableId="1450540615">
    <w:abstractNumId w:val="121"/>
  </w:num>
  <w:num w:numId="100" w16cid:durableId="2044012153">
    <w:abstractNumId w:val="136"/>
  </w:num>
  <w:num w:numId="101" w16cid:durableId="1563441760">
    <w:abstractNumId w:val="29"/>
  </w:num>
  <w:num w:numId="102" w16cid:durableId="1149664138">
    <w:abstractNumId w:val="100"/>
  </w:num>
  <w:num w:numId="103" w16cid:durableId="810558311">
    <w:abstractNumId w:val="36"/>
  </w:num>
  <w:num w:numId="104" w16cid:durableId="514536410">
    <w:abstractNumId w:val="8"/>
  </w:num>
  <w:num w:numId="105" w16cid:durableId="136194236">
    <w:abstractNumId w:val="48"/>
  </w:num>
  <w:num w:numId="106" w16cid:durableId="1642342848">
    <w:abstractNumId w:val="124"/>
  </w:num>
  <w:num w:numId="107" w16cid:durableId="1901010">
    <w:abstractNumId w:val="2"/>
  </w:num>
  <w:num w:numId="108" w16cid:durableId="1533108514">
    <w:abstractNumId w:val="119"/>
  </w:num>
  <w:num w:numId="109" w16cid:durableId="305550325">
    <w:abstractNumId w:val="9"/>
  </w:num>
  <w:num w:numId="110" w16cid:durableId="46540513">
    <w:abstractNumId w:val="98"/>
  </w:num>
  <w:num w:numId="111" w16cid:durableId="122161529">
    <w:abstractNumId w:val="66"/>
  </w:num>
  <w:num w:numId="112" w16cid:durableId="965083541">
    <w:abstractNumId w:val="112"/>
  </w:num>
  <w:num w:numId="113" w16cid:durableId="892427709">
    <w:abstractNumId w:val="83"/>
  </w:num>
  <w:num w:numId="114" w16cid:durableId="1113208679">
    <w:abstractNumId w:val="58"/>
  </w:num>
  <w:num w:numId="115" w16cid:durableId="1080444628">
    <w:abstractNumId w:val="118"/>
  </w:num>
  <w:num w:numId="116" w16cid:durableId="558639032">
    <w:abstractNumId w:val="37"/>
  </w:num>
  <w:num w:numId="117" w16cid:durableId="1209150656">
    <w:abstractNumId w:val="21"/>
  </w:num>
  <w:num w:numId="118" w16cid:durableId="1773671002">
    <w:abstractNumId w:val="120"/>
  </w:num>
  <w:num w:numId="119" w16cid:durableId="2061785972">
    <w:abstractNumId w:val="70"/>
  </w:num>
  <w:num w:numId="120" w16cid:durableId="1228030312">
    <w:abstractNumId w:val="43"/>
  </w:num>
  <w:num w:numId="121" w16cid:durableId="1994679855">
    <w:abstractNumId w:val="50"/>
  </w:num>
  <w:num w:numId="122" w16cid:durableId="754981951">
    <w:abstractNumId w:val="13"/>
  </w:num>
  <w:num w:numId="123" w16cid:durableId="57048468">
    <w:abstractNumId w:val="134"/>
  </w:num>
  <w:num w:numId="124" w16cid:durableId="622617982">
    <w:abstractNumId w:val="65"/>
  </w:num>
  <w:num w:numId="125" w16cid:durableId="1817449239">
    <w:abstractNumId w:val="46"/>
  </w:num>
  <w:num w:numId="126" w16cid:durableId="872038592">
    <w:abstractNumId w:val="82"/>
  </w:num>
  <w:num w:numId="127" w16cid:durableId="1759709417">
    <w:abstractNumId w:val="91"/>
  </w:num>
  <w:num w:numId="128" w16cid:durableId="1236471845">
    <w:abstractNumId w:val="105"/>
  </w:num>
  <w:num w:numId="129" w16cid:durableId="148327436">
    <w:abstractNumId w:val="78"/>
  </w:num>
  <w:num w:numId="130" w16cid:durableId="1936278769">
    <w:abstractNumId w:val="23"/>
  </w:num>
  <w:num w:numId="131" w16cid:durableId="1361783517">
    <w:abstractNumId w:val="85"/>
  </w:num>
  <w:num w:numId="132" w16cid:durableId="588998906">
    <w:abstractNumId w:val="117"/>
  </w:num>
  <w:num w:numId="133" w16cid:durableId="1604536370">
    <w:abstractNumId w:val="128"/>
  </w:num>
  <w:num w:numId="134" w16cid:durableId="742028477">
    <w:abstractNumId w:val="110"/>
  </w:num>
  <w:num w:numId="135" w16cid:durableId="1059092688">
    <w:abstractNumId w:val="125"/>
  </w:num>
  <w:num w:numId="136" w16cid:durableId="676230445">
    <w:abstractNumId w:val="52"/>
  </w:num>
  <w:num w:numId="137" w16cid:durableId="808668985">
    <w:abstractNumId w:val="34"/>
  </w:num>
  <w:num w:numId="138" w16cid:durableId="315957388">
    <w:abstractNumId w:val="30"/>
  </w:num>
  <w:num w:numId="139" w16cid:durableId="1644578849">
    <w:abstractNumId w:val="127"/>
  </w:num>
  <w:num w:numId="140" w16cid:durableId="282083715">
    <w:abstractNumId w:val="79"/>
  </w:num>
  <w:num w:numId="141" w16cid:durableId="507184640">
    <w:abstractNumId w:val="47"/>
  </w:num>
  <w:num w:numId="142" w16cid:durableId="651786829">
    <w:abstractNumId w:val="86"/>
  </w:num>
  <w:num w:numId="143" w16cid:durableId="684672385">
    <w:abstractNumId w:val="96"/>
  </w:num>
  <w:num w:numId="144" w16cid:durableId="61804946">
    <w:abstractNumId w:val="55"/>
  </w:num>
  <w:num w:numId="145" w16cid:durableId="1796174755">
    <w:abstractNumId w:val="89"/>
  </w:num>
  <w:num w:numId="146" w16cid:durableId="652217958">
    <w:abstractNumId w:val="144"/>
  </w:num>
  <w:num w:numId="147" w16cid:durableId="188105374">
    <w:abstractNumId w:val="28"/>
  </w:num>
  <w:num w:numId="148" w16cid:durableId="872495160">
    <w:abstractNumId w:val="1"/>
  </w:num>
  <w:num w:numId="149" w16cid:durableId="1024745485">
    <w:abstractNumId w:val="35"/>
  </w:num>
  <w:num w:numId="150" w16cid:durableId="1761485100">
    <w:abstractNumId w:val="44"/>
  </w:num>
  <w:num w:numId="151" w16cid:durableId="1263801950">
    <w:abstractNumId w:val="51"/>
  </w:num>
  <w:num w:numId="152" w16cid:durableId="163588727">
    <w:abstractNumId w:val="77"/>
  </w:num>
  <w:num w:numId="153" w16cid:durableId="1142234225">
    <w:abstractNumId w:val="54"/>
  </w:num>
  <w:num w:numId="154" w16cid:durableId="1766655040">
    <w:abstractNumId w:val="145"/>
  </w:num>
  <w:num w:numId="155" w16cid:durableId="52125284">
    <w:abstractNumId w:val="84"/>
  </w:num>
  <w:num w:numId="156" w16cid:durableId="500582965">
    <w:abstractNumId w:val="33"/>
  </w:num>
  <w:num w:numId="157" w16cid:durableId="443504709">
    <w:abstractNumId w:val="19"/>
  </w:num>
  <w:num w:numId="158" w16cid:durableId="642277467">
    <w:abstractNumId w:val="6"/>
  </w:num>
  <w:num w:numId="159" w16cid:durableId="447628921">
    <w:abstractNumId w:val="22"/>
  </w:num>
  <w:num w:numId="160" w16cid:durableId="1314337138">
    <w:abstractNumId w:val="73"/>
  </w:num>
  <w:num w:numId="161" w16cid:durableId="1577933383">
    <w:abstractNumId w:val="64"/>
  </w:num>
  <w:num w:numId="162" w16cid:durableId="1236551237">
    <w:abstractNumId w:val="72"/>
  </w:num>
  <w:num w:numId="163" w16cid:durableId="1247887262">
    <w:abstractNumId w:val="108"/>
  </w:num>
  <w:num w:numId="164" w16cid:durableId="384791203">
    <w:abstractNumId w:val="139"/>
  </w:num>
  <w:num w:numId="165" w16cid:durableId="578251070">
    <w:abstractNumId w:val="114"/>
  </w:num>
  <w:num w:numId="166" w16cid:durableId="1105153766">
    <w:abstractNumId w:val="140"/>
  </w:num>
  <w:num w:numId="167" w16cid:durableId="196820881">
    <w:abstractNumId w:val="68"/>
  </w:num>
  <w:num w:numId="168" w16cid:durableId="852498871">
    <w:abstractNumId w:val="80"/>
  </w:num>
  <w:num w:numId="169" w16cid:durableId="857544488">
    <w:abstractNumId w:val="60"/>
  </w:num>
  <w:num w:numId="170" w16cid:durableId="1434009187">
    <w:abstractNumId w:val="122"/>
  </w:num>
  <w:num w:numId="171" w16cid:durableId="1234269057">
    <w:abstractNumId w:val="130"/>
  </w:num>
  <w:num w:numId="172" w16cid:durableId="1053699659">
    <w:abstractNumId w:val="45"/>
  </w:num>
  <w:num w:numId="173" w16cid:durableId="705252085">
    <w:abstractNumId w:val="93"/>
  </w:num>
  <w:num w:numId="174" w16cid:durableId="2120441757">
    <w:abstractNumId w:val="76"/>
  </w:num>
  <w:num w:numId="175" w16cid:durableId="1150177083">
    <w:abstractNumId w:val="74"/>
  </w:num>
  <w:num w:numId="176" w16cid:durableId="417944095">
    <w:abstractNumId w:val="3"/>
  </w:num>
  <w:num w:numId="177" w16cid:durableId="1767189398">
    <w:abstractNumId w:val="24"/>
    <w:lvlOverride w:ilvl="0">
      <w:startOverride w:val="1"/>
    </w:lvlOverride>
  </w:num>
  <w:num w:numId="178" w16cid:durableId="86854670">
    <w:abstractNumId w:val="106"/>
  </w:num>
  <w:num w:numId="179" w16cid:durableId="1328242196">
    <w:abstractNumId w:val="24"/>
    <w:lvlOverride w:ilvl="0">
      <w:startOverride w:val="1"/>
    </w:lvlOverride>
  </w:num>
  <w:num w:numId="180" w16cid:durableId="730690359">
    <w:abstractNumId w:val="142"/>
  </w:num>
  <w:num w:numId="181" w16cid:durableId="1000348440">
    <w:abstractNumId w:val="137"/>
  </w:num>
  <w:num w:numId="182" w16cid:durableId="1707562536">
    <w:abstractNumId w:val="111"/>
  </w:num>
  <w:num w:numId="183" w16cid:durableId="1150949795">
    <w:abstractNumId w:val="15"/>
  </w:num>
  <w:num w:numId="184" w16cid:durableId="166602149">
    <w:abstractNumId w:val="95"/>
  </w:num>
  <w:num w:numId="185" w16cid:durableId="935481286">
    <w:abstractNumId w:val="81"/>
    <w:lvlOverride w:ilvl="0">
      <w:startOverride w:val="1"/>
    </w:lvlOverride>
  </w:num>
  <w:num w:numId="186" w16cid:durableId="1264069778">
    <w:abstractNumId w:val="24"/>
    <w:lvlOverride w:ilvl="0">
      <w:startOverride w:val="1"/>
    </w:lvlOverride>
  </w:num>
  <w:num w:numId="187" w16cid:durableId="1939829781">
    <w:abstractNumId w:val="90"/>
  </w:num>
  <w:num w:numId="188" w16cid:durableId="1395157784">
    <w:abstractNumId w:val="25"/>
  </w:num>
  <w:num w:numId="189" w16cid:durableId="1267813434">
    <w:abstractNumId w:val="101"/>
  </w:num>
  <w:num w:numId="190" w16cid:durableId="936867204">
    <w:abstractNumId w:val="138"/>
  </w:num>
  <w:num w:numId="191" w16cid:durableId="1802917538">
    <w:abstractNumId w:val="31"/>
  </w:num>
  <w:num w:numId="192" w16cid:durableId="936401300">
    <w:abstractNumId w:val="5"/>
  </w:num>
  <w:num w:numId="193" w16cid:durableId="1721661220">
    <w:abstractNumId w:val="49"/>
  </w:num>
  <w:num w:numId="194" w16cid:durableId="1375736862">
    <w:abstractNumId w:val="109"/>
  </w:num>
  <w:num w:numId="195" w16cid:durableId="1650010822">
    <w:abstractNumId w:val="94"/>
  </w:num>
  <w:num w:numId="196" w16cid:durableId="1370950943">
    <w:abstractNumId w:val="104"/>
  </w:num>
  <w:num w:numId="197" w16cid:durableId="539513992">
    <w:abstractNumId w:val="0"/>
  </w:num>
  <w:numIdMacAtCleanup w:val="1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720"/>
  <w:displayHorizontalDrawingGridEvery w:val="0"/>
  <w:displayVerticalDrawingGridEvery w:val="0"/>
  <w:doNotUseMarginsForDrawingGridOrigin/>
  <w:noPunctuationKerning/>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3C8C"/>
    <w:rsid w:val="00000056"/>
    <w:rsid w:val="0000026B"/>
    <w:rsid w:val="00000EC9"/>
    <w:rsid w:val="000013A4"/>
    <w:rsid w:val="000023D9"/>
    <w:rsid w:val="00002B3E"/>
    <w:rsid w:val="0000369C"/>
    <w:rsid w:val="00003FE2"/>
    <w:rsid w:val="00004E3D"/>
    <w:rsid w:val="00005DB5"/>
    <w:rsid w:val="00007352"/>
    <w:rsid w:val="00007B25"/>
    <w:rsid w:val="0001091D"/>
    <w:rsid w:val="00010E7B"/>
    <w:rsid w:val="00011690"/>
    <w:rsid w:val="000137A6"/>
    <w:rsid w:val="00016B86"/>
    <w:rsid w:val="000172C4"/>
    <w:rsid w:val="0001734A"/>
    <w:rsid w:val="000174DB"/>
    <w:rsid w:val="00017B2D"/>
    <w:rsid w:val="00017D22"/>
    <w:rsid w:val="00020196"/>
    <w:rsid w:val="00020871"/>
    <w:rsid w:val="00020C37"/>
    <w:rsid w:val="00020C71"/>
    <w:rsid w:val="00020F8F"/>
    <w:rsid w:val="00021AA8"/>
    <w:rsid w:val="00022201"/>
    <w:rsid w:val="00022E5C"/>
    <w:rsid w:val="000230E6"/>
    <w:rsid w:val="000233B7"/>
    <w:rsid w:val="00023B38"/>
    <w:rsid w:val="00024222"/>
    <w:rsid w:val="00024243"/>
    <w:rsid w:val="00025243"/>
    <w:rsid w:val="000261B6"/>
    <w:rsid w:val="00030571"/>
    <w:rsid w:val="000308C5"/>
    <w:rsid w:val="00031316"/>
    <w:rsid w:val="0003169C"/>
    <w:rsid w:val="000319EB"/>
    <w:rsid w:val="000322C7"/>
    <w:rsid w:val="00032322"/>
    <w:rsid w:val="00032D42"/>
    <w:rsid w:val="00032FD6"/>
    <w:rsid w:val="000335ED"/>
    <w:rsid w:val="00033715"/>
    <w:rsid w:val="00033A29"/>
    <w:rsid w:val="00033CFD"/>
    <w:rsid w:val="00034520"/>
    <w:rsid w:val="00034D13"/>
    <w:rsid w:val="000358A7"/>
    <w:rsid w:val="00035A1D"/>
    <w:rsid w:val="00035D4E"/>
    <w:rsid w:val="000362F5"/>
    <w:rsid w:val="0003639D"/>
    <w:rsid w:val="000363E0"/>
    <w:rsid w:val="00036C6E"/>
    <w:rsid w:val="00036F11"/>
    <w:rsid w:val="00037313"/>
    <w:rsid w:val="0003739A"/>
    <w:rsid w:val="000374A5"/>
    <w:rsid w:val="00037E1F"/>
    <w:rsid w:val="00040420"/>
    <w:rsid w:val="00040632"/>
    <w:rsid w:val="00041A20"/>
    <w:rsid w:val="00041E6C"/>
    <w:rsid w:val="00042258"/>
    <w:rsid w:val="000425B4"/>
    <w:rsid w:val="00042A3A"/>
    <w:rsid w:val="00043159"/>
    <w:rsid w:val="000438F1"/>
    <w:rsid w:val="000444CE"/>
    <w:rsid w:val="00044889"/>
    <w:rsid w:val="00045010"/>
    <w:rsid w:val="0004555A"/>
    <w:rsid w:val="00045E09"/>
    <w:rsid w:val="00047169"/>
    <w:rsid w:val="00047BE7"/>
    <w:rsid w:val="00051644"/>
    <w:rsid w:val="00052199"/>
    <w:rsid w:val="00052884"/>
    <w:rsid w:val="00052BF5"/>
    <w:rsid w:val="00052F4D"/>
    <w:rsid w:val="000539F0"/>
    <w:rsid w:val="000540B8"/>
    <w:rsid w:val="00054B11"/>
    <w:rsid w:val="00055286"/>
    <w:rsid w:val="00055310"/>
    <w:rsid w:val="0005614D"/>
    <w:rsid w:val="0005648A"/>
    <w:rsid w:val="000566F4"/>
    <w:rsid w:val="00057309"/>
    <w:rsid w:val="00060DB2"/>
    <w:rsid w:val="00060DBC"/>
    <w:rsid w:val="00060E45"/>
    <w:rsid w:val="00060EEE"/>
    <w:rsid w:val="00061EF0"/>
    <w:rsid w:val="00062051"/>
    <w:rsid w:val="000623F2"/>
    <w:rsid w:val="000625E6"/>
    <w:rsid w:val="00062F5D"/>
    <w:rsid w:val="00063551"/>
    <w:rsid w:val="00063580"/>
    <w:rsid w:val="00063753"/>
    <w:rsid w:val="00063849"/>
    <w:rsid w:val="00063E92"/>
    <w:rsid w:val="00064E2F"/>
    <w:rsid w:val="0006582A"/>
    <w:rsid w:val="00065B80"/>
    <w:rsid w:val="0006667C"/>
    <w:rsid w:val="00066DBB"/>
    <w:rsid w:val="00067264"/>
    <w:rsid w:val="000676D9"/>
    <w:rsid w:val="00067778"/>
    <w:rsid w:val="000700B1"/>
    <w:rsid w:val="000709CC"/>
    <w:rsid w:val="00070A8D"/>
    <w:rsid w:val="000719A9"/>
    <w:rsid w:val="00071D29"/>
    <w:rsid w:val="0007211B"/>
    <w:rsid w:val="0007326C"/>
    <w:rsid w:val="0007340C"/>
    <w:rsid w:val="00074264"/>
    <w:rsid w:val="00075DB9"/>
    <w:rsid w:val="000765CD"/>
    <w:rsid w:val="00076B90"/>
    <w:rsid w:val="00076DBF"/>
    <w:rsid w:val="000777B2"/>
    <w:rsid w:val="00077DB2"/>
    <w:rsid w:val="00080780"/>
    <w:rsid w:val="00080795"/>
    <w:rsid w:val="00080D79"/>
    <w:rsid w:val="00081695"/>
    <w:rsid w:val="000816B8"/>
    <w:rsid w:val="00081A0B"/>
    <w:rsid w:val="00081FE7"/>
    <w:rsid w:val="0008324B"/>
    <w:rsid w:val="0008348A"/>
    <w:rsid w:val="00083FBE"/>
    <w:rsid w:val="00084F5B"/>
    <w:rsid w:val="0008501F"/>
    <w:rsid w:val="0008580A"/>
    <w:rsid w:val="00085B55"/>
    <w:rsid w:val="0008640B"/>
    <w:rsid w:val="00086A4F"/>
    <w:rsid w:val="000870CB"/>
    <w:rsid w:val="0008744E"/>
    <w:rsid w:val="000876AC"/>
    <w:rsid w:val="000877B0"/>
    <w:rsid w:val="00091D5D"/>
    <w:rsid w:val="0009241B"/>
    <w:rsid w:val="000931D7"/>
    <w:rsid w:val="00093781"/>
    <w:rsid w:val="000942EF"/>
    <w:rsid w:val="000947CB"/>
    <w:rsid w:val="00094AF5"/>
    <w:rsid w:val="00094B61"/>
    <w:rsid w:val="00094D92"/>
    <w:rsid w:val="00095260"/>
    <w:rsid w:val="00095347"/>
    <w:rsid w:val="00095855"/>
    <w:rsid w:val="00096C77"/>
    <w:rsid w:val="00097D2C"/>
    <w:rsid w:val="000A1518"/>
    <w:rsid w:val="000A1B6E"/>
    <w:rsid w:val="000A2226"/>
    <w:rsid w:val="000A2765"/>
    <w:rsid w:val="000A27D3"/>
    <w:rsid w:val="000A2CA0"/>
    <w:rsid w:val="000A320A"/>
    <w:rsid w:val="000A3867"/>
    <w:rsid w:val="000A4AE6"/>
    <w:rsid w:val="000A4C71"/>
    <w:rsid w:val="000A4E05"/>
    <w:rsid w:val="000A535E"/>
    <w:rsid w:val="000A5712"/>
    <w:rsid w:val="000A595A"/>
    <w:rsid w:val="000A66F2"/>
    <w:rsid w:val="000A6F32"/>
    <w:rsid w:val="000A6F9F"/>
    <w:rsid w:val="000A7352"/>
    <w:rsid w:val="000A7D2F"/>
    <w:rsid w:val="000B03BB"/>
    <w:rsid w:val="000B128C"/>
    <w:rsid w:val="000B200C"/>
    <w:rsid w:val="000B2B0F"/>
    <w:rsid w:val="000B3527"/>
    <w:rsid w:val="000B372B"/>
    <w:rsid w:val="000B3C16"/>
    <w:rsid w:val="000B3F83"/>
    <w:rsid w:val="000B4450"/>
    <w:rsid w:val="000B5098"/>
    <w:rsid w:val="000B5322"/>
    <w:rsid w:val="000B5D56"/>
    <w:rsid w:val="000B6C1E"/>
    <w:rsid w:val="000B778C"/>
    <w:rsid w:val="000C057D"/>
    <w:rsid w:val="000C161A"/>
    <w:rsid w:val="000C1826"/>
    <w:rsid w:val="000C1B15"/>
    <w:rsid w:val="000C2C3E"/>
    <w:rsid w:val="000C35C3"/>
    <w:rsid w:val="000C3B0D"/>
    <w:rsid w:val="000C4CCD"/>
    <w:rsid w:val="000C5B0F"/>
    <w:rsid w:val="000C625A"/>
    <w:rsid w:val="000C6425"/>
    <w:rsid w:val="000C650F"/>
    <w:rsid w:val="000C694C"/>
    <w:rsid w:val="000C6E4B"/>
    <w:rsid w:val="000C71C9"/>
    <w:rsid w:val="000C783D"/>
    <w:rsid w:val="000D0AED"/>
    <w:rsid w:val="000D0C99"/>
    <w:rsid w:val="000D1942"/>
    <w:rsid w:val="000D1E5F"/>
    <w:rsid w:val="000D2649"/>
    <w:rsid w:val="000D29E0"/>
    <w:rsid w:val="000D2B30"/>
    <w:rsid w:val="000D2D91"/>
    <w:rsid w:val="000D368C"/>
    <w:rsid w:val="000D3ADE"/>
    <w:rsid w:val="000D3D39"/>
    <w:rsid w:val="000D482B"/>
    <w:rsid w:val="000D49A9"/>
    <w:rsid w:val="000D55E8"/>
    <w:rsid w:val="000D5A3D"/>
    <w:rsid w:val="000D5DBD"/>
    <w:rsid w:val="000D5E25"/>
    <w:rsid w:val="000D648E"/>
    <w:rsid w:val="000D6F86"/>
    <w:rsid w:val="000D73AB"/>
    <w:rsid w:val="000D7631"/>
    <w:rsid w:val="000D7E77"/>
    <w:rsid w:val="000D7F3C"/>
    <w:rsid w:val="000E0178"/>
    <w:rsid w:val="000E050F"/>
    <w:rsid w:val="000E1626"/>
    <w:rsid w:val="000E17C6"/>
    <w:rsid w:val="000E2415"/>
    <w:rsid w:val="000E2CDE"/>
    <w:rsid w:val="000E313A"/>
    <w:rsid w:val="000E3964"/>
    <w:rsid w:val="000E3E23"/>
    <w:rsid w:val="000E4848"/>
    <w:rsid w:val="000E4DC9"/>
    <w:rsid w:val="000E4DE3"/>
    <w:rsid w:val="000E4E49"/>
    <w:rsid w:val="000E5DE4"/>
    <w:rsid w:val="000E6356"/>
    <w:rsid w:val="000E6720"/>
    <w:rsid w:val="000E6AC5"/>
    <w:rsid w:val="000E6B91"/>
    <w:rsid w:val="000E6EA4"/>
    <w:rsid w:val="000E6ECB"/>
    <w:rsid w:val="000E7798"/>
    <w:rsid w:val="000E7F37"/>
    <w:rsid w:val="000F0C32"/>
    <w:rsid w:val="000F1060"/>
    <w:rsid w:val="000F2316"/>
    <w:rsid w:val="000F2721"/>
    <w:rsid w:val="000F2F97"/>
    <w:rsid w:val="000F4144"/>
    <w:rsid w:val="000F415B"/>
    <w:rsid w:val="000F42A4"/>
    <w:rsid w:val="000F606B"/>
    <w:rsid w:val="000F672C"/>
    <w:rsid w:val="000F6C86"/>
    <w:rsid w:val="000F7551"/>
    <w:rsid w:val="000F7618"/>
    <w:rsid w:val="000F7862"/>
    <w:rsid w:val="000F7A4D"/>
    <w:rsid w:val="000F7AA0"/>
    <w:rsid w:val="001001C1"/>
    <w:rsid w:val="00100E92"/>
    <w:rsid w:val="0010102F"/>
    <w:rsid w:val="00101B09"/>
    <w:rsid w:val="00101D63"/>
    <w:rsid w:val="00102E2B"/>
    <w:rsid w:val="00103059"/>
    <w:rsid w:val="001037D8"/>
    <w:rsid w:val="00103D72"/>
    <w:rsid w:val="00104E4B"/>
    <w:rsid w:val="00105117"/>
    <w:rsid w:val="00105207"/>
    <w:rsid w:val="0010532F"/>
    <w:rsid w:val="0010541E"/>
    <w:rsid w:val="00106F18"/>
    <w:rsid w:val="001070C2"/>
    <w:rsid w:val="001070F9"/>
    <w:rsid w:val="00107767"/>
    <w:rsid w:val="00110101"/>
    <w:rsid w:val="00110D5A"/>
    <w:rsid w:val="00110EB8"/>
    <w:rsid w:val="00111186"/>
    <w:rsid w:val="00111587"/>
    <w:rsid w:val="00111F36"/>
    <w:rsid w:val="001128D9"/>
    <w:rsid w:val="00112A0F"/>
    <w:rsid w:val="00113AC8"/>
    <w:rsid w:val="0011433D"/>
    <w:rsid w:val="0011439E"/>
    <w:rsid w:val="0011467A"/>
    <w:rsid w:val="00115A76"/>
    <w:rsid w:val="00116E07"/>
    <w:rsid w:val="00117E53"/>
    <w:rsid w:val="00120A8E"/>
    <w:rsid w:val="00120C06"/>
    <w:rsid w:val="00120E5F"/>
    <w:rsid w:val="00121454"/>
    <w:rsid w:val="00122A62"/>
    <w:rsid w:val="00122BAA"/>
    <w:rsid w:val="00122C9E"/>
    <w:rsid w:val="00122CD6"/>
    <w:rsid w:val="00123643"/>
    <w:rsid w:val="00123792"/>
    <w:rsid w:val="001239AD"/>
    <w:rsid w:val="00123B70"/>
    <w:rsid w:val="00123B8B"/>
    <w:rsid w:val="0012402B"/>
    <w:rsid w:val="00125929"/>
    <w:rsid w:val="001265E5"/>
    <w:rsid w:val="00126D60"/>
    <w:rsid w:val="001275F7"/>
    <w:rsid w:val="00130F2A"/>
    <w:rsid w:val="001313A0"/>
    <w:rsid w:val="001313EB"/>
    <w:rsid w:val="00131C03"/>
    <w:rsid w:val="00132950"/>
    <w:rsid w:val="0013324D"/>
    <w:rsid w:val="0013335D"/>
    <w:rsid w:val="00133463"/>
    <w:rsid w:val="00134970"/>
    <w:rsid w:val="001361E4"/>
    <w:rsid w:val="001366D7"/>
    <w:rsid w:val="00136733"/>
    <w:rsid w:val="00136843"/>
    <w:rsid w:val="00137268"/>
    <w:rsid w:val="001375D2"/>
    <w:rsid w:val="0013780D"/>
    <w:rsid w:val="00137AE2"/>
    <w:rsid w:val="00137D13"/>
    <w:rsid w:val="00137DE8"/>
    <w:rsid w:val="00140323"/>
    <w:rsid w:val="00140601"/>
    <w:rsid w:val="001412C9"/>
    <w:rsid w:val="0014168F"/>
    <w:rsid w:val="00141A19"/>
    <w:rsid w:val="00142C15"/>
    <w:rsid w:val="00142D30"/>
    <w:rsid w:val="00142E4F"/>
    <w:rsid w:val="00142F48"/>
    <w:rsid w:val="001431FF"/>
    <w:rsid w:val="0014431A"/>
    <w:rsid w:val="00144C6F"/>
    <w:rsid w:val="001452FB"/>
    <w:rsid w:val="00145AF5"/>
    <w:rsid w:val="00145E78"/>
    <w:rsid w:val="00146419"/>
    <w:rsid w:val="0014736C"/>
    <w:rsid w:val="0015050F"/>
    <w:rsid w:val="00150599"/>
    <w:rsid w:val="00150639"/>
    <w:rsid w:val="00150A9C"/>
    <w:rsid w:val="00150AB9"/>
    <w:rsid w:val="00150BC5"/>
    <w:rsid w:val="00150C55"/>
    <w:rsid w:val="001516A8"/>
    <w:rsid w:val="00152BD1"/>
    <w:rsid w:val="00152C96"/>
    <w:rsid w:val="00152F48"/>
    <w:rsid w:val="0015316D"/>
    <w:rsid w:val="00153531"/>
    <w:rsid w:val="00153B2C"/>
    <w:rsid w:val="001548E9"/>
    <w:rsid w:val="001554BA"/>
    <w:rsid w:val="001555BB"/>
    <w:rsid w:val="001559E2"/>
    <w:rsid w:val="00155F81"/>
    <w:rsid w:val="0015679C"/>
    <w:rsid w:val="001579E7"/>
    <w:rsid w:val="0016028A"/>
    <w:rsid w:val="00160AEC"/>
    <w:rsid w:val="00160B7A"/>
    <w:rsid w:val="00160DC5"/>
    <w:rsid w:val="001613B4"/>
    <w:rsid w:val="00161421"/>
    <w:rsid w:val="001622DA"/>
    <w:rsid w:val="001622DE"/>
    <w:rsid w:val="0016341B"/>
    <w:rsid w:val="00163C0C"/>
    <w:rsid w:val="00164E14"/>
    <w:rsid w:val="001652B9"/>
    <w:rsid w:val="00165704"/>
    <w:rsid w:val="00166198"/>
    <w:rsid w:val="00166F9E"/>
    <w:rsid w:val="00167552"/>
    <w:rsid w:val="0016779D"/>
    <w:rsid w:val="001677AA"/>
    <w:rsid w:val="00167A85"/>
    <w:rsid w:val="0017052E"/>
    <w:rsid w:val="0017060F"/>
    <w:rsid w:val="00170B1C"/>
    <w:rsid w:val="00170F54"/>
    <w:rsid w:val="00171200"/>
    <w:rsid w:val="001715FC"/>
    <w:rsid w:val="0017197E"/>
    <w:rsid w:val="00171A74"/>
    <w:rsid w:val="001720D4"/>
    <w:rsid w:val="001723E2"/>
    <w:rsid w:val="0017283F"/>
    <w:rsid w:val="00172F44"/>
    <w:rsid w:val="00173536"/>
    <w:rsid w:val="00174644"/>
    <w:rsid w:val="0017482B"/>
    <w:rsid w:val="00174BB0"/>
    <w:rsid w:val="00175347"/>
    <w:rsid w:val="00175922"/>
    <w:rsid w:val="00175D32"/>
    <w:rsid w:val="00175DA3"/>
    <w:rsid w:val="00176197"/>
    <w:rsid w:val="00180D50"/>
    <w:rsid w:val="0018180D"/>
    <w:rsid w:val="00181BE0"/>
    <w:rsid w:val="00181EB6"/>
    <w:rsid w:val="00182452"/>
    <w:rsid w:val="00182EAC"/>
    <w:rsid w:val="0018387B"/>
    <w:rsid w:val="00183C41"/>
    <w:rsid w:val="00184031"/>
    <w:rsid w:val="0018457F"/>
    <w:rsid w:val="00184B4A"/>
    <w:rsid w:val="00184BB7"/>
    <w:rsid w:val="001851B9"/>
    <w:rsid w:val="00185818"/>
    <w:rsid w:val="00185827"/>
    <w:rsid w:val="00185F48"/>
    <w:rsid w:val="00186FF0"/>
    <w:rsid w:val="00187454"/>
    <w:rsid w:val="0019025B"/>
    <w:rsid w:val="001909A8"/>
    <w:rsid w:val="00190FE6"/>
    <w:rsid w:val="001911F9"/>
    <w:rsid w:val="001919BF"/>
    <w:rsid w:val="00191D5E"/>
    <w:rsid w:val="001924E1"/>
    <w:rsid w:val="001925AA"/>
    <w:rsid w:val="0019267A"/>
    <w:rsid w:val="00192EDB"/>
    <w:rsid w:val="00193D8D"/>
    <w:rsid w:val="001946AB"/>
    <w:rsid w:val="00194E60"/>
    <w:rsid w:val="00195991"/>
    <w:rsid w:val="00195A4E"/>
    <w:rsid w:val="00195A66"/>
    <w:rsid w:val="00195F1E"/>
    <w:rsid w:val="00196405"/>
    <w:rsid w:val="00196803"/>
    <w:rsid w:val="00196AF6"/>
    <w:rsid w:val="00196E5A"/>
    <w:rsid w:val="001972EC"/>
    <w:rsid w:val="00197E78"/>
    <w:rsid w:val="001A032E"/>
    <w:rsid w:val="001A1E69"/>
    <w:rsid w:val="001A29E2"/>
    <w:rsid w:val="001A4F03"/>
    <w:rsid w:val="001A4F99"/>
    <w:rsid w:val="001A527E"/>
    <w:rsid w:val="001A573E"/>
    <w:rsid w:val="001A59BE"/>
    <w:rsid w:val="001A5E98"/>
    <w:rsid w:val="001A6173"/>
    <w:rsid w:val="001A68E3"/>
    <w:rsid w:val="001A6BC8"/>
    <w:rsid w:val="001A6EDA"/>
    <w:rsid w:val="001A71E7"/>
    <w:rsid w:val="001B0D20"/>
    <w:rsid w:val="001B1019"/>
    <w:rsid w:val="001B25C9"/>
    <w:rsid w:val="001B2EB2"/>
    <w:rsid w:val="001B3B2A"/>
    <w:rsid w:val="001B3D6F"/>
    <w:rsid w:val="001B4EA6"/>
    <w:rsid w:val="001B5225"/>
    <w:rsid w:val="001B5971"/>
    <w:rsid w:val="001B60F2"/>
    <w:rsid w:val="001B674F"/>
    <w:rsid w:val="001B6819"/>
    <w:rsid w:val="001B6E08"/>
    <w:rsid w:val="001B70F3"/>
    <w:rsid w:val="001B7779"/>
    <w:rsid w:val="001B7ED3"/>
    <w:rsid w:val="001C00A8"/>
    <w:rsid w:val="001C0687"/>
    <w:rsid w:val="001C1059"/>
    <w:rsid w:val="001C2B64"/>
    <w:rsid w:val="001C2C38"/>
    <w:rsid w:val="001C376F"/>
    <w:rsid w:val="001C4551"/>
    <w:rsid w:val="001C45B5"/>
    <w:rsid w:val="001C48BD"/>
    <w:rsid w:val="001C4999"/>
    <w:rsid w:val="001C4FF5"/>
    <w:rsid w:val="001C5340"/>
    <w:rsid w:val="001C5820"/>
    <w:rsid w:val="001C5919"/>
    <w:rsid w:val="001C7014"/>
    <w:rsid w:val="001C793F"/>
    <w:rsid w:val="001D1878"/>
    <w:rsid w:val="001D1CB5"/>
    <w:rsid w:val="001D2585"/>
    <w:rsid w:val="001D2FDD"/>
    <w:rsid w:val="001D2FE6"/>
    <w:rsid w:val="001D30DD"/>
    <w:rsid w:val="001D3175"/>
    <w:rsid w:val="001D3397"/>
    <w:rsid w:val="001D3974"/>
    <w:rsid w:val="001D3A14"/>
    <w:rsid w:val="001D6B14"/>
    <w:rsid w:val="001D782A"/>
    <w:rsid w:val="001D7A1C"/>
    <w:rsid w:val="001D7F56"/>
    <w:rsid w:val="001E04C9"/>
    <w:rsid w:val="001E07DA"/>
    <w:rsid w:val="001E095D"/>
    <w:rsid w:val="001E0CCC"/>
    <w:rsid w:val="001E136E"/>
    <w:rsid w:val="001E15DA"/>
    <w:rsid w:val="001E1D04"/>
    <w:rsid w:val="001E1F56"/>
    <w:rsid w:val="001E218E"/>
    <w:rsid w:val="001E2A06"/>
    <w:rsid w:val="001E2A5D"/>
    <w:rsid w:val="001E31B8"/>
    <w:rsid w:val="001E3213"/>
    <w:rsid w:val="001E42FE"/>
    <w:rsid w:val="001E5210"/>
    <w:rsid w:val="001E53B4"/>
    <w:rsid w:val="001E5F36"/>
    <w:rsid w:val="001E73A5"/>
    <w:rsid w:val="001E7573"/>
    <w:rsid w:val="001F07E8"/>
    <w:rsid w:val="001F0E8A"/>
    <w:rsid w:val="001F11F9"/>
    <w:rsid w:val="001F1849"/>
    <w:rsid w:val="001F1B1A"/>
    <w:rsid w:val="001F256C"/>
    <w:rsid w:val="001F26F6"/>
    <w:rsid w:val="001F283D"/>
    <w:rsid w:val="001F2F38"/>
    <w:rsid w:val="001F38E9"/>
    <w:rsid w:val="001F3DA5"/>
    <w:rsid w:val="001F3E38"/>
    <w:rsid w:val="001F49E3"/>
    <w:rsid w:val="001F596B"/>
    <w:rsid w:val="001F5DA5"/>
    <w:rsid w:val="001F6015"/>
    <w:rsid w:val="001F67E5"/>
    <w:rsid w:val="001F69A3"/>
    <w:rsid w:val="001F7773"/>
    <w:rsid w:val="001F7EC6"/>
    <w:rsid w:val="002002D2"/>
    <w:rsid w:val="002004CE"/>
    <w:rsid w:val="00200AD0"/>
    <w:rsid w:val="00200D8F"/>
    <w:rsid w:val="00200E66"/>
    <w:rsid w:val="0020128E"/>
    <w:rsid w:val="00201D89"/>
    <w:rsid w:val="002034B6"/>
    <w:rsid w:val="00203C8C"/>
    <w:rsid w:val="002043A2"/>
    <w:rsid w:val="0020444B"/>
    <w:rsid w:val="00205414"/>
    <w:rsid w:val="00205A30"/>
    <w:rsid w:val="00205EF2"/>
    <w:rsid w:val="002070E1"/>
    <w:rsid w:val="00207ABF"/>
    <w:rsid w:val="00207B6D"/>
    <w:rsid w:val="002106BC"/>
    <w:rsid w:val="002107BC"/>
    <w:rsid w:val="0021209E"/>
    <w:rsid w:val="002120B6"/>
    <w:rsid w:val="002123AD"/>
    <w:rsid w:val="002128AF"/>
    <w:rsid w:val="00212D2A"/>
    <w:rsid w:val="00212FDE"/>
    <w:rsid w:val="0021348D"/>
    <w:rsid w:val="00214378"/>
    <w:rsid w:val="00214690"/>
    <w:rsid w:val="0021586C"/>
    <w:rsid w:val="002158C0"/>
    <w:rsid w:val="00215D2D"/>
    <w:rsid w:val="00216CCE"/>
    <w:rsid w:val="00216F4A"/>
    <w:rsid w:val="002176B6"/>
    <w:rsid w:val="002179C1"/>
    <w:rsid w:val="0022101E"/>
    <w:rsid w:val="002213D9"/>
    <w:rsid w:val="00221A16"/>
    <w:rsid w:val="002227E6"/>
    <w:rsid w:val="002230C1"/>
    <w:rsid w:val="002235FE"/>
    <w:rsid w:val="0022391D"/>
    <w:rsid w:val="002247A4"/>
    <w:rsid w:val="00225056"/>
    <w:rsid w:val="002264DF"/>
    <w:rsid w:val="00226F7D"/>
    <w:rsid w:val="0022730C"/>
    <w:rsid w:val="00227380"/>
    <w:rsid w:val="00227797"/>
    <w:rsid w:val="00227A10"/>
    <w:rsid w:val="00227F8A"/>
    <w:rsid w:val="00230663"/>
    <w:rsid w:val="00230E77"/>
    <w:rsid w:val="00230FEB"/>
    <w:rsid w:val="002314B1"/>
    <w:rsid w:val="002315D7"/>
    <w:rsid w:val="00232CFD"/>
    <w:rsid w:val="002339FC"/>
    <w:rsid w:val="00234770"/>
    <w:rsid w:val="00234FB5"/>
    <w:rsid w:val="00236547"/>
    <w:rsid w:val="00237AA7"/>
    <w:rsid w:val="00237B9B"/>
    <w:rsid w:val="00237BE6"/>
    <w:rsid w:val="0024052D"/>
    <w:rsid w:val="00240851"/>
    <w:rsid w:val="00240A37"/>
    <w:rsid w:val="00240DD4"/>
    <w:rsid w:val="00241ABA"/>
    <w:rsid w:val="00241DD5"/>
    <w:rsid w:val="00241E75"/>
    <w:rsid w:val="00242282"/>
    <w:rsid w:val="002422D2"/>
    <w:rsid w:val="00242566"/>
    <w:rsid w:val="002437F1"/>
    <w:rsid w:val="0024391B"/>
    <w:rsid w:val="002439D4"/>
    <w:rsid w:val="00243DAE"/>
    <w:rsid w:val="00244D4D"/>
    <w:rsid w:val="002453A5"/>
    <w:rsid w:val="00245640"/>
    <w:rsid w:val="00245BBB"/>
    <w:rsid w:val="00245C14"/>
    <w:rsid w:val="00245E14"/>
    <w:rsid w:val="0024610D"/>
    <w:rsid w:val="002461A4"/>
    <w:rsid w:val="00246474"/>
    <w:rsid w:val="002468FF"/>
    <w:rsid w:val="00246B85"/>
    <w:rsid w:val="002478B2"/>
    <w:rsid w:val="00247B52"/>
    <w:rsid w:val="00247EF8"/>
    <w:rsid w:val="002511B1"/>
    <w:rsid w:val="00251607"/>
    <w:rsid w:val="00251639"/>
    <w:rsid w:val="00251666"/>
    <w:rsid w:val="00251E00"/>
    <w:rsid w:val="002526D4"/>
    <w:rsid w:val="00253DDD"/>
    <w:rsid w:val="002541CA"/>
    <w:rsid w:val="002547C9"/>
    <w:rsid w:val="002555A9"/>
    <w:rsid w:val="0025618C"/>
    <w:rsid w:val="00257E71"/>
    <w:rsid w:val="002601E3"/>
    <w:rsid w:val="00260415"/>
    <w:rsid w:val="00260783"/>
    <w:rsid w:val="0026078C"/>
    <w:rsid w:val="0026120F"/>
    <w:rsid w:val="0026135C"/>
    <w:rsid w:val="00261532"/>
    <w:rsid w:val="00262B61"/>
    <w:rsid w:val="00263276"/>
    <w:rsid w:val="00263404"/>
    <w:rsid w:val="00263480"/>
    <w:rsid w:val="0026398C"/>
    <w:rsid w:val="00263B48"/>
    <w:rsid w:val="00263D5E"/>
    <w:rsid w:val="00263F1C"/>
    <w:rsid w:val="0026422C"/>
    <w:rsid w:val="00264285"/>
    <w:rsid w:val="00266360"/>
    <w:rsid w:val="00266435"/>
    <w:rsid w:val="002671B0"/>
    <w:rsid w:val="002703E0"/>
    <w:rsid w:val="00270767"/>
    <w:rsid w:val="00270C7B"/>
    <w:rsid w:val="00270F56"/>
    <w:rsid w:val="002719CB"/>
    <w:rsid w:val="00271ABB"/>
    <w:rsid w:val="002720A4"/>
    <w:rsid w:val="00272349"/>
    <w:rsid w:val="00272604"/>
    <w:rsid w:val="0027281B"/>
    <w:rsid w:val="0027478D"/>
    <w:rsid w:val="0027516C"/>
    <w:rsid w:val="002752FB"/>
    <w:rsid w:val="00275314"/>
    <w:rsid w:val="002754A4"/>
    <w:rsid w:val="00275AAB"/>
    <w:rsid w:val="00275CF7"/>
    <w:rsid w:val="0027603E"/>
    <w:rsid w:val="002762B0"/>
    <w:rsid w:val="00276BD9"/>
    <w:rsid w:val="002770A4"/>
    <w:rsid w:val="00277701"/>
    <w:rsid w:val="00277DED"/>
    <w:rsid w:val="00280B71"/>
    <w:rsid w:val="00281506"/>
    <w:rsid w:val="0028164B"/>
    <w:rsid w:val="0028203D"/>
    <w:rsid w:val="00282241"/>
    <w:rsid w:val="00282307"/>
    <w:rsid w:val="0028246E"/>
    <w:rsid w:val="0028289A"/>
    <w:rsid w:val="00283136"/>
    <w:rsid w:val="00283278"/>
    <w:rsid w:val="00283302"/>
    <w:rsid w:val="00283A08"/>
    <w:rsid w:val="00284CF2"/>
    <w:rsid w:val="00285888"/>
    <w:rsid w:val="002864D3"/>
    <w:rsid w:val="00286656"/>
    <w:rsid w:val="0028666D"/>
    <w:rsid w:val="002868D7"/>
    <w:rsid w:val="0028794D"/>
    <w:rsid w:val="002900B2"/>
    <w:rsid w:val="002902F1"/>
    <w:rsid w:val="00290AA3"/>
    <w:rsid w:val="00290E62"/>
    <w:rsid w:val="00291BCF"/>
    <w:rsid w:val="00291D6B"/>
    <w:rsid w:val="0029261F"/>
    <w:rsid w:val="00292770"/>
    <w:rsid w:val="00292AEC"/>
    <w:rsid w:val="00293252"/>
    <w:rsid w:val="00293381"/>
    <w:rsid w:val="00293CCB"/>
    <w:rsid w:val="00293F84"/>
    <w:rsid w:val="00293FEC"/>
    <w:rsid w:val="002945D3"/>
    <w:rsid w:val="002948A5"/>
    <w:rsid w:val="002949CA"/>
    <w:rsid w:val="00294A0E"/>
    <w:rsid w:val="00295EA9"/>
    <w:rsid w:val="00296142"/>
    <w:rsid w:val="00296D54"/>
    <w:rsid w:val="0029741D"/>
    <w:rsid w:val="002A0483"/>
    <w:rsid w:val="002A0691"/>
    <w:rsid w:val="002A13FD"/>
    <w:rsid w:val="002A1455"/>
    <w:rsid w:val="002A17B7"/>
    <w:rsid w:val="002A2E0E"/>
    <w:rsid w:val="002A381B"/>
    <w:rsid w:val="002A3906"/>
    <w:rsid w:val="002A46B1"/>
    <w:rsid w:val="002A5281"/>
    <w:rsid w:val="002A5407"/>
    <w:rsid w:val="002A60D8"/>
    <w:rsid w:val="002A69AF"/>
    <w:rsid w:val="002A6ED2"/>
    <w:rsid w:val="002A6F74"/>
    <w:rsid w:val="002A719B"/>
    <w:rsid w:val="002A72FE"/>
    <w:rsid w:val="002A774C"/>
    <w:rsid w:val="002A7905"/>
    <w:rsid w:val="002B07F9"/>
    <w:rsid w:val="002B08BB"/>
    <w:rsid w:val="002B0BD5"/>
    <w:rsid w:val="002B1387"/>
    <w:rsid w:val="002B3568"/>
    <w:rsid w:val="002B3C8D"/>
    <w:rsid w:val="002B4135"/>
    <w:rsid w:val="002B454B"/>
    <w:rsid w:val="002B45C5"/>
    <w:rsid w:val="002B4C85"/>
    <w:rsid w:val="002B50B1"/>
    <w:rsid w:val="002B50C2"/>
    <w:rsid w:val="002B5216"/>
    <w:rsid w:val="002B53FC"/>
    <w:rsid w:val="002B5597"/>
    <w:rsid w:val="002B5697"/>
    <w:rsid w:val="002B5931"/>
    <w:rsid w:val="002B6737"/>
    <w:rsid w:val="002B6BD8"/>
    <w:rsid w:val="002B7069"/>
    <w:rsid w:val="002B72D0"/>
    <w:rsid w:val="002B741C"/>
    <w:rsid w:val="002C1722"/>
    <w:rsid w:val="002C20A4"/>
    <w:rsid w:val="002C21D3"/>
    <w:rsid w:val="002C21D9"/>
    <w:rsid w:val="002C2292"/>
    <w:rsid w:val="002C4C7A"/>
    <w:rsid w:val="002C51EF"/>
    <w:rsid w:val="002C68EA"/>
    <w:rsid w:val="002C72FF"/>
    <w:rsid w:val="002C7CE7"/>
    <w:rsid w:val="002C7EAF"/>
    <w:rsid w:val="002D0AFF"/>
    <w:rsid w:val="002D0E3F"/>
    <w:rsid w:val="002D0F1A"/>
    <w:rsid w:val="002D3A95"/>
    <w:rsid w:val="002D41C3"/>
    <w:rsid w:val="002D51EE"/>
    <w:rsid w:val="002D5BB1"/>
    <w:rsid w:val="002D5F39"/>
    <w:rsid w:val="002D6221"/>
    <w:rsid w:val="002D6322"/>
    <w:rsid w:val="002D65BC"/>
    <w:rsid w:val="002D6F13"/>
    <w:rsid w:val="002D74F9"/>
    <w:rsid w:val="002D7623"/>
    <w:rsid w:val="002D7B81"/>
    <w:rsid w:val="002D7FF1"/>
    <w:rsid w:val="002E0966"/>
    <w:rsid w:val="002E1505"/>
    <w:rsid w:val="002E4267"/>
    <w:rsid w:val="002E42B6"/>
    <w:rsid w:val="002E45E4"/>
    <w:rsid w:val="002E472E"/>
    <w:rsid w:val="002E4844"/>
    <w:rsid w:val="002E4ABE"/>
    <w:rsid w:val="002E5D5B"/>
    <w:rsid w:val="002E5D99"/>
    <w:rsid w:val="002E5DD5"/>
    <w:rsid w:val="002E64DE"/>
    <w:rsid w:val="002E7123"/>
    <w:rsid w:val="002F0852"/>
    <w:rsid w:val="002F1016"/>
    <w:rsid w:val="002F1E8C"/>
    <w:rsid w:val="002F20E8"/>
    <w:rsid w:val="002F2876"/>
    <w:rsid w:val="002F462B"/>
    <w:rsid w:val="002F478F"/>
    <w:rsid w:val="002F47B2"/>
    <w:rsid w:val="002F55AF"/>
    <w:rsid w:val="002F594D"/>
    <w:rsid w:val="002F5A67"/>
    <w:rsid w:val="002F5EBE"/>
    <w:rsid w:val="002F6226"/>
    <w:rsid w:val="002F6609"/>
    <w:rsid w:val="002F68C0"/>
    <w:rsid w:val="002F7128"/>
    <w:rsid w:val="002F725E"/>
    <w:rsid w:val="002F7468"/>
    <w:rsid w:val="00300037"/>
    <w:rsid w:val="003004A6"/>
    <w:rsid w:val="00300DCF"/>
    <w:rsid w:val="00300F1A"/>
    <w:rsid w:val="0030105F"/>
    <w:rsid w:val="00301DFA"/>
    <w:rsid w:val="003025BE"/>
    <w:rsid w:val="00302635"/>
    <w:rsid w:val="0030275D"/>
    <w:rsid w:val="00303197"/>
    <w:rsid w:val="00303473"/>
    <w:rsid w:val="00303514"/>
    <w:rsid w:val="00303558"/>
    <w:rsid w:val="0030357B"/>
    <w:rsid w:val="0030375A"/>
    <w:rsid w:val="00303D00"/>
    <w:rsid w:val="00303DAF"/>
    <w:rsid w:val="00305DCE"/>
    <w:rsid w:val="0030693A"/>
    <w:rsid w:val="00307713"/>
    <w:rsid w:val="0030792B"/>
    <w:rsid w:val="00310932"/>
    <w:rsid w:val="00310BDE"/>
    <w:rsid w:val="00310F69"/>
    <w:rsid w:val="00311100"/>
    <w:rsid w:val="00311BC8"/>
    <w:rsid w:val="00311BF8"/>
    <w:rsid w:val="00311EB3"/>
    <w:rsid w:val="00311F4D"/>
    <w:rsid w:val="003126E6"/>
    <w:rsid w:val="00312D9D"/>
    <w:rsid w:val="003131C1"/>
    <w:rsid w:val="00313D46"/>
    <w:rsid w:val="00313D82"/>
    <w:rsid w:val="0031402D"/>
    <w:rsid w:val="0031406F"/>
    <w:rsid w:val="003148C2"/>
    <w:rsid w:val="00314B94"/>
    <w:rsid w:val="0031505D"/>
    <w:rsid w:val="00315188"/>
    <w:rsid w:val="003151A9"/>
    <w:rsid w:val="0031559F"/>
    <w:rsid w:val="00316102"/>
    <w:rsid w:val="003167F2"/>
    <w:rsid w:val="0031743F"/>
    <w:rsid w:val="0031757A"/>
    <w:rsid w:val="00317709"/>
    <w:rsid w:val="00317A15"/>
    <w:rsid w:val="00320408"/>
    <w:rsid w:val="00320B23"/>
    <w:rsid w:val="00321EA9"/>
    <w:rsid w:val="00322A69"/>
    <w:rsid w:val="00322EBF"/>
    <w:rsid w:val="00322F68"/>
    <w:rsid w:val="003235AA"/>
    <w:rsid w:val="00323B10"/>
    <w:rsid w:val="003248A4"/>
    <w:rsid w:val="003249E8"/>
    <w:rsid w:val="0032563E"/>
    <w:rsid w:val="003269F3"/>
    <w:rsid w:val="00326ED0"/>
    <w:rsid w:val="0032784E"/>
    <w:rsid w:val="00327B27"/>
    <w:rsid w:val="00327DA9"/>
    <w:rsid w:val="003302BB"/>
    <w:rsid w:val="00330D37"/>
    <w:rsid w:val="00331EF2"/>
    <w:rsid w:val="00332130"/>
    <w:rsid w:val="0033292E"/>
    <w:rsid w:val="003329F7"/>
    <w:rsid w:val="00332ACE"/>
    <w:rsid w:val="00332AF2"/>
    <w:rsid w:val="003333D4"/>
    <w:rsid w:val="00333B0F"/>
    <w:rsid w:val="00333C0F"/>
    <w:rsid w:val="00334A92"/>
    <w:rsid w:val="00334C09"/>
    <w:rsid w:val="00336784"/>
    <w:rsid w:val="00336B8A"/>
    <w:rsid w:val="00337252"/>
    <w:rsid w:val="0033736D"/>
    <w:rsid w:val="00340091"/>
    <w:rsid w:val="0034010E"/>
    <w:rsid w:val="0034082A"/>
    <w:rsid w:val="00340D1C"/>
    <w:rsid w:val="00340E07"/>
    <w:rsid w:val="0034106F"/>
    <w:rsid w:val="003416C9"/>
    <w:rsid w:val="003426CD"/>
    <w:rsid w:val="00342A3D"/>
    <w:rsid w:val="00343234"/>
    <w:rsid w:val="00343322"/>
    <w:rsid w:val="0034337F"/>
    <w:rsid w:val="003433D9"/>
    <w:rsid w:val="00344789"/>
    <w:rsid w:val="00344F39"/>
    <w:rsid w:val="003453BE"/>
    <w:rsid w:val="003468EF"/>
    <w:rsid w:val="00346F96"/>
    <w:rsid w:val="00346FC9"/>
    <w:rsid w:val="00346FF5"/>
    <w:rsid w:val="00350157"/>
    <w:rsid w:val="00350AD9"/>
    <w:rsid w:val="00351A30"/>
    <w:rsid w:val="00351BEA"/>
    <w:rsid w:val="00351CB2"/>
    <w:rsid w:val="00351DAE"/>
    <w:rsid w:val="0035219E"/>
    <w:rsid w:val="00353426"/>
    <w:rsid w:val="0035342C"/>
    <w:rsid w:val="003539D5"/>
    <w:rsid w:val="0035490F"/>
    <w:rsid w:val="00354A48"/>
    <w:rsid w:val="00355A1A"/>
    <w:rsid w:val="00356B71"/>
    <w:rsid w:val="00356D3F"/>
    <w:rsid w:val="0035739B"/>
    <w:rsid w:val="00357B7D"/>
    <w:rsid w:val="00357ECA"/>
    <w:rsid w:val="00360796"/>
    <w:rsid w:val="00360EAB"/>
    <w:rsid w:val="0036107D"/>
    <w:rsid w:val="003612D7"/>
    <w:rsid w:val="00361544"/>
    <w:rsid w:val="003616C5"/>
    <w:rsid w:val="00361CA5"/>
    <w:rsid w:val="00362443"/>
    <w:rsid w:val="003628D7"/>
    <w:rsid w:val="0036328C"/>
    <w:rsid w:val="0036452E"/>
    <w:rsid w:val="0036463F"/>
    <w:rsid w:val="0036544B"/>
    <w:rsid w:val="00365990"/>
    <w:rsid w:val="00365AF0"/>
    <w:rsid w:val="00365C08"/>
    <w:rsid w:val="00366459"/>
    <w:rsid w:val="00366488"/>
    <w:rsid w:val="003670BD"/>
    <w:rsid w:val="0036716D"/>
    <w:rsid w:val="00367279"/>
    <w:rsid w:val="00367424"/>
    <w:rsid w:val="00370060"/>
    <w:rsid w:val="003701A8"/>
    <w:rsid w:val="003701F5"/>
    <w:rsid w:val="00370390"/>
    <w:rsid w:val="00372389"/>
    <w:rsid w:val="00373483"/>
    <w:rsid w:val="003737A3"/>
    <w:rsid w:val="00373C0A"/>
    <w:rsid w:val="0037564C"/>
    <w:rsid w:val="003758EF"/>
    <w:rsid w:val="00375A7E"/>
    <w:rsid w:val="00375B1D"/>
    <w:rsid w:val="00375D3F"/>
    <w:rsid w:val="00380376"/>
    <w:rsid w:val="00380444"/>
    <w:rsid w:val="00380F09"/>
    <w:rsid w:val="0038126C"/>
    <w:rsid w:val="00381F84"/>
    <w:rsid w:val="00384E5A"/>
    <w:rsid w:val="0038581D"/>
    <w:rsid w:val="0038613E"/>
    <w:rsid w:val="00386EA1"/>
    <w:rsid w:val="003872BF"/>
    <w:rsid w:val="003874C3"/>
    <w:rsid w:val="003913E1"/>
    <w:rsid w:val="00391820"/>
    <w:rsid w:val="00392398"/>
    <w:rsid w:val="0039264B"/>
    <w:rsid w:val="00392DD1"/>
    <w:rsid w:val="00392F83"/>
    <w:rsid w:val="0039386D"/>
    <w:rsid w:val="003943D2"/>
    <w:rsid w:val="003958C3"/>
    <w:rsid w:val="00396AB5"/>
    <w:rsid w:val="00396B89"/>
    <w:rsid w:val="003A1A29"/>
    <w:rsid w:val="003A2397"/>
    <w:rsid w:val="003A2503"/>
    <w:rsid w:val="003A2854"/>
    <w:rsid w:val="003A369D"/>
    <w:rsid w:val="003A390C"/>
    <w:rsid w:val="003A4046"/>
    <w:rsid w:val="003A404F"/>
    <w:rsid w:val="003A48BA"/>
    <w:rsid w:val="003A4B8D"/>
    <w:rsid w:val="003A5676"/>
    <w:rsid w:val="003A56EC"/>
    <w:rsid w:val="003A5B17"/>
    <w:rsid w:val="003A5C51"/>
    <w:rsid w:val="003A6778"/>
    <w:rsid w:val="003A6E5D"/>
    <w:rsid w:val="003A73D0"/>
    <w:rsid w:val="003A7563"/>
    <w:rsid w:val="003B0B8C"/>
    <w:rsid w:val="003B0B9A"/>
    <w:rsid w:val="003B0E56"/>
    <w:rsid w:val="003B1327"/>
    <w:rsid w:val="003B2096"/>
    <w:rsid w:val="003B2E0B"/>
    <w:rsid w:val="003B32DC"/>
    <w:rsid w:val="003B38FA"/>
    <w:rsid w:val="003B4212"/>
    <w:rsid w:val="003B42CF"/>
    <w:rsid w:val="003B4784"/>
    <w:rsid w:val="003B57BE"/>
    <w:rsid w:val="003B5DE3"/>
    <w:rsid w:val="003B6009"/>
    <w:rsid w:val="003B7188"/>
    <w:rsid w:val="003B7582"/>
    <w:rsid w:val="003C1571"/>
    <w:rsid w:val="003C168F"/>
    <w:rsid w:val="003C1D3A"/>
    <w:rsid w:val="003C230A"/>
    <w:rsid w:val="003C2AB6"/>
    <w:rsid w:val="003C2CC3"/>
    <w:rsid w:val="003C3611"/>
    <w:rsid w:val="003C377A"/>
    <w:rsid w:val="003C3AAF"/>
    <w:rsid w:val="003C3FC7"/>
    <w:rsid w:val="003C4144"/>
    <w:rsid w:val="003C4546"/>
    <w:rsid w:val="003C5854"/>
    <w:rsid w:val="003C5A2D"/>
    <w:rsid w:val="003C6A1A"/>
    <w:rsid w:val="003C6D09"/>
    <w:rsid w:val="003D0D3D"/>
    <w:rsid w:val="003D1BEC"/>
    <w:rsid w:val="003D2AD1"/>
    <w:rsid w:val="003D38BA"/>
    <w:rsid w:val="003D3BC5"/>
    <w:rsid w:val="003D4223"/>
    <w:rsid w:val="003D4C73"/>
    <w:rsid w:val="003D4FA1"/>
    <w:rsid w:val="003D521E"/>
    <w:rsid w:val="003D5CA7"/>
    <w:rsid w:val="003D6017"/>
    <w:rsid w:val="003D6224"/>
    <w:rsid w:val="003D642F"/>
    <w:rsid w:val="003D6845"/>
    <w:rsid w:val="003D6D17"/>
    <w:rsid w:val="003D7620"/>
    <w:rsid w:val="003D77F5"/>
    <w:rsid w:val="003D7881"/>
    <w:rsid w:val="003E00E2"/>
    <w:rsid w:val="003E0379"/>
    <w:rsid w:val="003E05ED"/>
    <w:rsid w:val="003E11DA"/>
    <w:rsid w:val="003E139B"/>
    <w:rsid w:val="003E18AD"/>
    <w:rsid w:val="003E2179"/>
    <w:rsid w:val="003E24C9"/>
    <w:rsid w:val="003E2566"/>
    <w:rsid w:val="003E2EB0"/>
    <w:rsid w:val="003E3039"/>
    <w:rsid w:val="003E3192"/>
    <w:rsid w:val="003E338C"/>
    <w:rsid w:val="003E35D0"/>
    <w:rsid w:val="003E439F"/>
    <w:rsid w:val="003E4A0B"/>
    <w:rsid w:val="003E56BF"/>
    <w:rsid w:val="003E5B62"/>
    <w:rsid w:val="003E5D95"/>
    <w:rsid w:val="003E5E27"/>
    <w:rsid w:val="003E6146"/>
    <w:rsid w:val="003E6966"/>
    <w:rsid w:val="003E6F2D"/>
    <w:rsid w:val="003E735D"/>
    <w:rsid w:val="003F0344"/>
    <w:rsid w:val="003F04F3"/>
    <w:rsid w:val="003F0CAE"/>
    <w:rsid w:val="003F1450"/>
    <w:rsid w:val="003F2208"/>
    <w:rsid w:val="003F2938"/>
    <w:rsid w:val="003F29EC"/>
    <w:rsid w:val="003F3277"/>
    <w:rsid w:val="003F32B1"/>
    <w:rsid w:val="003F383E"/>
    <w:rsid w:val="003F4360"/>
    <w:rsid w:val="003F44A0"/>
    <w:rsid w:val="003F4545"/>
    <w:rsid w:val="003F491D"/>
    <w:rsid w:val="003F4A79"/>
    <w:rsid w:val="003F5711"/>
    <w:rsid w:val="003F5D49"/>
    <w:rsid w:val="003F6283"/>
    <w:rsid w:val="003F67A8"/>
    <w:rsid w:val="003F72FE"/>
    <w:rsid w:val="003F7C1B"/>
    <w:rsid w:val="0040096C"/>
    <w:rsid w:val="00400F0E"/>
    <w:rsid w:val="00401E51"/>
    <w:rsid w:val="00402077"/>
    <w:rsid w:val="004022B7"/>
    <w:rsid w:val="004029D4"/>
    <w:rsid w:val="00402A28"/>
    <w:rsid w:val="00403798"/>
    <w:rsid w:val="00403827"/>
    <w:rsid w:val="00403D17"/>
    <w:rsid w:val="004040DE"/>
    <w:rsid w:val="00404134"/>
    <w:rsid w:val="004043DD"/>
    <w:rsid w:val="00404478"/>
    <w:rsid w:val="00404C0A"/>
    <w:rsid w:val="004054CD"/>
    <w:rsid w:val="0040615F"/>
    <w:rsid w:val="0040667C"/>
    <w:rsid w:val="00407319"/>
    <w:rsid w:val="0040748B"/>
    <w:rsid w:val="004079D3"/>
    <w:rsid w:val="00407CAA"/>
    <w:rsid w:val="00407F60"/>
    <w:rsid w:val="004106A8"/>
    <w:rsid w:val="00410CFD"/>
    <w:rsid w:val="00410D11"/>
    <w:rsid w:val="004114C1"/>
    <w:rsid w:val="00411B08"/>
    <w:rsid w:val="004124F9"/>
    <w:rsid w:val="0041272C"/>
    <w:rsid w:val="00412AEA"/>
    <w:rsid w:val="00412FAB"/>
    <w:rsid w:val="0041314D"/>
    <w:rsid w:val="00413F88"/>
    <w:rsid w:val="00414354"/>
    <w:rsid w:val="00414882"/>
    <w:rsid w:val="00415380"/>
    <w:rsid w:val="00415BA4"/>
    <w:rsid w:val="00416245"/>
    <w:rsid w:val="004162B5"/>
    <w:rsid w:val="00416760"/>
    <w:rsid w:val="0041729A"/>
    <w:rsid w:val="004173BD"/>
    <w:rsid w:val="004175EE"/>
    <w:rsid w:val="004178DF"/>
    <w:rsid w:val="00417DAB"/>
    <w:rsid w:val="00421D87"/>
    <w:rsid w:val="00421F54"/>
    <w:rsid w:val="004221E3"/>
    <w:rsid w:val="0042220B"/>
    <w:rsid w:val="00422C5C"/>
    <w:rsid w:val="00422DDE"/>
    <w:rsid w:val="00423186"/>
    <w:rsid w:val="0042342C"/>
    <w:rsid w:val="0042523E"/>
    <w:rsid w:val="00425739"/>
    <w:rsid w:val="00425EFF"/>
    <w:rsid w:val="00427149"/>
    <w:rsid w:val="0042735E"/>
    <w:rsid w:val="00427A38"/>
    <w:rsid w:val="004302D7"/>
    <w:rsid w:val="00432A09"/>
    <w:rsid w:val="00432B8C"/>
    <w:rsid w:val="0043326D"/>
    <w:rsid w:val="0043369C"/>
    <w:rsid w:val="0043376C"/>
    <w:rsid w:val="004338AF"/>
    <w:rsid w:val="00433BED"/>
    <w:rsid w:val="00433CE7"/>
    <w:rsid w:val="0043456F"/>
    <w:rsid w:val="004345FC"/>
    <w:rsid w:val="00435233"/>
    <w:rsid w:val="0043537B"/>
    <w:rsid w:val="004357D0"/>
    <w:rsid w:val="00435B56"/>
    <w:rsid w:val="00435F03"/>
    <w:rsid w:val="00436217"/>
    <w:rsid w:val="004366EF"/>
    <w:rsid w:val="00436A91"/>
    <w:rsid w:val="004375A5"/>
    <w:rsid w:val="00437E9B"/>
    <w:rsid w:val="00437F3B"/>
    <w:rsid w:val="0044029E"/>
    <w:rsid w:val="004402BB"/>
    <w:rsid w:val="00440387"/>
    <w:rsid w:val="00440D76"/>
    <w:rsid w:val="00441346"/>
    <w:rsid w:val="004415BD"/>
    <w:rsid w:val="00441B1C"/>
    <w:rsid w:val="00442027"/>
    <w:rsid w:val="00442036"/>
    <w:rsid w:val="00442156"/>
    <w:rsid w:val="00442648"/>
    <w:rsid w:val="0044273C"/>
    <w:rsid w:val="004428E3"/>
    <w:rsid w:val="00442C7C"/>
    <w:rsid w:val="00442CA9"/>
    <w:rsid w:val="004436B0"/>
    <w:rsid w:val="00443FED"/>
    <w:rsid w:val="00444206"/>
    <w:rsid w:val="00444459"/>
    <w:rsid w:val="00444F0A"/>
    <w:rsid w:val="004458A4"/>
    <w:rsid w:val="00446B44"/>
    <w:rsid w:val="00446FC6"/>
    <w:rsid w:val="00447951"/>
    <w:rsid w:val="004479C0"/>
    <w:rsid w:val="0045066F"/>
    <w:rsid w:val="0045082C"/>
    <w:rsid w:val="0045102E"/>
    <w:rsid w:val="0045117E"/>
    <w:rsid w:val="004511BE"/>
    <w:rsid w:val="0045241F"/>
    <w:rsid w:val="00452A27"/>
    <w:rsid w:val="00453338"/>
    <w:rsid w:val="004535DD"/>
    <w:rsid w:val="00453639"/>
    <w:rsid w:val="00453CFE"/>
    <w:rsid w:val="004545FF"/>
    <w:rsid w:val="00455678"/>
    <w:rsid w:val="00455758"/>
    <w:rsid w:val="0045584D"/>
    <w:rsid w:val="00455BAF"/>
    <w:rsid w:val="00455FD5"/>
    <w:rsid w:val="00456210"/>
    <w:rsid w:val="00456681"/>
    <w:rsid w:val="00456DF8"/>
    <w:rsid w:val="00457B0F"/>
    <w:rsid w:val="00460ABD"/>
    <w:rsid w:val="00460E98"/>
    <w:rsid w:val="00461892"/>
    <w:rsid w:val="00461F18"/>
    <w:rsid w:val="004627BE"/>
    <w:rsid w:val="00463269"/>
    <w:rsid w:val="004636A1"/>
    <w:rsid w:val="00463A9A"/>
    <w:rsid w:val="0046520A"/>
    <w:rsid w:val="00465532"/>
    <w:rsid w:val="00465D01"/>
    <w:rsid w:val="004668A5"/>
    <w:rsid w:val="004670A2"/>
    <w:rsid w:val="004670E1"/>
    <w:rsid w:val="00467B2A"/>
    <w:rsid w:val="00470E85"/>
    <w:rsid w:val="0047130B"/>
    <w:rsid w:val="0047184F"/>
    <w:rsid w:val="004718C0"/>
    <w:rsid w:val="00472469"/>
    <w:rsid w:val="0047295C"/>
    <w:rsid w:val="00472AA8"/>
    <w:rsid w:val="00472B57"/>
    <w:rsid w:val="00472B75"/>
    <w:rsid w:val="00472BAC"/>
    <w:rsid w:val="00472BC5"/>
    <w:rsid w:val="00472DF2"/>
    <w:rsid w:val="00473EDA"/>
    <w:rsid w:val="0047403A"/>
    <w:rsid w:val="0047492D"/>
    <w:rsid w:val="004754D3"/>
    <w:rsid w:val="004755F8"/>
    <w:rsid w:val="00475DC5"/>
    <w:rsid w:val="0047684E"/>
    <w:rsid w:val="00476F81"/>
    <w:rsid w:val="00477302"/>
    <w:rsid w:val="004774B6"/>
    <w:rsid w:val="00477A8C"/>
    <w:rsid w:val="004825D7"/>
    <w:rsid w:val="00483D41"/>
    <w:rsid w:val="004843C0"/>
    <w:rsid w:val="004844A4"/>
    <w:rsid w:val="0048536D"/>
    <w:rsid w:val="004856C9"/>
    <w:rsid w:val="00485DB5"/>
    <w:rsid w:val="0048622F"/>
    <w:rsid w:val="004867C3"/>
    <w:rsid w:val="00487E1D"/>
    <w:rsid w:val="00487EBB"/>
    <w:rsid w:val="004900B4"/>
    <w:rsid w:val="00490564"/>
    <w:rsid w:val="00490AB8"/>
    <w:rsid w:val="00490FFE"/>
    <w:rsid w:val="00491AEC"/>
    <w:rsid w:val="00491B1D"/>
    <w:rsid w:val="004926DC"/>
    <w:rsid w:val="00492A45"/>
    <w:rsid w:val="00492FAF"/>
    <w:rsid w:val="0049352E"/>
    <w:rsid w:val="004935BE"/>
    <w:rsid w:val="00493DC8"/>
    <w:rsid w:val="00493EF1"/>
    <w:rsid w:val="0049438B"/>
    <w:rsid w:val="00494471"/>
    <w:rsid w:val="00494A70"/>
    <w:rsid w:val="00494D2D"/>
    <w:rsid w:val="0049508B"/>
    <w:rsid w:val="004957FA"/>
    <w:rsid w:val="0049688A"/>
    <w:rsid w:val="004969BE"/>
    <w:rsid w:val="00496DE6"/>
    <w:rsid w:val="004A0F30"/>
    <w:rsid w:val="004A107C"/>
    <w:rsid w:val="004A13DD"/>
    <w:rsid w:val="004A2035"/>
    <w:rsid w:val="004A233C"/>
    <w:rsid w:val="004A23BD"/>
    <w:rsid w:val="004A2A37"/>
    <w:rsid w:val="004A2B41"/>
    <w:rsid w:val="004A32CB"/>
    <w:rsid w:val="004A3979"/>
    <w:rsid w:val="004A3B02"/>
    <w:rsid w:val="004A52CE"/>
    <w:rsid w:val="004A6023"/>
    <w:rsid w:val="004A60C4"/>
    <w:rsid w:val="004A6D0D"/>
    <w:rsid w:val="004A7E91"/>
    <w:rsid w:val="004B0902"/>
    <w:rsid w:val="004B0E3B"/>
    <w:rsid w:val="004B2050"/>
    <w:rsid w:val="004B2AB5"/>
    <w:rsid w:val="004B2FE2"/>
    <w:rsid w:val="004B304F"/>
    <w:rsid w:val="004B355F"/>
    <w:rsid w:val="004B3CA8"/>
    <w:rsid w:val="004B3D75"/>
    <w:rsid w:val="004B4878"/>
    <w:rsid w:val="004B4ADA"/>
    <w:rsid w:val="004B571B"/>
    <w:rsid w:val="004B5D0A"/>
    <w:rsid w:val="004B5DDA"/>
    <w:rsid w:val="004B60D5"/>
    <w:rsid w:val="004B6361"/>
    <w:rsid w:val="004B6A87"/>
    <w:rsid w:val="004B7D66"/>
    <w:rsid w:val="004C0D46"/>
    <w:rsid w:val="004C15A8"/>
    <w:rsid w:val="004C1671"/>
    <w:rsid w:val="004C1D6E"/>
    <w:rsid w:val="004C27FC"/>
    <w:rsid w:val="004C31E6"/>
    <w:rsid w:val="004C3EC3"/>
    <w:rsid w:val="004C4BD7"/>
    <w:rsid w:val="004C6508"/>
    <w:rsid w:val="004C65A0"/>
    <w:rsid w:val="004C660C"/>
    <w:rsid w:val="004C69F7"/>
    <w:rsid w:val="004C6F49"/>
    <w:rsid w:val="004C7056"/>
    <w:rsid w:val="004C78FD"/>
    <w:rsid w:val="004C7BDC"/>
    <w:rsid w:val="004D04B0"/>
    <w:rsid w:val="004D1026"/>
    <w:rsid w:val="004D172A"/>
    <w:rsid w:val="004D176A"/>
    <w:rsid w:val="004D17D9"/>
    <w:rsid w:val="004D182C"/>
    <w:rsid w:val="004D184E"/>
    <w:rsid w:val="004D1DF2"/>
    <w:rsid w:val="004D1FC6"/>
    <w:rsid w:val="004D1FDD"/>
    <w:rsid w:val="004D23E0"/>
    <w:rsid w:val="004D2DE7"/>
    <w:rsid w:val="004D2F2D"/>
    <w:rsid w:val="004D41A4"/>
    <w:rsid w:val="004D42C7"/>
    <w:rsid w:val="004D4B9E"/>
    <w:rsid w:val="004D4F41"/>
    <w:rsid w:val="004D5BB6"/>
    <w:rsid w:val="004D616C"/>
    <w:rsid w:val="004D718D"/>
    <w:rsid w:val="004D7721"/>
    <w:rsid w:val="004D7A1E"/>
    <w:rsid w:val="004D7BA7"/>
    <w:rsid w:val="004D7C3C"/>
    <w:rsid w:val="004D7FC9"/>
    <w:rsid w:val="004E0CDB"/>
    <w:rsid w:val="004E136A"/>
    <w:rsid w:val="004E1CEC"/>
    <w:rsid w:val="004E224A"/>
    <w:rsid w:val="004E23F7"/>
    <w:rsid w:val="004E27DB"/>
    <w:rsid w:val="004E2909"/>
    <w:rsid w:val="004E3400"/>
    <w:rsid w:val="004E35BA"/>
    <w:rsid w:val="004E39ED"/>
    <w:rsid w:val="004E3D5A"/>
    <w:rsid w:val="004E3DCD"/>
    <w:rsid w:val="004E43D3"/>
    <w:rsid w:val="004E4DAE"/>
    <w:rsid w:val="004E5161"/>
    <w:rsid w:val="004E58E3"/>
    <w:rsid w:val="004E664D"/>
    <w:rsid w:val="004E685F"/>
    <w:rsid w:val="004E6D05"/>
    <w:rsid w:val="004E7030"/>
    <w:rsid w:val="004E784C"/>
    <w:rsid w:val="004F1579"/>
    <w:rsid w:val="004F1693"/>
    <w:rsid w:val="004F19C0"/>
    <w:rsid w:val="004F1A0B"/>
    <w:rsid w:val="004F2ECE"/>
    <w:rsid w:val="004F31B1"/>
    <w:rsid w:val="004F3BB0"/>
    <w:rsid w:val="004F4E01"/>
    <w:rsid w:val="004F52CF"/>
    <w:rsid w:val="004F59BA"/>
    <w:rsid w:val="004F6545"/>
    <w:rsid w:val="004F656B"/>
    <w:rsid w:val="004F6877"/>
    <w:rsid w:val="004F6AB5"/>
    <w:rsid w:val="004F6BBF"/>
    <w:rsid w:val="004F6D42"/>
    <w:rsid w:val="004F6E46"/>
    <w:rsid w:val="004F6F41"/>
    <w:rsid w:val="004F717F"/>
    <w:rsid w:val="004F7D10"/>
    <w:rsid w:val="00500851"/>
    <w:rsid w:val="005008D0"/>
    <w:rsid w:val="00500A84"/>
    <w:rsid w:val="00500CFD"/>
    <w:rsid w:val="005022D6"/>
    <w:rsid w:val="005028B1"/>
    <w:rsid w:val="00502E08"/>
    <w:rsid w:val="00502F2B"/>
    <w:rsid w:val="005031A0"/>
    <w:rsid w:val="00503257"/>
    <w:rsid w:val="005035CF"/>
    <w:rsid w:val="005036FA"/>
    <w:rsid w:val="00503D1B"/>
    <w:rsid w:val="005041A3"/>
    <w:rsid w:val="00504651"/>
    <w:rsid w:val="005046DE"/>
    <w:rsid w:val="00504D70"/>
    <w:rsid w:val="00504E00"/>
    <w:rsid w:val="0050572D"/>
    <w:rsid w:val="00505861"/>
    <w:rsid w:val="00505A4E"/>
    <w:rsid w:val="00505D1B"/>
    <w:rsid w:val="00507051"/>
    <w:rsid w:val="00507228"/>
    <w:rsid w:val="00507262"/>
    <w:rsid w:val="00507F45"/>
    <w:rsid w:val="00507F4F"/>
    <w:rsid w:val="00510676"/>
    <w:rsid w:val="0051074B"/>
    <w:rsid w:val="00510AA6"/>
    <w:rsid w:val="0051147D"/>
    <w:rsid w:val="005114E9"/>
    <w:rsid w:val="0051298D"/>
    <w:rsid w:val="005137FA"/>
    <w:rsid w:val="00513914"/>
    <w:rsid w:val="005140FB"/>
    <w:rsid w:val="00514513"/>
    <w:rsid w:val="00514F1B"/>
    <w:rsid w:val="00515F5C"/>
    <w:rsid w:val="0051704E"/>
    <w:rsid w:val="00517ECC"/>
    <w:rsid w:val="00517FB0"/>
    <w:rsid w:val="00520733"/>
    <w:rsid w:val="00520EA4"/>
    <w:rsid w:val="00521808"/>
    <w:rsid w:val="005224DE"/>
    <w:rsid w:val="005227C5"/>
    <w:rsid w:val="00522A53"/>
    <w:rsid w:val="00522D2B"/>
    <w:rsid w:val="005231BD"/>
    <w:rsid w:val="005231DD"/>
    <w:rsid w:val="005239C3"/>
    <w:rsid w:val="00523DA6"/>
    <w:rsid w:val="005240DB"/>
    <w:rsid w:val="0052432C"/>
    <w:rsid w:val="005248F7"/>
    <w:rsid w:val="0052606F"/>
    <w:rsid w:val="00526AC4"/>
    <w:rsid w:val="00527288"/>
    <w:rsid w:val="005279E3"/>
    <w:rsid w:val="00527B3A"/>
    <w:rsid w:val="00527BCB"/>
    <w:rsid w:val="00530860"/>
    <w:rsid w:val="005311A7"/>
    <w:rsid w:val="00531C4B"/>
    <w:rsid w:val="0053299B"/>
    <w:rsid w:val="00532DDF"/>
    <w:rsid w:val="00533BE1"/>
    <w:rsid w:val="005340FA"/>
    <w:rsid w:val="005346F6"/>
    <w:rsid w:val="00534929"/>
    <w:rsid w:val="005349B0"/>
    <w:rsid w:val="00534CEF"/>
    <w:rsid w:val="00534EA6"/>
    <w:rsid w:val="0053519E"/>
    <w:rsid w:val="005352F1"/>
    <w:rsid w:val="00535423"/>
    <w:rsid w:val="00535584"/>
    <w:rsid w:val="00535DB7"/>
    <w:rsid w:val="00536897"/>
    <w:rsid w:val="0053772A"/>
    <w:rsid w:val="005378CA"/>
    <w:rsid w:val="00537EC3"/>
    <w:rsid w:val="00540001"/>
    <w:rsid w:val="005400BA"/>
    <w:rsid w:val="00540BAC"/>
    <w:rsid w:val="00541A05"/>
    <w:rsid w:val="00542047"/>
    <w:rsid w:val="00542265"/>
    <w:rsid w:val="00542990"/>
    <w:rsid w:val="00542F4C"/>
    <w:rsid w:val="00543294"/>
    <w:rsid w:val="00543682"/>
    <w:rsid w:val="005437A2"/>
    <w:rsid w:val="005439E3"/>
    <w:rsid w:val="00543BC2"/>
    <w:rsid w:val="0054447D"/>
    <w:rsid w:val="00544880"/>
    <w:rsid w:val="00544EF2"/>
    <w:rsid w:val="00545348"/>
    <w:rsid w:val="00545389"/>
    <w:rsid w:val="005453ED"/>
    <w:rsid w:val="005455E5"/>
    <w:rsid w:val="0054572F"/>
    <w:rsid w:val="005457BF"/>
    <w:rsid w:val="00545B6B"/>
    <w:rsid w:val="0054641C"/>
    <w:rsid w:val="00546558"/>
    <w:rsid w:val="00546690"/>
    <w:rsid w:val="00546B6B"/>
    <w:rsid w:val="00547AB5"/>
    <w:rsid w:val="00547EB4"/>
    <w:rsid w:val="00550993"/>
    <w:rsid w:val="00550EA9"/>
    <w:rsid w:val="00550F26"/>
    <w:rsid w:val="00551BAE"/>
    <w:rsid w:val="00551E36"/>
    <w:rsid w:val="00552CED"/>
    <w:rsid w:val="0055387F"/>
    <w:rsid w:val="00553ED0"/>
    <w:rsid w:val="00553F0B"/>
    <w:rsid w:val="005540BB"/>
    <w:rsid w:val="00555176"/>
    <w:rsid w:val="0055678F"/>
    <w:rsid w:val="005574FB"/>
    <w:rsid w:val="00557867"/>
    <w:rsid w:val="005602FB"/>
    <w:rsid w:val="00562B8D"/>
    <w:rsid w:val="005639AF"/>
    <w:rsid w:val="00563D27"/>
    <w:rsid w:val="00564107"/>
    <w:rsid w:val="005644E3"/>
    <w:rsid w:val="00564AC0"/>
    <w:rsid w:val="00565446"/>
    <w:rsid w:val="00565725"/>
    <w:rsid w:val="0056576E"/>
    <w:rsid w:val="00565B9B"/>
    <w:rsid w:val="00565CF6"/>
    <w:rsid w:val="0056710F"/>
    <w:rsid w:val="00567968"/>
    <w:rsid w:val="00567CEF"/>
    <w:rsid w:val="00570F11"/>
    <w:rsid w:val="00572AED"/>
    <w:rsid w:val="00572BAC"/>
    <w:rsid w:val="0057312D"/>
    <w:rsid w:val="005733FA"/>
    <w:rsid w:val="0057354E"/>
    <w:rsid w:val="005735BC"/>
    <w:rsid w:val="005739A8"/>
    <w:rsid w:val="00574BD7"/>
    <w:rsid w:val="00574D1C"/>
    <w:rsid w:val="00574E3E"/>
    <w:rsid w:val="0057599B"/>
    <w:rsid w:val="00576875"/>
    <w:rsid w:val="00577AF7"/>
    <w:rsid w:val="00577B24"/>
    <w:rsid w:val="00577D9D"/>
    <w:rsid w:val="00577FA1"/>
    <w:rsid w:val="005800A1"/>
    <w:rsid w:val="00580571"/>
    <w:rsid w:val="005806C8"/>
    <w:rsid w:val="00580920"/>
    <w:rsid w:val="005817E4"/>
    <w:rsid w:val="00582A10"/>
    <w:rsid w:val="005838E2"/>
    <w:rsid w:val="00583CAB"/>
    <w:rsid w:val="005842BF"/>
    <w:rsid w:val="00584D27"/>
    <w:rsid w:val="00584EC3"/>
    <w:rsid w:val="00585C09"/>
    <w:rsid w:val="00586704"/>
    <w:rsid w:val="00586C06"/>
    <w:rsid w:val="00587510"/>
    <w:rsid w:val="00587A07"/>
    <w:rsid w:val="00590083"/>
    <w:rsid w:val="005902EF"/>
    <w:rsid w:val="005904B7"/>
    <w:rsid w:val="00590F79"/>
    <w:rsid w:val="0059102B"/>
    <w:rsid w:val="00591564"/>
    <w:rsid w:val="00591B46"/>
    <w:rsid w:val="00593130"/>
    <w:rsid w:val="00593381"/>
    <w:rsid w:val="005933B4"/>
    <w:rsid w:val="00593431"/>
    <w:rsid w:val="00593B18"/>
    <w:rsid w:val="005944BA"/>
    <w:rsid w:val="00594834"/>
    <w:rsid w:val="00594BA6"/>
    <w:rsid w:val="00596127"/>
    <w:rsid w:val="005962AA"/>
    <w:rsid w:val="0059689F"/>
    <w:rsid w:val="00596D5B"/>
    <w:rsid w:val="00597225"/>
    <w:rsid w:val="005973A7"/>
    <w:rsid w:val="00597A7F"/>
    <w:rsid w:val="00597B91"/>
    <w:rsid w:val="005A049B"/>
    <w:rsid w:val="005A084B"/>
    <w:rsid w:val="005A0996"/>
    <w:rsid w:val="005A09C4"/>
    <w:rsid w:val="005A0EA0"/>
    <w:rsid w:val="005A1E22"/>
    <w:rsid w:val="005A2832"/>
    <w:rsid w:val="005A2AC9"/>
    <w:rsid w:val="005A4214"/>
    <w:rsid w:val="005A4F51"/>
    <w:rsid w:val="005A5D3F"/>
    <w:rsid w:val="005A731E"/>
    <w:rsid w:val="005A79C2"/>
    <w:rsid w:val="005B16F5"/>
    <w:rsid w:val="005B199A"/>
    <w:rsid w:val="005B1FDF"/>
    <w:rsid w:val="005B3D08"/>
    <w:rsid w:val="005B4057"/>
    <w:rsid w:val="005B45BB"/>
    <w:rsid w:val="005B4E86"/>
    <w:rsid w:val="005B5A73"/>
    <w:rsid w:val="005B69BD"/>
    <w:rsid w:val="005C0B19"/>
    <w:rsid w:val="005C124A"/>
    <w:rsid w:val="005C13A3"/>
    <w:rsid w:val="005C2427"/>
    <w:rsid w:val="005C2D65"/>
    <w:rsid w:val="005C3A1C"/>
    <w:rsid w:val="005C46BE"/>
    <w:rsid w:val="005C48C9"/>
    <w:rsid w:val="005C5CD9"/>
    <w:rsid w:val="005C7B19"/>
    <w:rsid w:val="005C7BF0"/>
    <w:rsid w:val="005C7CEC"/>
    <w:rsid w:val="005C7FDA"/>
    <w:rsid w:val="005D031C"/>
    <w:rsid w:val="005D0A84"/>
    <w:rsid w:val="005D0EB4"/>
    <w:rsid w:val="005D2CB7"/>
    <w:rsid w:val="005D3AD0"/>
    <w:rsid w:val="005D3B1C"/>
    <w:rsid w:val="005D3B43"/>
    <w:rsid w:val="005D3C9D"/>
    <w:rsid w:val="005D5424"/>
    <w:rsid w:val="005D5E41"/>
    <w:rsid w:val="005D5F2C"/>
    <w:rsid w:val="005D763B"/>
    <w:rsid w:val="005D78FC"/>
    <w:rsid w:val="005E1153"/>
    <w:rsid w:val="005E137D"/>
    <w:rsid w:val="005E1953"/>
    <w:rsid w:val="005E1AC7"/>
    <w:rsid w:val="005E1B20"/>
    <w:rsid w:val="005E1EB7"/>
    <w:rsid w:val="005E213A"/>
    <w:rsid w:val="005E231E"/>
    <w:rsid w:val="005E2A8B"/>
    <w:rsid w:val="005E2DEF"/>
    <w:rsid w:val="005E30E2"/>
    <w:rsid w:val="005E3B23"/>
    <w:rsid w:val="005E3C26"/>
    <w:rsid w:val="005E4115"/>
    <w:rsid w:val="005E426D"/>
    <w:rsid w:val="005E4631"/>
    <w:rsid w:val="005E5977"/>
    <w:rsid w:val="005E5BDF"/>
    <w:rsid w:val="005E5E05"/>
    <w:rsid w:val="005E61E0"/>
    <w:rsid w:val="005E63D1"/>
    <w:rsid w:val="005E6821"/>
    <w:rsid w:val="005E6DF6"/>
    <w:rsid w:val="005E7358"/>
    <w:rsid w:val="005E7463"/>
    <w:rsid w:val="005E7B65"/>
    <w:rsid w:val="005F0200"/>
    <w:rsid w:val="005F0D75"/>
    <w:rsid w:val="005F1032"/>
    <w:rsid w:val="005F1FBA"/>
    <w:rsid w:val="005F2557"/>
    <w:rsid w:val="005F28D0"/>
    <w:rsid w:val="005F3450"/>
    <w:rsid w:val="005F35FC"/>
    <w:rsid w:val="005F374A"/>
    <w:rsid w:val="005F498E"/>
    <w:rsid w:val="005F504C"/>
    <w:rsid w:val="005F5145"/>
    <w:rsid w:val="005F5249"/>
    <w:rsid w:val="005F57EE"/>
    <w:rsid w:val="005F63F2"/>
    <w:rsid w:val="005F6700"/>
    <w:rsid w:val="005F6DBE"/>
    <w:rsid w:val="005F7598"/>
    <w:rsid w:val="005F77F6"/>
    <w:rsid w:val="00600122"/>
    <w:rsid w:val="0060048A"/>
    <w:rsid w:val="006006EB"/>
    <w:rsid w:val="00601AAE"/>
    <w:rsid w:val="00602EBD"/>
    <w:rsid w:val="00603A91"/>
    <w:rsid w:val="00604026"/>
    <w:rsid w:val="0060408A"/>
    <w:rsid w:val="0060574D"/>
    <w:rsid w:val="00605D65"/>
    <w:rsid w:val="00606B18"/>
    <w:rsid w:val="006075D1"/>
    <w:rsid w:val="00607D1E"/>
    <w:rsid w:val="00607DF1"/>
    <w:rsid w:val="006109F1"/>
    <w:rsid w:val="00610ACB"/>
    <w:rsid w:val="00611878"/>
    <w:rsid w:val="006118F6"/>
    <w:rsid w:val="00611986"/>
    <w:rsid w:val="00611C96"/>
    <w:rsid w:val="00612486"/>
    <w:rsid w:val="0061249B"/>
    <w:rsid w:val="00612878"/>
    <w:rsid w:val="0061291D"/>
    <w:rsid w:val="006129F2"/>
    <w:rsid w:val="00612ADF"/>
    <w:rsid w:val="00612E6D"/>
    <w:rsid w:val="006133A3"/>
    <w:rsid w:val="00613F6F"/>
    <w:rsid w:val="00613F73"/>
    <w:rsid w:val="0061425D"/>
    <w:rsid w:val="00614287"/>
    <w:rsid w:val="006144FC"/>
    <w:rsid w:val="006149F8"/>
    <w:rsid w:val="00615861"/>
    <w:rsid w:val="00616D50"/>
    <w:rsid w:val="00616E24"/>
    <w:rsid w:val="00620106"/>
    <w:rsid w:val="0062181B"/>
    <w:rsid w:val="00621E75"/>
    <w:rsid w:val="00621FAC"/>
    <w:rsid w:val="0062234A"/>
    <w:rsid w:val="00622CD6"/>
    <w:rsid w:val="0062316F"/>
    <w:rsid w:val="00623557"/>
    <w:rsid w:val="006238F5"/>
    <w:rsid w:val="0062546D"/>
    <w:rsid w:val="00625691"/>
    <w:rsid w:val="00625A3A"/>
    <w:rsid w:val="00625D52"/>
    <w:rsid w:val="00626069"/>
    <w:rsid w:val="00626262"/>
    <w:rsid w:val="00626310"/>
    <w:rsid w:val="00627361"/>
    <w:rsid w:val="006301EF"/>
    <w:rsid w:val="00630344"/>
    <w:rsid w:val="006312A6"/>
    <w:rsid w:val="00631306"/>
    <w:rsid w:val="006314CD"/>
    <w:rsid w:val="006319F8"/>
    <w:rsid w:val="00632EC7"/>
    <w:rsid w:val="006334F2"/>
    <w:rsid w:val="0063357C"/>
    <w:rsid w:val="00634290"/>
    <w:rsid w:val="00634A99"/>
    <w:rsid w:val="00634E51"/>
    <w:rsid w:val="00635D0B"/>
    <w:rsid w:val="006363F2"/>
    <w:rsid w:val="00636D3E"/>
    <w:rsid w:val="0063728F"/>
    <w:rsid w:val="00640C93"/>
    <w:rsid w:val="006411FA"/>
    <w:rsid w:val="00641531"/>
    <w:rsid w:val="0064191F"/>
    <w:rsid w:val="00641C45"/>
    <w:rsid w:val="00642924"/>
    <w:rsid w:val="00643143"/>
    <w:rsid w:val="00643487"/>
    <w:rsid w:val="00643547"/>
    <w:rsid w:val="00643967"/>
    <w:rsid w:val="00643D55"/>
    <w:rsid w:val="00643E33"/>
    <w:rsid w:val="006441E6"/>
    <w:rsid w:val="00646068"/>
    <w:rsid w:val="0064633A"/>
    <w:rsid w:val="0064692C"/>
    <w:rsid w:val="006473F2"/>
    <w:rsid w:val="006475F6"/>
    <w:rsid w:val="00650222"/>
    <w:rsid w:val="006504F6"/>
    <w:rsid w:val="00650B07"/>
    <w:rsid w:val="0065111E"/>
    <w:rsid w:val="00652ABA"/>
    <w:rsid w:val="00653A28"/>
    <w:rsid w:val="006544A5"/>
    <w:rsid w:val="006550D7"/>
    <w:rsid w:val="0065585B"/>
    <w:rsid w:val="006559C0"/>
    <w:rsid w:val="00655B3F"/>
    <w:rsid w:val="00655C95"/>
    <w:rsid w:val="00655F6F"/>
    <w:rsid w:val="00656548"/>
    <w:rsid w:val="006567C4"/>
    <w:rsid w:val="00657221"/>
    <w:rsid w:val="0065773F"/>
    <w:rsid w:val="006578A9"/>
    <w:rsid w:val="00657A78"/>
    <w:rsid w:val="006606BC"/>
    <w:rsid w:val="00660711"/>
    <w:rsid w:val="00661D49"/>
    <w:rsid w:val="00661DB3"/>
    <w:rsid w:val="00661E24"/>
    <w:rsid w:val="00662758"/>
    <w:rsid w:val="00662BCA"/>
    <w:rsid w:val="006630EC"/>
    <w:rsid w:val="0066345C"/>
    <w:rsid w:val="00664043"/>
    <w:rsid w:val="00664F1E"/>
    <w:rsid w:val="00665125"/>
    <w:rsid w:val="006655C9"/>
    <w:rsid w:val="006659B0"/>
    <w:rsid w:val="00665B40"/>
    <w:rsid w:val="006662EA"/>
    <w:rsid w:val="00667D2C"/>
    <w:rsid w:val="00670147"/>
    <w:rsid w:val="00670873"/>
    <w:rsid w:val="00670AC6"/>
    <w:rsid w:val="00671697"/>
    <w:rsid w:val="00671AAA"/>
    <w:rsid w:val="00671BFF"/>
    <w:rsid w:val="00671E30"/>
    <w:rsid w:val="00672124"/>
    <w:rsid w:val="00672E48"/>
    <w:rsid w:val="006734BA"/>
    <w:rsid w:val="006735AC"/>
    <w:rsid w:val="006735D1"/>
    <w:rsid w:val="00673D2D"/>
    <w:rsid w:val="00673F59"/>
    <w:rsid w:val="00674DB2"/>
    <w:rsid w:val="0067518C"/>
    <w:rsid w:val="00675569"/>
    <w:rsid w:val="006756B0"/>
    <w:rsid w:val="00676163"/>
    <w:rsid w:val="00676391"/>
    <w:rsid w:val="006769F3"/>
    <w:rsid w:val="00677143"/>
    <w:rsid w:val="006778C2"/>
    <w:rsid w:val="00680019"/>
    <w:rsid w:val="00680116"/>
    <w:rsid w:val="0068054B"/>
    <w:rsid w:val="00680B57"/>
    <w:rsid w:val="00681B3F"/>
    <w:rsid w:val="00681DFD"/>
    <w:rsid w:val="0068241C"/>
    <w:rsid w:val="00682BC1"/>
    <w:rsid w:val="006839F3"/>
    <w:rsid w:val="00683AB0"/>
    <w:rsid w:val="0068413F"/>
    <w:rsid w:val="00684301"/>
    <w:rsid w:val="00684EB0"/>
    <w:rsid w:val="00684FEE"/>
    <w:rsid w:val="00684FFD"/>
    <w:rsid w:val="00685595"/>
    <w:rsid w:val="00686CE8"/>
    <w:rsid w:val="00686F7A"/>
    <w:rsid w:val="0068703A"/>
    <w:rsid w:val="0068706B"/>
    <w:rsid w:val="00687FE9"/>
    <w:rsid w:val="0069068F"/>
    <w:rsid w:val="00690BE8"/>
    <w:rsid w:val="006921EC"/>
    <w:rsid w:val="0069255A"/>
    <w:rsid w:val="00693087"/>
    <w:rsid w:val="00693948"/>
    <w:rsid w:val="0069418D"/>
    <w:rsid w:val="0069457C"/>
    <w:rsid w:val="006946AF"/>
    <w:rsid w:val="00694BFF"/>
    <w:rsid w:val="0069543C"/>
    <w:rsid w:val="00695470"/>
    <w:rsid w:val="00695D6D"/>
    <w:rsid w:val="006963AE"/>
    <w:rsid w:val="0069671D"/>
    <w:rsid w:val="00696D0A"/>
    <w:rsid w:val="00696E9E"/>
    <w:rsid w:val="00697025"/>
    <w:rsid w:val="00697032"/>
    <w:rsid w:val="0069774C"/>
    <w:rsid w:val="00697897"/>
    <w:rsid w:val="00697B84"/>
    <w:rsid w:val="00697E19"/>
    <w:rsid w:val="006A035E"/>
    <w:rsid w:val="006A1C58"/>
    <w:rsid w:val="006A1C6C"/>
    <w:rsid w:val="006A2718"/>
    <w:rsid w:val="006A27BB"/>
    <w:rsid w:val="006A306F"/>
    <w:rsid w:val="006A3457"/>
    <w:rsid w:val="006A3A26"/>
    <w:rsid w:val="006A3B48"/>
    <w:rsid w:val="006A407B"/>
    <w:rsid w:val="006A4220"/>
    <w:rsid w:val="006A42FB"/>
    <w:rsid w:val="006A49E9"/>
    <w:rsid w:val="006A4CA4"/>
    <w:rsid w:val="006A53FF"/>
    <w:rsid w:val="006A56FA"/>
    <w:rsid w:val="006A593C"/>
    <w:rsid w:val="006A599B"/>
    <w:rsid w:val="006A5AD7"/>
    <w:rsid w:val="006A7121"/>
    <w:rsid w:val="006A749B"/>
    <w:rsid w:val="006A7782"/>
    <w:rsid w:val="006A7EBC"/>
    <w:rsid w:val="006B02D8"/>
    <w:rsid w:val="006B09A0"/>
    <w:rsid w:val="006B09CE"/>
    <w:rsid w:val="006B1519"/>
    <w:rsid w:val="006B2013"/>
    <w:rsid w:val="006B20E4"/>
    <w:rsid w:val="006B2E35"/>
    <w:rsid w:val="006B3042"/>
    <w:rsid w:val="006B358E"/>
    <w:rsid w:val="006B39A5"/>
    <w:rsid w:val="006B3B19"/>
    <w:rsid w:val="006B3BA3"/>
    <w:rsid w:val="006B4982"/>
    <w:rsid w:val="006B654A"/>
    <w:rsid w:val="006B73AD"/>
    <w:rsid w:val="006B7B1E"/>
    <w:rsid w:val="006B7D94"/>
    <w:rsid w:val="006C0A5F"/>
    <w:rsid w:val="006C0C8C"/>
    <w:rsid w:val="006C12A0"/>
    <w:rsid w:val="006C12AE"/>
    <w:rsid w:val="006C2A6D"/>
    <w:rsid w:val="006C35B5"/>
    <w:rsid w:val="006C3710"/>
    <w:rsid w:val="006C430E"/>
    <w:rsid w:val="006C4CCA"/>
    <w:rsid w:val="006C50EF"/>
    <w:rsid w:val="006C5C3E"/>
    <w:rsid w:val="006C68CE"/>
    <w:rsid w:val="006C699F"/>
    <w:rsid w:val="006C7D32"/>
    <w:rsid w:val="006C7F85"/>
    <w:rsid w:val="006D040A"/>
    <w:rsid w:val="006D0809"/>
    <w:rsid w:val="006D0818"/>
    <w:rsid w:val="006D0865"/>
    <w:rsid w:val="006D1E9C"/>
    <w:rsid w:val="006D3D2E"/>
    <w:rsid w:val="006D4A35"/>
    <w:rsid w:val="006D4C90"/>
    <w:rsid w:val="006D55A2"/>
    <w:rsid w:val="006D5B90"/>
    <w:rsid w:val="006D6EDB"/>
    <w:rsid w:val="006D78D7"/>
    <w:rsid w:val="006D791F"/>
    <w:rsid w:val="006E040D"/>
    <w:rsid w:val="006E1550"/>
    <w:rsid w:val="006E1574"/>
    <w:rsid w:val="006E17C0"/>
    <w:rsid w:val="006E1A50"/>
    <w:rsid w:val="006E2387"/>
    <w:rsid w:val="006E3002"/>
    <w:rsid w:val="006E36D1"/>
    <w:rsid w:val="006E42C3"/>
    <w:rsid w:val="006E46BC"/>
    <w:rsid w:val="006E47A9"/>
    <w:rsid w:val="006E4805"/>
    <w:rsid w:val="006E4926"/>
    <w:rsid w:val="006E49B7"/>
    <w:rsid w:val="006E5284"/>
    <w:rsid w:val="006E5405"/>
    <w:rsid w:val="006E5415"/>
    <w:rsid w:val="006E57A2"/>
    <w:rsid w:val="006E652F"/>
    <w:rsid w:val="006E654E"/>
    <w:rsid w:val="006E6562"/>
    <w:rsid w:val="006F02C7"/>
    <w:rsid w:val="006F0939"/>
    <w:rsid w:val="006F0BF7"/>
    <w:rsid w:val="006F186D"/>
    <w:rsid w:val="006F2819"/>
    <w:rsid w:val="006F351C"/>
    <w:rsid w:val="006F3676"/>
    <w:rsid w:val="006F409D"/>
    <w:rsid w:val="006F4446"/>
    <w:rsid w:val="006F4EB1"/>
    <w:rsid w:val="006F657D"/>
    <w:rsid w:val="006F6744"/>
    <w:rsid w:val="006F685A"/>
    <w:rsid w:val="006F6B29"/>
    <w:rsid w:val="006F6BF4"/>
    <w:rsid w:val="006F6EC4"/>
    <w:rsid w:val="006F771C"/>
    <w:rsid w:val="006F7DE6"/>
    <w:rsid w:val="006F7E91"/>
    <w:rsid w:val="00700AF0"/>
    <w:rsid w:val="00701AC7"/>
    <w:rsid w:val="00701C5D"/>
    <w:rsid w:val="00702621"/>
    <w:rsid w:val="00702829"/>
    <w:rsid w:val="00702B38"/>
    <w:rsid w:val="007038C4"/>
    <w:rsid w:val="00703FB4"/>
    <w:rsid w:val="007040FF"/>
    <w:rsid w:val="007043BF"/>
    <w:rsid w:val="00704BE2"/>
    <w:rsid w:val="007053C1"/>
    <w:rsid w:val="00705866"/>
    <w:rsid w:val="0070648E"/>
    <w:rsid w:val="00706690"/>
    <w:rsid w:val="00706986"/>
    <w:rsid w:val="00707198"/>
    <w:rsid w:val="00710BE8"/>
    <w:rsid w:val="00711763"/>
    <w:rsid w:val="00711C25"/>
    <w:rsid w:val="00711EB9"/>
    <w:rsid w:val="007125A6"/>
    <w:rsid w:val="007131FB"/>
    <w:rsid w:val="00713C4B"/>
    <w:rsid w:val="00714632"/>
    <w:rsid w:val="007152B2"/>
    <w:rsid w:val="00716F67"/>
    <w:rsid w:val="00717752"/>
    <w:rsid w:val="00720374"/>
    <w:rsid w:val="00720E23"/>
    <w:rsid w:val="00721AA9"/>
    <w:rsid w:val="00721CEE"/>
    <w:rsid w:val="00722B26"/>
    <w:rsid w:val="00723997"/>
    <w:rsid w:val="00723E4A"/>
    <w:rsid w:val="00723E82"/>
    <w:rsid w:val="00724261"/>
    <w:rsid w:val="00724450"/>
    <w:rsid w:val="00724876"/>
    <w:rsid w:val="007249C0"/>
    <w:rsid w:val="0072563B"/>
    <w:rsid w:val="0072575A"/>
    <w:rsid w:val="007263E7"/>
    <w:rsid w:val="007269CD"/>
    <w:rsid w:val="00726A21"/>
    <w:rsid w:val="00726A26"/>
    <w:rsid w:val="00726B03"/>
    <w:rsid w:val="00726DCF"/>
    <w:rsid w:val="0072777C"/>
    <w:rsid w:val="00730008"/>
    <w:rsid w:val="007301CC"/>
    <w:rsid w:val="00730986"/>
    <w:rsid w:val="00731F00"/>
    <w:rsid w:val="00732AD5"/>
    <w:rsid w:val="00732BFC"/>
    <w:rsid w:val="00734691"/>
    <w:rsid w:val="007347B6"/>
    <w:rsid w:val="007352E7"/>
    <w:rsid w:val="0073563F"/>
    <w:rsid w:val="007356A6"/>
    <w:rsid w:val="0073613E"/>
    <w:rsid w:val="00736857"/>
    <w:rsid w:val="00736AB0"/>
    <w:rsid w:val="00736CAE"/>
    <w:rsid w:val="00737E0C"/>
    <w:rsid w:val="00737F83"/>
    <w:rsid w:val="007405FA"/>
    <w:rsid w:val="00740B0A"/>
    <w:rsid w:val="00741FD1"/>
    <w:rsid w:val="0074220B"/>
    <w:rsid w:val="00743764"/>
    <w:rsid w:val="007441C9"/>
    <w:rsid w:val="00745C3C"/>
    <w:rsid w:val="0074636B"/>
    <w:rsid w:val="007466CF"/>
    <w:rsid w:val="0074709D"/>
    <w:rsid w:val="00747658"/>
    <w:rsid w:val="0075040D"/>
    <w:rsid w:val="00750F63"/>
    <w:rsid w:val="00751775"/>
    <w:rsid w:val="007528EE"/>
    <w:rsid w:val="00752F21"/>
    <w:rsid w:val="0075306F"/>
    <w:rsid w:val="00753163"/>
    <w:rsid w:val="0075477E"/>
    <w:rsid w:val="00754F84"/>
    <w:rsid w:val="00754FB0"/>
    <w:rsid w:val="0075691D"/>
    <w:rsid w:val="007569F9"/>
    <w:rsid w:val="00756B14"/>
    <w:rsid w:val="00756F0E"/>
    <w:rsid w:val="00757326"/>
    <w:rsid w:val="007573D2"/>
    <w:rsid w:val="0075773A"/>
    <w:rsid w:val="00757E13"/>
    <w:rsid w:val="0076062B"/>
    <w:rsid w:val="00761B6C"/>
    <w:rsid w:val="00761CBB"/>
    <w:rsid w:val="00762D82"/>
    <w:rsid w:val="00763225"/>
    <w:rsid w:val="007634F9"/>
    <w:rsid w:val="00765472"/>
    <w:rsid w:val="00765F54"/>
    <w:rsid w:val="00765F5C"/>
    <w:rsid w:val="007661F7"/>
    <w:rsid w:val="007665B7"/>
    <w:rsid w:val="0076692D"/>
    <w:rsid w:val="00767077"/>
    <w:rsid w:val="00767174"/>
    <w:rsid w:val="00767447"/>
    <w:rsid w:val="007708D7"/>
    <w:rsid w:val="00770B52"/>
    <w:rsid w:val="00771F26"/>
    <w:rsid w:val="007728F6"/>
    <w:rsid w:val="00772C91"/>
    <w:rsid w:val="007732ED"/>
    <w:rsid w:val="00773606"/>
    <w:rsid w:val="00774867"/>
    <w:rsid w:val="00775071"/>
    <w:rsid w:val="00775CA1"/>
    <w:rsid w:val="0077672A"/>
    <w:rsid w:val="0077681F"/>
    <w:rsid w:val="00777FC0"/>
    <w:rsid w:val="0078061A"/>
    <w:rsid w:val="007812CD"/>
    <w:rsid w:val="00782804"/>
    <w:rsid w:val="007829C5"/>
    <w:rsid w:val="0078322B"/>
    <w:rsid w:val="00783772"/>
    <w:rsid w:val="0078440F"/>
    <w:rsid w:val="0078474D"/>
    <w:rsid w:val="00784821"/>
    <w:rsid w:val="007854D8"/>
    <w:rsid w:val="007857F4"/>
    <w:rsid w:val="00787757"/>
    <w:rsid w:val="007905C7"/>
    <w:rsid w:val="0079086A"/>
    <w:rsid w:val="0079131B"/>
    <w:rsid w:val="00791706"/>
    <w:rsid w:val="00791A69"/>
    <w:rsid w:val="00792E50"/>
    <w:rsid w:val="00792EDB"/>
    <w:rsid w:val="0079302D"/>
    <w:rsid w:val="0079325D"/>
    <w:rsid w:val="0079457F"/>
    <w:rsid w:val="00794702"/>
    <w:rsid w:val="00794BBC"/>
    <w:rsid w:val="00796090"/>
    <w:rsid w:val="00796ED1"/>
    <w:rsid w:val="0079764D"/>
    <w:rsid w:val="00797897"/>
    <w:rsid w:val="00797D79"/>
    <w:rsid w:val="00797E87"/>
    <w:rsid w:val="007A02CD"/>
    <w:rsid w:val="007A02E5"/>
    <w:rsid w:val="007A0371"/>
    <w:rsid w:val="007A092C"/>
    <w:rsid w:val="007A123C"/>
    <w:rsid w:val="007A21CE"/>
    <w:rsid w:val="007A3BA6"/>
    <w:rsid w:val="007A3EA6"/>
    <w:rsid w:val="007A457D"/>
    <w:rsid w:val="007A49FF"/>
    <w:rsid w:val="007A5154"/>
    <w:rsid w:val="007A570E"/>
    <w:rsid w:val="007A58C9"/>
    <w:rsid w:val="007A5CDD"/>
    <w:rsid w:val="007A62FA"/>
    <w:rsid w:val="007A68FA"/>
    <w:rsid w:val="007A6D33"/>
    <w:rsid w:val="007A6DBF"/>
    <w:rsid w:val="007A729A"/>
    <w:rsid w:val="007A7BFE"/>
    <w:rsid w:val="007B00D6"/>
    <w:rsid w:val="007B04F1"/>
    <w:rsid w:val="007B085A"/>
    <w:rsid w:val="007B09D7"/>
    <w:rsid w:val="007B10F2"/>
    <w:rsid w:val="007B24C6"/>
    <w:rsid w:val="007B29D0"/>
    <w:rsid w:val="007B2ABD"/>
    <w:rsid w:val="007B2E0B"/>
    <w:rsid w:val="007B35EF"/>
    <w:rsid w:val="007B3E9E"/>
    <w:rsid w:val="007B46FE"/>
    <w:rsid w:val="007B4EB0"/>
    <w:rsid w:val="007B537D"/>
    <w:rsid w:val="007B5E48"/>
    <w:rsid w:val="007B6D48"/>
    <w:rsid w:val="007B72E6"/>
    <w:rsid w:val="007B74FA"/>
    <w:rsid w:val="007C01DF"/>
    <w:rsid w:val="007C14AD"/>
    <w:rsid w:val="007C15D4"/>
    <w:rsid w:val="007C2532"/>
    <w:rsid w:val="007C265B"/>
    <w:rsid w:val="007C2A22"/>
    <w:rsid w:val="007C3753"/>
    <w:rsid w:val="007C3D6E"/>
    <w:rsid w:val="007C424E"/>
    <w:rsid w:val="007C52F5"/>
    <w:rsid w:val="007C545D"/>
    <w:rsid w:val="007C54B7"/>
    <w:rsid w:val="007C56E7"/>
    <w:rsid w:val="007C65F9"/>
    <w:rsid w:val="007C675B"/>
    <w:rsid w:val="007C713E"/>
    <w:rsid w:val="007C7EB2"/>
    <w:rsid w:val="007C7ED8"/>
    <w:rsid w:val="007D005D"/>
    <w:rsid w:val="007D07E1"/>
    <w:rsid w:val="007D17DF"/>
    <w:rsid w:val="007D1987"/>
    <w:rsid w:val="007D29CE"/>
    <w:rsid w:val="007D2C48"/>
    <w:rsid w:val="007D2EF1"/>
    <w:rsid w:val="007D3CE5"/>
    <w:rsid w:val="007D499E"/>
    <w:rsid w:val="007D4B59"/>
    <w:rsid w:val="007D5DC6"/>
    <w:rsid w:val="007D736D"/>
    <w:rsid w:val="007D74A8"/>
    <w:rsid w:val="007E12DD"/>
    <w:rsid w:val="007E17A4"/>
    <w:rsid w:val="007E18DE"/>
    <w:rsid w:val="007E21E9"/>
    <w:rsid w:val="007E236B"/>
    <w:rsid w:val="007E2371"/>
    <w:rsid w:val="007E2A3A"/>
    <w:rsid w:val="007E2AA0"/>
    <w:rsid w:val="007E5BF8"/>
    <w:rsid w:val="007E5C41"/>
    <w:rsid w:val="007E6020"/>
    <w:rsid w:val="007E662E"/>
    <w:rsid w:val="007E68CA"/>
    <w:rsid w:val="007E7051"/>
    <w:rsid w:val="007E77DA"/>
    <w:rsid w:val="007F082B"/>
    <w:rsid w:val="007F19B0"/>
    <w:rsid w:val="007F1BEB"/>
    <w:rsid w:val="007F2804"/>
    <w:rsid w:val="007F2D86"/>
    <w:rsid w:val="007F36C0"/>
    <w:rsid w:val="007F4B3A"/>
    <w:rsid w:val="007F4FFD"/>
    <w:rsid w:val="007F5026"/>
    <w:rsid w:val="007F5B55"/>
    <w:rsid w:val="007F5E9A"/>
    <w:rsid w:val="007F6174"/>
    <w:rsid w:val="007F623E"/>
    <w:rsid w:val="007F6ADA"/>
    <w:rsid w:val="007F7970"/>
    <w:rsid w:val="007F79BB"/>
    <w:rsid w:val="00800781"/>
    <w:rsid w:val="00800E65"/>
    <w:rsid w:val="00801506"/>
    <w:rsid w:val="00801987"/>
    <w:rsid w:val="008037E0"/>
    <w:rsid w:val="00803989"/>
    <w:rsid w:val="00804386"/>
    <w:rsid w:val="00805135"/>
    <w:rsid w:val="00805944"/>
    <w:rsid w:val="008059EF"/>
    <w:rsid w:val="00805C20"/>
    <w:rsid w:val="00806231"/>
    <w:rsid w:val="00806767"/>
    <w:rsid w:val="00806905"/>
    <w:rsid w:val="00807D8F"/>
    <w:rsid w:val="008113FA"/>
    <w:rsid w:val="008116C6"/>
    <w:rsid w:val="00812CB3"/>
    <w:rsid w:val="00812D4F"/>
    <w:rsid w:val="008138D9"/>
    <w:rsid w:val="008140AC"/>
    <w:rsid w:val="008144C4"/>
    <w:rsid w:val="008146C3"/>
    <w:rsid w:val="00814DE3"/>
    <w:rsid w:val="00814F0E"/>
    <w:rsid w:val="00815820"/>
    <w:rsid w:val="008158E1"/>
    <w:rsid w:val="00817839"/>
    <w:rsid w:val="00820301"/>
    <w:rsid w:val="008209E0"/>
    <w:rsid w:val="00820B07"/>
    <w:rsid w:val="008218CE"/>
    <w:rsid w:val="00821D6D"/>
    <w:rsid w:val="00821E42"/>
    <w:rsid w:val="00821FE9"/>
    <w:rsid w:val="008220C8"/>
    <w:rsid w:val="008223FF"/>
    <w:rsid w:val="00822FA6"/>
    <w:rsid w:val="008238D5"/>
    <w:rsid w:val="00823C36"/>
    <w:rsid w:val="00823CBE"/>
    <w:rsid w:val="00824E5E"/>
    <w:rsid w:val="00825B1B"/>
    <w:rsid w:val="00825CAB"/>
    <w:rsid w:val="008268BA"/>
    <w:rsid w:val="00826C6A"/>
    <w:rsid w:val="00827207"/>
    <w:rsid w:val="00827D31"/>
    <w:rsid w:val="00830F28"/>
    <w:rsid w:val="00830F9A"/>
    <w:rsid w:val="008327EB"/>
    <w:rsid w:val="00832A99"/>
    <w:rsid w:val="00832FD0"/>
    <w:rsid w:val="00833BE1"/>
    <w:rsid w:val="00833DB0"/>
    <w:rsid w:val="00833F82"/>
    <w:rsid w:val="008343C1"/>
    <w:rsid w:val="008350A7"/>
    <w:rsid w:val="008359F1"/>
    <w:rsid w:val="00835FCC"/>
    <w:rsid w:val="00836205"/>
    <w:rsid w:val="008364A5"/>
    <w:rsid w:val="0083659D"/>
    <w:rsid w:val="008370EC"/>
    <w:rsid w:val="008403D6"/>
    <w:rsid w:val="00840480"/>
    <w:rsid w:val="00840982"/>
    <w:rsid w:val="00840F6E"/>
    <w:rsid w:val="0084128D"/>
    <w:rsid w:val="0084155E"/>
    <w:rsid w:val="008416DD"/>
    <w:rsid w:val="00841976"/>
    <w:rsid w:val="0084272E"/>
    <w:rsid w:val="008427A3"/>
    <w:rsid w:val="00842D4B"/>
    <w:rsid w:val="008442A5"/>
    <w:rsid w:val="00844507"/>
    <w:rsid w:val="008446D6"/>
    <w:rsid w:val="00845436"/>
    <w:rsid w:val="0084598A"/>
    <w:rsid w:val="00845CC0"/>
    <w:rsid w:val="00845D75"/>
    <w:rsid w:val="0084605B"/>
    <w:rsid w:val="00850C8E"/>
    <w:rsid w:val="00851165"/>
    <w:rsid w:val="00851967"/>
    <w:rsid w:val="00852B40"/>
    <w:rsid w:val="00852D26"/>
    <w:rsid w:val="00857AB1"/>
    <w:rsid w:val="0086071B"/>
    <w:rsid w:val="008627A5"/>
    <w:rsid w:val="008634DD"/>
    <w:rsid w:val="0086350A"/>
    <w:rsid w:val="0086375C"/>
    <w:rsid w:val="00863BBF"/>
    <w:rsid w:val="00864B20"/>
    <w:rsid w:val="008655D5"/>
    <w:rsid w:val="00865826"/>
    <w:rsid w:val="00865ABD"/>
    <w:rsid w:val="00865E32"/>
    <w:rsid w:val="008660F8"/>
    <w:rsid w:val="00866142"/>
    <w:rsid w:val="0086659E"/>
    <w:rsid w:val="00866B1D"/>
    <w:rsid w:val="00867605"/>
    <w:rsid w:val="00867BF5"/>
    <w:rsid w:val="0087019A"/>
    <w:rsid w:val="0087071B"/>
    <w:rsid w:val="00870F97"/>
    <w:rsid w:val="00871275"/>
    <w:rsid w:val="008713B9"/>
    <w:rsid w:val="0087173F"/>
    <w:rsid w:val="00871819"/>
    <w:rsid w:val="00871B8A"/>
    <w:rsid w:val="008726C0"/>
    <w:rsid w:val="0087304C"/>
    <w:rsid w:val="00873128"/>
    <w:rsid w:val="0087395D"/>
    <w:rsid w:val="0087489B"/>
    <w:rsid w:val="00874BDF"/>
    <w:rsid w:val="00875179"/>
    <w:rsid w:val="0087531A"/>
    <w:rsid w:val="00875BD9"/>
    <w:rsid w:val="00875C31"/>
    <w:rsid w:val="00876284"/>
    <w:rsid w:val="00876989"/>
    <w:rsid w:val="0087730D"/>
    <w:rsid w:val="008801E4"/>
    <w:rsid w:val="008805C2"/>
    <w:rsid w:val="008808E1"/>
    <w:rsid w:val="008817F9"/>
    <w:rsid w:val="00881A98"/>
    <w:rsid w:val="00881D0C"/>
    <w:rsid w:val="00882385"/>
    <w:rsid w:val="00882984"/>
    <w:rsid w:val="00882C36"/>
    <w:rsid w:val="008840B9"/>
    <w:rsid w:val="00884445"/>
    <w:rsid w:val="00884968"/>
    <w:rsid w:val="00884EC9"/>
    <w:rsid w:val="00885D8F"/>
    <w:rsid w:val="00886645"/>
    <w:rsid w:val="008877C8"/>
    <w:rsid w:val="00890848"/>
    <w:rsid w:val="00890BB7"/>
    <w:rsid w:val="00890E6E"/>
    <w:rsid w:val="00891D83"/>
    <w:rsid w:val="00893230"/>
    <w:rsid w:val="0089373F"/>
    <w:rsid w:val="00893BC8"/>
    <w:rsid w:val="0089415E"/>
    <w:rsid w:val="00895D1F"/>
    <w:rsid w:val="00895EAB"/>
    <w:rsid w:val="00896F9F"/>
    <w:rsid w:val="00897345"/>
    <w:rsid w:val="008A0153"/>
    <w:rsid w:val="008A01F1"/>
    <w:rsid w:val="008A04B1"/>
    <w:rsid w:val="008A11A1"/>
    <w:rsid w:val="008A136B"/>
    <w:rsid w:val="008A188A"/>
    <w:rsid w:val="008A2B94"/>
    <w:rsid w:val="008A3438"/>
    <w:rsid w:val="008A4221"/>
    <w:rsid w:val="008A428B"/>
    <w:rsid w:val="008A5DCD"/>
    <w:rsid w:val="008A644C"/>
    <w:rsid w:val="008A6471"/>
    <w:rsid w:val="008A7AD9"/>
    <w:rsid w:val="008A7EF6"/>
    <w:rsid w:val="008B0886"/>
    <w:rsid w:val="008B0957"/>
    <w:rsid w:val="008B1935"/>
    <w:rsid w:val="008B279E"/>
    <w:rsid w:val="008B4414"/>
    <w:rsid w:val="008B4558"/>
    <w:rsid w:val="008B4E7E"/>
    <w:rsid w:val="008B68BE"/>
    <w:rsid w:val="008B68F5"/>
    <w:rsid w:val="008B6B5F"/>
    <w:rsid w:val="008B6D4F"/>
    <w:rsid w:val="008B6E03"/>
    <w:rsid w:val="008B756C"/>
    <w:rsid w:val="008B770E"/>
    <w:rsid w:val="008B7B4F"/>
    <w:rsid w:val="008C000A"/>
    <w:rsid w:val="008C04AB"/>
    <w:rsid w:val="008C0E93"/>
    <w:rsid w:val="008C2099"/>
    <w:rsid w:val="008C21B4"/>
    <w:rsid w:val="008C226F"/>
    <w:rsid w:val="008C3191"/>
    <w:rsid w:val="008C35FC"/>
    <w:rsid w:val="008C3B4A"/>
    <w:rsid w:val="008C3BA9"/>
    <w:rsid w:val="008C3CF8"/>
    <w:rsid w:val="008C3D1D"/>
    <w:rsid w:val="008C3EDE"/>
    <w:rsid w:val="008C3F0D"/>
    <w:rsid w:val="008C5938"/>
    <w:rsid w:val="008C5A11"/>
    <w:rsid w:val="008C646F"/>
    <w:rsid w:val="008C6527"/>
    <w:rsid w:val="008C6823"/>
    <w:rsid w:val="008C6876"/>
    <w:rsid w:val="008C7378"/>
    <w:rsid w:val="008C78AE"/>
    <w:rsid w:val="008C7AAB"/>
    <w:rsid w:val="008C7CC0"/>
    <w:rsid w:val="008D05B3"/>
    <w:rsid w:val="008D06F2"/>
    <w:rsid w:val="008D1528"/>
    <w:rsid w:val="008D20BD"/>
    <w:rsid w:val="008D2A91"/>
    <w:rsid w:val="008D2C8A"/>
    <w:rsid w:val="008D2D41"/>
    <w:rsid w:val="008D3154"/>
    <w:rsid w:val="008D3B3C"/>
    <w:rsid w:val="008D3DA2"/>
    <w:rsid w:val="008D4575"/>
    <w:rsid w:val="008D48F3"/>
    <w:rsid w:val="008D4AF2"/>
    <w:rsid w:val="008D4BDD"/>
    <w:rsid w:val="008D4CE7"/>
    <w:rsid w:val="008D4F5C"/>
    <w:rsid w:val="008D6113"/>
    <w:rsid w:val="008D6615"/>
    <w:rsid w:val="008D6E43"/>
    <w:rsid w:val="008D75F9"/>
    <w:rsid w:val="008E0A29"/>
    <w:rsid w:val="008E12CD"/>
    <w:rsid w:val="008E1586"/>
    <w:rsid w:val="008E1619"/>
    <w:rsid w:val="008E1E59"/>
    <w:rsid w:val="008E29B9"/>
    <w:rsid w:val="008E30CC"/>
    <w:rsid w:val="008E52D7"/>
    <w:rsid w:val="008E5987"/>
    <w:rsid w:val="008E5A82"/>
    <w:rsid w:val="008E64CE"/>
    <w:rsid w:val="008E66C2"/>
    <w:rsid w:val="008E6D50"/>
    <w:rsid w:val="008E6DE0"/>
    <w:rsid w:val="008E727B"/>
    <w:rsid w:val="008E7D7B"/>
    <w:rsid w:val="008F0081"/>
    <w:rsid w:val="008F019D"/>
    <w:rsid w:val="008F0FB0"/>
    <w:rsid w:val="008F1478"/>
    <w:rsid w:val="008F14D2"/>
    <w:rsid w:val="008F1568"/>
    <w:rsid w:val="008F19D8"/>
    <w:rsid w:val="008F1A20"/>
    <w:rsid w:val="008F2BFD"/>
    <w:rsid w:val="008F2C1A"/>
    <w:rsid w:val="008F2F25"/>
    <w:rsid w:val="008F3884"/>
    <w:rsid w:val="008F3F37"/>
    <w:rsid w:val="008F43BD"/>
    <w:rsid w:val="008F4712"/>
    <w:rsid w:val="008F4A48"/>
    <w:rsid w:val="008F4E3C"/>
    <w:rsid w:val="008F5161"/>
    <w:rsid w:val="008F61F2"/>
    <w:rsid w:val="008F6A5A"/>
    <w:rsid w:val="008F792D"/>
    <w:rsid w:val="008F7FB2"/>
    <w:rsid w:val="009004DB"/>
    <w:rsid w:val="00901F36"/>
    <w:rsid w:val="009024C8"/>
    <w:rsid w:val="00902E12"/>
    <w:rsid w:val="00903375"/>
    <w:rsid w:val="00903A1E"/>
    <w:rsid w:val="0090400D"/>
    <w:rsid w:val="00904075"/>
    <w:rsid w:val="00904383"/>
    <w:rsid w:val="00904684"/>
    <w:rsid w:val="0090506C"/>
    <w:rsid w:val="009056EF"/>
    <w:rsid w:val="00905850"/>
    <w:rsid w:val="00905B90"/>
    <w:rsid w:val="00906F69"/>
    <w:rsid w:val="0090782A"/>
    <w:rsid w:val="009114CB"/>
    <w:rsid w:val="00911897"/>
    <w:rsid w:val="009120DF"/>
    <w:rsid w:val="00912128"/>
    <w:rsid w:val="0091214F"/>
    <w:rsid w:val="009123BB"/>
    <w:rsid w:val="00914050"/>
    <w:rsid w:val="009140C9"/>
    <w:rsid w:val="00914244"/>
    <w:rsid w:val="0091436D"/>
    <w:rsid w:val="00914B9E"/>
    <w:rsid w:val="00914C51"/>
    <w:rsid w:val="00914D36"/>
    <w:rsid w:val="00914DCC"/>
    <w:rsid w:val="00915CB0"/>
    <w:rsid w:val="00916407"/>
    <w:rsid w:val="00916C6A"/>
    <w:rsid w:val="009202B4"/>
    <w:rsid w:val="009206B8"/>
    <w:rsid w:val="00920904"/>
    <w:rsid w:val="0092128F"/>
    <w:rsid w:val="00921AD5"/>
    <w:rsid w:val="00921CCB"/>
    <w:rsid w:val="00921DC6"/>
    <w:rsid w:val="0092265F"/>
    <w:rsid w:val="009231AC"/>
    <w:rsid w:val="00923A92"/>
    <w:rsid w:val="00924265"/>
    <w:rsid w:val="0092445C"/>
    <w:rsid w:val="00924652"/>
    <w:rsid w:val="00925C1E"/>
    <w:rsid w:val="00925D0C"/>
    <w:rsid w:val="00925FE2"/>
    <w:rsid w:val="009260F1"/>
    <w:rsid w:val="00926A21"/>
    <w:rsid w:val="00926A90"/>
    <w:rsid w:val="009271D9"/>
    <w:rsid w:val="00930138"/>
    <w:rsid w:val="009304EE"/>
    <w:rsid w:val="00930750"/>
    <w:rsid w:val="00931CCA"/>
    <w:rsid w:val="009320D9"/>
    <w:rsid w:val="009322C3"/>
    <w:rsid w:val="00932AB6"/>
    <w:rsid w:val="00932D37"/>
    <w:rsid w:val="00932D9D"/>
    <w:rsid w:val="0093405C"/>
    <w:rsid w:val="0093512E"/>
    <w:rsid w:val="00935765"/>
    <w:rsid w:val="00935BFD"/>
    <w:rsid w:val="00937DB3"/>
    <w:rsid w:val="0094044A"/>
    <w:rsid w:val="0094186D"/>
    <w:rsid w:val="00941BFF"/>
    <w:rsid w:val="00941D92"/>
    <w:rsid w:val="00942455"/>
    <w:rsid w:val="00942927"/>
    <w:rsid w:val="0094308A"/>
    <w:rsid w:val="00943944"/>
    <w:rsid w:val="00943994"/>
    <w:rsid w:val="00944411"/>
    <w:rsid w:val="00944423"/>
    <w:rsid w:val="009447C7"/>
    <w:rsid w:val="00945D97"/>
    <w:rsid w:val="00946BD4"/>
    <w:rsid w:val="00947117"/>
    <w:rsid w:val="009512AB"/>
    <w:rsid w:val="009533B3"/>
    <w:rsid w:val="009537D1"/>
    <w:rsid w:val="009540DB"/>
    <w:rsid w:val="00954503"/>
    <w:rsid w:val="00954B0C"/>
    <w:rsid w:val="009555ED"/>
    <w:rsid w:val="00955FFA"/>
    <w:rsid w:val="00956012"/>
    <w:rsid w:val="009560D3"/>
    <w:rsid w:val="0095619D"/>
    <w:rsid w:val="00960944"/>
    <w:rsid w:val="00960DEC"/>
    <w:rsid w:val="00960E96"/>
    <w:rsid w:val="00960F60"/>
    <w:rsid w:val="00961565"/>
    <w:rsid w:val="009620F5"/>
    <w:rsid w:val="00962B67"/>
    <w:rsid w:val="0096309E"/>
    <w:rsid w:val="0096369A"/>
    <w:rsid w:val="00963E0D"/>
    <w:rsid w:val="00964D1A"/>
    <w:rsid w:val="00964FDA"/>
    <w:rsid w:val="00966180"/>
    <w:rsid w:val="00970976"/>
    <w:rsid w:val="009713B5"/>
    <w:rsid w:val="00971A70"/>
    <w:rsid w:val="00974AB4"/>
    <w:rsid w:val="00975105"/>
    <w:rsid w:val="00976292"/>
    <w:rsid w:val="00977C99"/>
    <w:rsid w:val="00980529"/>
    <w:rsid w:val="00981388"/>
    <w:rsid w:val="00981B32"/>
    <w:rsid w:val="00981B6D"/>
    <w:rsid w:val="00982123"/>
    <w:rsid w:val="0098304D"/>
    <w:rsid w:val="00983CDD"/>
    <w:rsid w:val="00985B86"/>
    <w:rsid w:val="0098686D"/>
    <w:rsid w:val="0098695F"/>
    <w:rsid w:val="009900B1"/>
    <w:rsid w:val="00990B3D"/>
    <w:rsid w:val="0099293C"/>
    <w:rsid w:val="009932B3"/>
    <w:rsid w:val="009935E5"/>
    <w:rsid w:val="0099437B"/>
    <w:rsid w:val="009952B7"/>
    <w:rsid w:val="009961E3"/>
    <w:rsid w:val="00996558"/>
    <w:rsid w:val="00997403"/>
    <w:rsid w:val="009A0201"/>
    <w:rsid w:val="009A0241"/>
    <w:rsid w:val="009A06E5"/>
    <w:rsid w:val="009A1117"/>
    <w:rsid w:val="009A2734"/>
    <w:rsid w:val="009A4040"/>
    <w:rsid w:val="009A5323"/>
    <w:rsid w:val="009A5D4A"/>
    <w:rsid w:val="009A68AB"/>
    <w:rsid w:val="009A6BAE"/>
    <w:rsid w:val="009A6E23"/>
    <w:rsid w:val="009A74AC"/>
    <w:rsid w:val="009A7529"/>
    <w:rsid w:val="009A77DE"/>
    <w:rsid w:val="009B0120"/>
    <w:rsid w:val="009B030B"/>
    <w:rsid w:val="009B09F4"/>
    <w:rsid w:val="009B0DAD"/>
    <w:rsid w:val="009B15D0"/>
    <w:rsid w:val="009B1A85"/>
    <w:rsid w:val="009B22E3"/>
    <w:rsid w:val="009B34DC"/>
    <w:rsid w:val="009B360C"/>
    <w:rsid w:val="009B4020"/>
    <w:rsid w:val="009B5F55"/>
    <w:rsid w:val="009B5FF0"/>
    <w:rsid w:val="009B6715"/>
    <w:rsid w:val="009B67D9"/>
    <w:rsid w:val="009B7218"/>
    <w:rsid w:val="009B78C0"/>
    <w:rsid w:val="009C0611"/>
    <w:rsid w:val="009C0F92"/>
    <w:rsid w:val="009C1C2F"/>
    <w:rsid w:val="009C1DFF"/>
    <w:rsid w:val="009C2ADF"/>
    <w:rsid w:val="009C2F0A"/>
    <w:rsid w:val="009C4418"/>
    <w:rsid w:val="009C46D4"/>
    <w:rsid w:val="009C4CF2"/>
    <w:rsid w:val="009C5B33"/>
    <w:rsid w:val="009C5FE6"/>
    <w:rsid w:val="009C68CE"/>
    <w:rsid w:val="009C7386"/>
    <w:rsid w:val="009C757A"/>
    <w:rsid w:val="009C7ED5"/>
    <w:rsid w:val="009D013F"/>
    <w:rsid w:val="009D09F5"/>
    <w:rsid w:val="009D1B23"/>
    <w:rsid w:val="009D1F49"/>
    <w:rsid w:val="009D2326"/>
    <w:rsid w:val="009D2C1D"/>
    <w:rsid w:val="009D37D7"/>
    <w:rsid w:val="009D41D8"/>
    <w:rsid w:val="009D4986"/>
    <w:rsid w:val="009D5171"/>
    <w:rsid w:val="009D5537"/>
    <w:rsid w:val="009D56BC"/>
    <w:rsid w:val="009D56C5"/>
    <w:rsid w:val="009D56F8"/>
    <w:rsid w:val="009D5C5E"/>
    <w:rsid w:val="009D689B"/>
    <w:rsid w:val="009D7A66"/>
    <w:rsid w:val="009D7DBE"/>
    <w:rsid w:val="009D7E22"/>
    <w:rsid w:val="009D7E32"/>
    <w:rsid w:val="009E023F"/>
    <w:rsid w:val="009E136E"/>
    <w:rsid w:val="009E191B"/>
    <w:rsid w:val="009E1AF4"/>
    <w:rsid w:val="009E1E35"/>
    <w:rsid w:val="009E2992"/>
    <w:rsid w:val="009E3028"/>
    <w:rsid w:val="009E33E6"/>
    <w:rsid w:val="009E33F3"/>
    <w:rsid w:val="009E33FE"/>
    <w:rsid w:val="009E39AC"/>
    <w:rsid w:val="009E471D"/>
    <w:rsid w:val="009E54AF"/>
    <w:rsid w:val="009E7AE4"/>
    <w:rsid w:val="009F0277"/>
    <w:rsid w:val="009F22AF"/>
    <w:rsid w:val="009F25C5"/>
    <w:rsid w:val="009F26F9"/>
    <w:rsid w:val="009F28D7"/>
    <w:rsid w:val="009F30AB"/>
    <w:rsid w:val="009F3554"/>
    <w:rsid w:val="009F36B1"/>
    <w:rsid w:val="009F3772"/>
    <w:rsid w:val="009F381D"/>
    <w:rsid w:val="009F3DA3"/>
    <w:rsid w:val="009F4198"/>
    <w:rsid w:val="009F4641"/>
    <w:rsid w:val="009F4E1C"/>
    <w:rsid w:val="009F4EE3"/>
    <w:rsid w:val="009F5015"/>
    <w:rsid w:val="009F5662"/>
    <w:rsid w:val="009F5C88"/>
    <w:rsid w:val="009F75C2"/>
    <w:rsid w:val="00A00742"/>
    <w:rsid w:val="00A00CD7"/>
    <w:rsid w:val="00A01098"/>
    <w:rsid w:val="00A01298"/>
    <w:rsid w:val="00A02022"/>
    <w:rsid w:val="00A02411"/>
    <w:rsid w:val="00A02A3D"/>
    <w:rsid w:val="00A035E9"/>
    <w:rsid w:val="00A03690"/>
    <w:rsid w:val="00A04BAB"/>
    <w:rsid w:val="00A056B2"/>
    <w:rsid w:val="00A059E3"/>
    <w:rsid w:val="00A05DFB"/>
    <w:rsid w:val="00A05FFE"/>
    <w:rsid w:val="00A066FD"/>
    <w:rsid w:val="00A06FCB"/>
    <w:rsid w:val="00A07BC6"/>
    <w:rsid w:val="00A10AB5"/>
    <w:rsid w:val="00A118CF"/>
    <w:rsid w:val="00A11B05"/>
    <w:rsid w:val="00A124C3"/>
    <w:rsid w:val="00A124D1"/>
    <w:rsid w:val="00A12925"/>
    <w:rsid w:val="00A1317A"/>
    <w:rsid w:val="00A132DE"/>
    <w:rsid w:val="00A13451"/>
    <w:rsid w:val="00A1353D"/>
    <w:rsid w:val="00A13FBC"/>
    <w:rsid w:val="00A14ECB"/>
    <w:rsid w:val="00A15C6F"/>
    <w:rsid w:val="00A17310"/>
    <w:rsid w:val="00A17AE0"/>
    <w:rsid w:val="00A20074"/>
    <w:rsid w:val="00A201C3"/>
    <w:rsid w:val="00A20242"/>
    <w:rsid w:val="00A20DF4"/>
    <w:rsid w:val="00A20F24"/>
    <w:rsid w:val="00A21B38"/>
    <w:rsid w:val="00A21C85"/>
    <w:rsid w:val="00A22251"/>
    <w:rsid w:val="00A22815"/>
    <w:rsid w:val="00A2412D"/>
    <w:rsid w:val="00A26B84"/>
    <w:rsid w:val="00A279F0"/>
    <w:rsid w:val="00A27A22"/>
    <w:rsid w:val="00A301FD"/>
    <w:rsid w:val="00A30449"/>
    <w:rsid w:val="00A31350"/>
    <w:rsid w:val="00A31E11"/>
    <w:rsid w:val="00A320E4"/>
    <w:rsid w:val="00A32347"/>
    <w:rsid w:val="00A32514"/>
    <w:rsid w:val="00A32E25"/>
    <w:rsid w:val="00A33F95"/>
    <w:rsid w:val="00A34AFA"/>
    <w:rsid w:val="00A35AF6"/>
    <w:rsid w:val="00A35B8E"/>
    <w:rsid w:val="00A362AA"/>
    <w:rsid w:val="00A364CA"/>
    <w:rsid w:val="00A3731F"/>
    <w:rsid w:val="00A378AD"/>
    <w:rsid w:val="00A379F5"/>
    <w:rsid w:val="00A4053E"/>
    <w:rsid w:val="00A40C28"/>
    <w:rsid w:val="00A40E32"/>
    <w:rsid w:val="00A4142B"/>
    <w:rsid w:val="00A4144E"/>
    <w:rsid w:val="00A42243"/>
    <w:rsid w:val="00A427B4"/>
    <w:rsid w:val="00A429BD"/>
    <w:rsid w:val="00A4430E"/>
    <w:rsid w:val="00A444D5"/>
    <w:rsid w:val="00A447BD"/>
    <w:rsid w:val="00A47122"/>
    <w:rsid w:val="00A504AF"/>
    <w:rsid w:val="00A5130D"/>
    <w:rsid w:val="00A51BFB"/>
    <w:rsid w:val="00A52D43"/>
    <w:rsid w:val="00A53615"/>
    <w:rsid w:val="00A53BA7"/>
    <w:rsid w:val="00A53CA4"/>
    <w:rsid w:val="00A54D39"/>
    <w:rsid w:val="00A55600"/>
    <w:rsid w:val="00A5600D"/>
    <w:rsid w:val="00A56039"/>
    <w:rsid w:val="00A5617E"/>
    <w:rsid w:val="00A570E9"/>
    <w:rsid w:val="00A575FB"/>
    <w:rsid w:val="00A57B79"/>
    <w:rsid w:val="00A601D9"/>
    <w:rsid w:val="00A605C2"/>
    <w:rsid w:val="00A61D49"/>
    <w:rsid w:val="00A61F5E"/>
    <w:rsid w:val="00A621A6"/>
    <w:rsid w:val="00A626EA"/>
    <w:rsid w:val="00A62CA6"/>
    <w:rsid w:val="00A62CA9"/>
    <w:rsid w:val="00A644DB"/>
    <w:rsid w:val="00A64D5D"/>
    <w:rsid w:val="00A65003"/>
    <w:rsid w:val="00A66010"/>
    <w:rsid w:val="00A66157"/>
    <w:rsid w:val="00A675A6"/>
    <w:rsid w:val="00A67DCE"/>
    <w:rsid w:val="00A703CD"/>
    <w:rsid w:val="00A70472"/>
    <w:rsid w:val="00A70493"/>
    <w:rsid w:val="00A7085E"/>
    <w:rsid w:val="00A709EF"/>
    <w:rsid w:val="00A70C92"/>
    <w:rsid w:val="00A71435"/>
    <w:rsid w:val="00A71883"/>
    <w:rsid w:val="00A71BEF"/>
    <w:rsid w:val="00A71DBA"/>
    <w:rsid w:val="00A7205E"/>
    <w:rsid w:val="00A721B3"/>
    <w:rsid w:val="00A7414F"/>
    <w:rsid w:val="00A7468F"/>
    <w:rsid w:val="00A74EA4"/>
    <w:rsid w:val="00A75A06"/>
    <w:rsid w:val="00A7636B"/>
    <w:rsid w:val="00A76702"/>
    <w:rsid w:val="00A770F2"/>
    <w:rsid w:val="00A7716D"/>
    <w:rsid w:val="00A77C17"/>
    <w:rsid w:val="00A77CF7"/>
    <w:rsid w:val="00A800C5"/>
    <w:rsid w:val="00A813F6"/>
    <w:rsid w:val="00A81C28"/>
    <w:rsid w:val="00A81D0D"/>
    <w:rsid w:val="00A81F1B"/>
    <w:rsid w:val="00A83101"/>
    <w:rsid w:val="00A83144"/>
    <w:rsid w:val="00A83441"/>
    <w:rsid w:val="00A838DE"/>
    <w:rsid w:val="00A83C5A"/>
    <w:rsid w:val="00A84363"/>
    <w:rsid w:val="00A84FE8"/>
    <w:rsid w:val="00A8563A"/>
    <w:rsid w:val="00A857AA"/>
    <w:rsid w:val="00A857B2"/>
    <w:rsid w:val="00A85CD8"/>
    <w:rsid w:val="00A86E13"/>
    <w:rsid w:val="00A86F10"/>
    <w:rsid w:val="00A9016F"/>
    <w:rsid w:val="00A917F6"/>
    <w:rsid w:val="00A91920"/>
    <w:rsid w:val="00A91C1E"/>
    <w:rsid w:val="00A92666"/>
    <w:rsid w:val="00A92A59"/>
    <w:rsid w:val="00A92F4C"/>
    <w:rsid w:val="00A9375C"/>
    <w:rsid w:val="00A93CE9"/>
    <w:rsid w:val="00A93FF1"/>
    <w:rsid w:val="00A94BCF"/>
    <w:rsid w:val="00A94E64"/>
    <w:rsid w:val="00A958F2"/>
    <w:rsid w:val="00A96236"/>
    <w:rsid w:val="00A9634A"/>
    <w:rsid w:val="00A965FD"/>
    <w:rsid w:val="00A96610"/>
    <w:rsid w:val="00A96782"/>
    <w:rsid w:val="00A9690D"/>
    <w:rsid w:val="00A97021"/>
    <w:rsid w:val="00A97B74"/>
    <w:rsid w:val="00AA0741"/>
    <w:rsid w:val="00AA09B8"/>
    <w:rsid w:val="00AA0B40"/>
    <w:rsid w:val="00AA13B7"/>
    <w:rsid w:val="00AA184A"/>
    <w:rsid w:val="00AA1C26"/>
    <w:rsid w:val="00AA1EFA"/>
    <w:rsid w:val="00AA2194"/>
    <w:rsid w:val="00AA2B8F"/>
    <w:rsid w:val="00AA47DB"/>
    <w:rsid w:val="00AA4A2F"/>
    <w:rsid w:val="00AA4B62"/>
    <w:rsid w:val="00AA59D5"/>
    <w:rsid w:val="00AA5D16"/>
    <w:rsid w:val="00AA62E1"/>
    <w:rsid w:val="00AA7988"/>
    <w:rsid w:val="00AB091D"/>
    <w:rsid w:val="00AB1239"/>
    <w:rsid w:val="00AB1A24"/>
    <w:rsid w:val="00AB1B55"/>
    <w:rsid w:val="00AB1F9D"/>
    <w:rsid w:val="00AB2BF4"/>
    <w:rsid w:val="00AB3108"/>
    <w:rsid w:val="00AB3628"/>
    <w:rsid w:val="00AB4429"/>
    <w:rsid w:val="00AB4DC9"/>
    <w:rsid w:val="00AB50F1"/>
    <w:rsid w:val="00AB50FE"/>
    <w:rsid w:val="00AB61BA"/>
    <w:rsid w:val="00AB6313"/>
    <w:rsid w:val="00AB75B5"/>
    <w:rsid w:val="00AB760E"/>
    <w:rsid w:val="00AB7804"/>
    <w:rsid w:val="00AB7A9F"/>
    <w:rsid w:val="00AC036E"/>
    <w:rsid w:val="00AC082A"/>
    <w:rsid w:val="00AC0D53"/>
    <w:rsid w:val="00AC156B"/>
    <w:rsid w:val="00AC16FD"/>
    <w:rsid w:val="00AC17CC"/>
    <w:rsid w:val="00AC1BFB"/>
    <w:rsid w:val="00AC2B51"/>
    <w:rsid w:val="00AC2BC1"/>
    <w:rsid w:val="00AC346F"/>
    <w:rsid w:val="00AC3AE3"/>
    <w:rsid w:val="00AC3EF5"/>
    <w:rsid w:val="00AC4016"/>
    <w:rsid w:val="00AC408C"/>
    <w:rsid w:val="00AC4114"/>
    <w:rsid w:val="00AC4323"/>
    <w:rsid w:val="00AC438D"/>
    <w:rsid w:val="00AC4830"/>
    <w:rsid w:val="00AC4C7E"/>
    <w:rsid w:val="00AC55A6"/>
    <w:rsid w:val="00AC5E5D"/>
    <w:rsid w:val="00AC6004"/>
    <w:rsid w:val="00AC6D35"/>
    <w:rsid w:val="00AC712E"/>
    <w:rsid w:val="00AC7144"/>
    <w:rsid w:val="00AC743E"/>
    <w:rsid w:val="00AC78CF"/>
    <w:rsid w:val="00AC7EB6"/>
    <w:rsid w:val="00AD0917"/>
    <w:rsid w:val="00AD1289"/>
    <w:rsid w:val="00AD1CB2"/>
    <w:rsid w:val="00AD2210"/>
    <w:rsid w:val="00AD30AE"/>
    <w:rsid w:val="00AD4736"/>
    <w:rsid w:val="00AD4BFC"/>
    <w:rsid w:val="00AD4DF9"/>
    <w:rsid w:val="00AD4F7A"/>
    <w:rsid w:val="00AD636C"/>
    <w:rsid w:val="00AD6ACE"/>
    <w:rsid w:val="00AD6E3A"/>
    <w:rsid w:val="00AD7B9C"/>
    <w:rsid w:val="00AE100A"/>
    <w:rsid w:val="00AE108C"/>
    <w:rsid w:val="00AE1996"/>
    <w:rsid w:val="00AE2349"/>
    <w:rsid w:val="00AE240E"/>
    <w:rsid w:val="00AE26FE"/>
    <w:rsid w:val="00AE3038"/>
    <w:rsid w:val="00AE32A0"/>
    <w:rsid w:val="00AE426A"/>
    <w:rsid w:val="00AE4799"/>
    <w:rsid w:val="00AE4A6C"/>
    <w:rsid w:val="00AE510F"/>
    <w:rsid w:val="00AE586B"/>
    <w:rsid w:val="00AE62E8"/>
    <w:rsid w:val="00AE676F"/>
    <w:rsid w:val="00AE686F"/>
    <w:rsid w:val="00AE6D5C"/>
    <w:rsid w:val="00AE6E9A"/>
    <w:rsid w:val="00AE6F5B"/>
    <w:rsid w:val="00AF0D78"/>
    <w:rsid w:val="00AF1C0B"/>
    <w:rsid w:val="00AF4435"/>
    <w:rsid w:val="00AF4A6C"/>
    <w:rsid w:val="00AF4C87"/>
    <w:rsid w:val="00AF4E19"/>
    <w:rsid w:val="00AF54B0"/>
    <w:rsid w:val="00AF570F"/>
    <w:rsid w:val="00AF57CE"/>
    <w:rsid w:val="00AF5FEB"/>
    <w:rsid w:val="00AF67CB"/>
    <w:rsid w:val="00AF6B19"/>
    <w:rsid w:val="00AF6BEF"/>
    <w:rsid w:val="00B00C8B"/>
    <w:rsid w:val="00B00E25"/>
    <w:rsid w:val="00B01203"/>
    <w:rsid w:val="00B01FD2"/>
    <w:rsid w:val="00B02063"/>
    <w:rsid w:val="00B02FB9"/>
    <w:rsid w:val="00B03712"/>
    <w:rsid w:val="00B040C4"/>
    <w:rsid w:val="00B04CDB"/>
    <w:rsid w:val="00B05AB1"/>
    <w:rsid w:val="00B05BC0"/>
    <w:rsid w:val="00B05C2A"/>
    <w:rsid w:val="00B05D98"/>
    <w:rsid w:val="00B06278"/>
    <w:rsid w:val="00B06559"/>
    <w:rsid w:val="00B0680F"/>
    <w:rsid w:val="00B070EE"/>
    <w:rsid w:val="00B075DE"/>
    <w:rsid w:val="00B10E1D"/>
    <w:rsid w:val="00B115B4"/>
    <w:rsid w:val="00B11934"/>
    <w:rsid w:val="00B119CE"/>
    <w:rsid w:val="00B119EB"/>
    <w:rsid w:val="00B119FC"/>
    <w:rsid w:val="00B11A8B"/>
    <w:rsid w:val="00B120D2"/>
    <w:rsid w:val="00B121A9"/>
    <w:rsid w:val="00B12544"/>
    <w:rsid w:val="00B125B3"/>
    <w:rsid w:val="00B12818"/>
    <w:rsid w:val="00B12ABC"/>
    <w:rsid w:val="00B12FD3"/>
    <w:rsid w:val="00B13CDC"/>
    <w:rsid w:val="00B13D46"/>
    <w:rsid w:val="00B147B4"/>
    <w:rsid w:val="00B1485E"/>
    <w:rsid w:val="00B149FD"/>
    <w:rsid w:val="00B1606C"/>
    <w:rsid w:val="00B16108"/>
    <w:rsid w:val="00B161DC"/>
    <w:rsid w:val="00B1620E"/>
    <w:rsid w:val="00B16960"/>
    <w:rsid w:val="00B17851"/>
    <w:rsid w:val="00B20980"/>
    <w:rsid w:val="00B21036"/>
    <w:rsid w:val="00B21560"/>
    <w:rsid w:val="00B22694"/>
    <w:rsid w:val="00B22961"/>
    <w:rsid w:val="00B22995"/>
    <w:rsid w:val="00B22ADA"/>
    <w:rsid w:val="00B237F5"/>
    <w:rsid w:val="00B23D14"/>
    <w:rsid w:val="00B248A5"/>
    <w:rsid w:val="00B25986"/>
    <w:rsid w:val="00B26B08"/>
    <w:rsid w:val="00B27357"/>
    <w:rsid w:val="00B27A31"/>
    <w:rsid w:val="00B27A57"/>
    <w:rsid w:val="00B27ACB"/>
    <w:rsid w:val="00B27FF2"/>
    <w:rsid w:val="00B30361"/>
    <w:rsid w:val="00B30CD2"/>
    <w:rsid w:val="00B3134A"/>
    <w:rsid w:val="00B315A3"/>
    <w:rsid w:val="00B31D1E"/>
    <w:rsid w:val="00B32E72"/>
    <w:rsid w:val="00B33D76"/>
    <w:rsid w:val="00B33E99"/>
    <w:rsid w:val="00B342B8"/>
    <w:rsid w:val="00B344D2"/>
    <w:rsid w:val="00B35485"/>
    <w:rsid w:val="00B35632"/>
    <w:rsid w:val="00B3706B"/>
    <w:rsid w:val="00B373DB"/>
    <w:rsid w:val="00B37A80"/>
    <w:rsid w:val="00B37E19"/>
    <w:rsid w:val="00B401F5"/>
    <w:rsid w:val="00B404DB"/>
    <w:rsid w:val="00B405EF"/>
    <w:rsid w:val="00B41003"/>
    <w:rsid w:val="00B410A8"/>
    <w:rsid w:val="00B41381"/>
    <w:rsid w:val="00B41F8F"/>
    <w:rsid w:val="00B428FC"/>
    <w:rsid w:val="00B42BF8"/>
    <w:rsid w:val="00B43214"/>
    <w:rsid w:val="00B43776"/>
    <w:rsid w:val="00B43BDF"/>
    <w:rsid w:val="00B44448"/>
    <w:rsid w:val="00B444CE"/>
    <w:rsid w:val="00B44615"/>
    <w:rsid w:val="00B44807"/>
    <w:rsid w:val="00B44E49"/>
    <w:rsid w:val="00B47893"/>
    <w:rsid w:val="00B47AE6"/>
    <w:rsid w:val="00B50468"/>
    <w:rsid w:val="00B50669"/>
    <w:rsid w:val="00B5067B"/>
    <w:rsid w:val="00B506DF"/>
    <w:rsid w:val="00B50B39"/>
    <w:rsid w:val="00B50F06"/>
    <w:rsid w:val="00B51063"/>
    <w:rsid w:val="00B516C1"/>
    <w:rsid w:val="00B52E3C"/>
    <w:rsid w:val="00B5347F"/>
    <w:rsid w:val="00B544D9"/>
    <w:rsid w:val="00B553CA"/>
    <w:rsid w:val="00B554B9"/>
    <w:rsid w:val="00B559EA"/>
    <w:rsid w:val="00B55BC1"/>
    <w:rsid w:val="00B564DE"/>
    <w:rsid w:val="00B571F2"/>
    <w:rsid w:val="00B57AD0"/>
    <w:rsid w:val="00B57B0E"/>
    <w:rsid w:val="00B6203A"/>
    <w:rsid w:val="00B62DB4"/>
    <w:rsid w:val="00B6305D"/>
    <w:rsid w:val="00B633A6"/>
    <w:rsid w:val="00B63AB5"/>
    <w:rsid w:val="00B6458D"/>
    <w:rsid w:val="00B64D6A"/>
    <w:rsid w:val="00B64E2D"/>
    <w:rsid w:val="00B6533F"/>
    <w:rsid w:val="00B67184"/>
    <w:rsid w:val="00B67E4C"/>
    <w:rsid w:val="00B67E7F"/>
    <w:rsid w:val="00B71C66"/>
    <w:rsid w:val="00B721FA"/>
    <w:rsid w:val="00B7238B"/>
    <w:rsid w:val="00B72ACD"/>
    <w:rsid w:val="00B72AEB"/>
    <w:rsid w:val="00B732B9"/>
    <w:rsid w:val="00B73AF1"/>
    <w:rsid w:val="00B74A28"/>
    <w:rsid w:val="00B74C60"/>
    <w:rsid w:val="00B753A1"/>
    <w:rsid w:val="00B766E6"/>
    <w:rsid w:val="00B76D50"/>
    <w:rsid w:val="00B778CE"/>
    <w:rsid w:val="00B77B8F"/>
    <w:rsid w:val="00B80133"/>
    <w:rsid w:val="00B80CA0"/>
    <w:rsid w:val="00B8110E"/>
    <w:rsid w:val="00B811E3"/>
    <w:rsid w:val="00B82454"/>
    <w:rsid w:val="00B828A3"/>
    <w:rsid w:val="00B82EB6"/>
    <w:rsid w:val="00B82EC9"/>
    <w:rsid w:val="00B83450"/>
    <w:rsid w:val="00B84DB0"/>
    <w:rsid w:val="00B853A2"/>
    <w:rsid w:val="00B85A22"/>
    <w:rsid w:val="00B85D07"/>
    <w:rsid w:val="00B8606F"/>
    <w:rsid w:val="00B86882"/>
    <w:rsid w:val="00B87B3A"/>
    <w:rsid w:val="00B912C7"/>
    <w:rsid w:val="00B91810"/>
    <w:rsid w:val="00B91E34"/>
    <w:rsid w:val="00B9296B"/>
    <w:rsid w:val="00B93049"/>
    <w:rsid w:val="00B933F6"/>
    <w:rsid w:val="00B93EB5"/>
    <w:rsid w:val="00B93F0D"/>
    <w:rsid w:val="00B940D8"/>
    <w:rsid w:val="00B9518F"/>
    <w:rsid w:val="00B95A24"/>
    <w:rsid w:val="00B96429"/>
    <w:rsid w:val="00B966B6"/>
    <w:rsid w:val="00B96D9D"/>
    <w:rsid w:val="00B972DB"/>
    <w:rsid w:val="00B97C5B"/>
    <w:rsid w:val="00BA04EA"/>
    <w:rsid w:val="00BA0729"/>
    <w:rsid w:val="00BA1114"/>
    <w:rsid w:val="00BA12D7"/>
    <w:rsid w:val="00BA2314"/>
    <w:rsid w:val="00BA2E97"/>
    <w:rsid w:val="00BA395A"/>
    <w:rsid w:val="00BA3C4C"/>
    <w:rsid w:val="00BA3C67"/>
    <w:rsid w:val="00BA4FD0"/>
    <w:rsid w:val="00BA6680"/>
    <w:rsid w:val="00BA68EA"/>
    <w:rsid w:val="00BA6B31"/>
    <w:rsid w:val="00BA7C64"/>
    <w:rsid w:val="00BB0819"/>
    <w:rsid w:val="00BB0858"/>
    <w:rsid w:val="00BB1705"/>
    <w:rsid w:val="00BB18F9"/>
    <w:rsid w:val="00BB2C56"/>
    <w:rsid w:val="00BB357A"/>
    <w:rsid w:val="00BB386F"/>
    <w:rsid w:val="00BB3A7F"/>
    <w:rsid w:val="00BB3EF9"/>
    <w:rsid w:val="00BB42F6"/>
    <w:rsid w:val="00BB4D3A"/>
    <w:rsid w:val="00BB4F30"/>
    <w:rsid w:val="00BB5192"/>
    <w:rsid w:val="00BB5514"/>
    <w:rsid w:val="00BB5C0C"/>
    <w:rsid w:val="00BB5D8A"/>
    <w:rsid w:val="00BB61C6"/>
    <w:rsid w:val="00BB6901"/>
    <w:rsid w:val="00BB696A"/>
    <w:rsid w:val="00BB6F80"/>
    <w:rsid w:val="00BB714F"/>
    <w:rsid w:val="00BB7E04"/>
    <w:rsid w:val="00BC1481"/>
    <w:rsid w:val="00BC2C01"/>
    <w:rsid w:val="00BC2E7A"/>
    <w:rsid w:val="00BC33B0"/>
    <w:rsid w:val="00BC36F9"/>
    <w:rsid w:val="00BC38B2"/>
    <w:rsid w:val="00BC3DA9"/>
    <w:rsid w:val="00BC4AD7"/>
    <w:rsid w:val="00BC5395"/>
    <w:rsid w:val="00BC56C8"/>
    <w:rsid w:val="00BC56F2"/>
    <w:rsid w:val="00BC5B9B"/>
    <w:rsid w:val="00BC5EDE"/>
    <w:rsid w:val="00BC6496"/>
    <w:rsid w:val="00BC6FCC"/>
    <w:rsid w:val="00BC79CE"/>
    <w:rsid w:val="00BC7B80"/>
    <w:rsid w:val="00BD02C1"/>
    <w:rsid w:val="00BD0CDD"/>
    <w:rsid w:val="00BD0D53"/>
    <w:rsid w:val="00BD0EEA"/>
    <w:rsid w:val="00BD100B"/>
    <w:rsid w:val="00BD2D8A"/>
    <w:rsid w:val="00BD319C"/>
    <w:rsid w:val="00BD3B36"/>
    <w:rsid w:val="00BD5899"/>
    <w:rsid w:val="00BD61A2"/>
    <w:rsid w:val="00BD6A53"/>
    <w:rsid w:val="00BE048A"/>
    <w:rsid w:val="00BE0CA9"/>
    <w:rsid w:val="00BE0FC6"/>
    <w:rsid w:val="00BE1540"/>
    <w:rsid w:val="00BE15C1"/>
    <w:rsid w:val="00BE1FA3"/>
    <w:rsid w:val="00BE20CD"/>
    <w:rsid w:val="00BE2345"/>
    <w:rsid w:val="00BE2352"/>
    <w:rsid w:val="00BE25ED"/>
    <w:rsid w:val="00BE280F"/>
    <w:rsid w:val="00BE28D7"/>
    <w:rsid w:val="00BE35A4"/>
    <w:rsid w:val="00BE3763"/>
    <w:rsid w:val="00BE4175"/>
    <w:rsid w:val="00BE5111"/>
    <w:rsid w:val="00BE5C55"/>
    <w:rsid w:val="00BE6332"/>
    <w:rsid w:val="00BE63B6"/>
    <w:rsid w:val="00BE6629"/>
    <w:rsid w:val="00BE7487"/>
    <w:rsid w:val="00BF041A"/>
    <w:rsid w:val="00BF04C1"/>
    <w:rsid w:val="00BF0891"/>
    <w:rsid w:val="00BF0D6B"/>
    <w:rsid w:val="00BF1188"/>
    <w:rsid w:val="00BF1301"/>
    <w:rsid w:val="00BF1855"/>
    <w:rsid w:val="00BF1F4A"/>
    <w:rsid w:val="00BF2349"/>
    <w:rsid w:val="00BF2626"/>
    <w:rsid w:val="00BF269B"/>
    <w:rsid w:val="00BF3F05"/>
    <w:rsid w:val="00BF4615"/>
    <w:rsid w:val="00BF5030"/>
    <w:rsid w:val="00BF5188"/>
    <w:rsid w:val="00BF5635"/>
    <w:rsid w:val="00BF60F0"/>
    <w:rsid w:val="00BF6A7C"/>
    <w:rsid w:val="00BF6F4A"/>
    <w:rsid w:val="00BF6FA4"/>
    <w:rsid w:val="00BF72B6"/>
    <w:rsid w:val="00BF766A"/>
    <w:rsid w:val="00C0048A"/>
    <w:rsid w:val="00C00E1C"/>
    <w:rsid w:val="00C02C73"/>
    <w:rsid w:val="00C03148"/>
    <w:rsid w:val="00C03510"/>
    <w:rsid w:val="00C0448E"/>
    <w:rsid w:val="00C04595"/>
    <w:rsid w:val="00C04F2E"/>
    <w:rsid w:val="00C064C0"/>
    <w:rsid w:val="00C068BF"/>
    <w:rsid w:val="00C06AF9"/>
    <w:rsid w:val="00C06E78"/>
    <w:rsid w:val="00C06F27"/>
    <w:rsid w:val="00C07466"/>
    <w:rsid w:val="00C0758F"/>
    <w:rsid w:val="00C07B2C"/>
    <w:rsid w:val="00C11B89"/>
    <w:rsid w:val="00C121E1"/>
    <w:rsid w:val="00C131F7"/>
    <w:rsid w:val="00C13C6E"/>
    <w:rsid w:val="00C15102"/>
    <w:rsid w:val="00C1513C"/>
    <w:rsid w:val="00C1563E"/>
    <w:rsid w:val="00C15764"/>
    <w:rsid w:val="00C1596C"/>
    <w:rsid w:val="00C15B57"/>
    <w:rsid w:val="00C17E5B"/>
    <w:rsid w:val="00C2066E"/>
    <w:rsid w:val="00C20FED"/>
    <w:rsid w:val="00C212BA"/>
    <w:rsid w:val="00C21612"/>
    <w:rsid w:val="00C217FB"/>
    <w:rsid w:val="00C2338A"/>
    <w:rsid w:val="00C24393"/>
    <w:rsid w:val="00C2458E"/>
    <w:rsid w:val="00C2472E"/>
    <w:rsid w:val="00C24D29"/>
    <w:rsid w:val="00C25F38"/>
    <w:rsid w:val="00C26BF6"/>
    <w:rsid w:val="00C2768F"/>
    <w:rsid w:val="00C2783D"/>
    <w:rsid w:val="00C27EDB"/>
    <w:rsid w:val="00C30247"/>
    <w:rsid w:val="00C30B32"/>
    <w:rsid w:val="00C30E39"/>
    <w:rsid w:val="00C31961"/>
    <w:rsid w:val="00C32F35"/>
    <w:rsid w:val="00C33B93"/>
    <w:rsid w:val="00C33D48"/>
    <w:rsid w:val="00C34581"/>
    <w:rsid w:val="00C35438"/>
    <w:rsid w:val="00C357BB"/>
    <w:rsid w:val="00C35835"/>
    <w:rsid w:val="00C35D9C"/>
    <w:rsid w:val="00C366C2"/>
    <w:rsid w:val="00C36CBA"/>
    <w:rsid w:val="00C36E15"/>
    <w:rsid w:val="00C37106"/>
    <w:rsid w:val="00C404A9"/>
    <w:rsid w:val="00C408FB"/>
    <w:rsid w:val="00C40988"/>
    <w:rsid w:val="00C40B2F"/>
    <w:rsid w:val="00C40EC1"/>
    <w:rsid w:val="00C41238"/>
    <w:rsid w:val="00C41A9B"/>
    <w:rsid w:val="00C420DA"/>
    <w:rsid w:val="00C42387"/>
    <w:rsid w:val="00C42F5A"/>
    <w:rsid w:val="00C43960"/>
    <w:rsid w:val="00C43B2E"/>
    <w:rsid w:val="00C43CB3"/>
    <w:rsid w:val="00C441DC"/>
    <w:rsid w:val="00C44AB0"/>
    <w:rsid w:val="00C44DB1"/>
    <w:rsid w:val="00C4506E"/>
    <w:rsid w:val="00C457A2"/>
    <w:rsid w:val="00C45C80"/>
    <w:rsid w:val="00C45E84"/>
    <w:rsid w:val="00C460E0"/>
    <w:rsid w:val="00C465C2"/>
    <w:rsid w:val="00C473C6"/>
    <w:rsid w:val="00C47AC5"/>
    <w:rsid w:val="00C47E1B"/>
    <w:rsid w:val="00C5006C"/>
    <w:rsid w:val="00C50350"/>
    <w:rsid w:val="00C504A1"/>
    <w:rsid w:val="00C50DF5"/>
    <w:rsid w:val="00C50FC3"/>
    <w:rsid w:val="00C52258"/>
    <w:rsid w:val="00C52BBB"/>
    <w:rsid w:val="00C52EE8"/>
    <w:rsid w:val="00C531CC"/>
    <w:rsid w:val="00C53B8B"/>
    <w:rsid w:val="00C54426"/>
    <w:rsid w:val="00C54D96"/>
    <w:rsid w:val="00C56E09"/>
    <w:rsid w:val="00C56F5C"/>
    <w:rsid w:val="00C57123"/>
    <w:rsid w:val="00C571D2"/>
    <w:rsid w:val="00C60486"/>
    <w:rsid w:val="00C60854"/>
    <w:rsid w:val="00C60B85"/>
    <w:rsid w:val="00C60DED"/>
    <w:rsid w:val="00C626DD"/>
    <w:rsid w:val="00C62CDD"/>
    <w:rsid w:val="00C62F8D"/>
    <w:rsid w:val="00C64123"/>
    <w:rsid w:val="00C65E1E"/>
    <w:rsid w:val="00C65E51"/>
    <w:rsid w:val="00C65E8C"/>
    <w:rsid w:val="00C65F34"/>
    <w:rsid w:val="00C663DC"/>
    <w:rsid w:val="00C67103"/>
    <w:rsid w:val="00C673E7"/>
    <w:rsid w:val="00C70263"/>
    <w:rsid w:val="00C70412"/>
    <w:rsid w:val="00C7056A"/>
    <w:rsid w:val="00C7122F"/>
    <w:rsid w:val="00C71364"/>
    <w:rsid w:val="00C717BA"/>
    <w:rsid w:val="00C735B4"/>
    <w:rsid w:val="00C7363F"/>
    <w:rsid w:val="00C73E1E"/>
    <w:rsid w:val="00C74F7F"/>
    <w:rsid w:val="00C75E54"/>
    <w:rsid w:val="00C766EE"/>
    <w:rsid w:val="00C77272"/>
    <w:rsid w:val="00C773A3"/>
    <w:rsid w:val="00C7778D"/>
    <w:rsid w:val="00C77BF8"/>
    <w:rsid w:val="00C77C5A"/>
    <w:rsid w:val="00C80568"/>
    <w:rsid w:val="00C80E59"/>
    <w:rsid w:val="00C80F91"/>
    <w:rsid w:val="00C82595"/>
    <w:rsid w:val="00C83059"/>
    <w:rsid w:val="00C8334E"/>
    <w:rsid w:val="00C83B1D"/>
    <w:rsid w:val="00C83B94"/>
    <w:rsid w:val="00C845A6"/>
    <w:rsid w:val="00C84BF9"/>
    <w:rsid w:val="00C84FCF"/>
    <w:rsid w:val="00C857BA"/>
    <w:rsid w:val="00C85EB6"/>
    <w:rsid w:val="00C85F09"/>
    <w:rsid w:val="00C860F8"/>
    <w:rsid w:val="00C86C3B"/>
    <w:rsid w:val="00C87215"/>
    <w:rsid w:val="00C873B6"/>
    <w:rsid w:val="00C87D18"/>
    <w:rsid w:val="00C87F58"/>
    <w:rsid w:val="00C87F89"/>
    <w:rsid w:val="00C90220"/>
    <w:rsid w:val="00C90403"/>
    <w:rsid w:val="00C917C9"/>
    <w:rsid w:val="00C9233B"/>
    <w:rsid w:val="00C92441"/>
    <w:rsid w:val="00C9303B"/>
    <w:rsid w:val="00C93150"/>
    <w:rsid w:val="00C93C32"/>
    <w:rsid w:val="00C94028"/>
    <w:rsid w:val="00C9432F"/>
    <w:rsid w:val="00C94382"/>
    <w:rsid w:val="00C9604A"/>
    <w:rsid w:val="00C960D3"/>
    <w:rsid w:val="00C96B57"/>
    <w:rsid w:val="00C97677"/>
    <w:rsid w:val="00C97957"/>
    <w:rsid w:val="00C97C2F"/>
    <w:rsid w:val="00CA163C"/>
    <w:rsid w:val="00CA1C0F"/>
    <w:rsid w:val="00CA23D7"/>
    <w:rsid w:val="00CA249F"/>
    <w:rsid w:val="00CA2E2B"/>
    <w:rsid w:val="00CA310D"/>
    <w:rsid w:val="00CA32AB"/>
    <w:rsid w:val="00CA35B0"/>
    <w:rsid w:val="00CA35DD"/>
    <w:rsid w:val="00CA36DB"/>
    <w:rsid w:val="00CA38D3"/>
    <w:rsid w:val="00CA4660"/>
    <w:rsid w:val="00CA4744"/>
    <w:rsid w:val="00CA4962"/>
    <w:rsid w:val="00CA4A23"/>
    <w:rsid w:val="00CA60CD"/>
    <w:rsid w:val="00CA61E0"/>
    <w:rsid w:val="00CA66B3"/>
    <w:rsid w:val="00CA6BED"/>
    <w:rsid w:val="00CA6C1E"/>
    <w:rsid w:val="00CA6F2C"/>
    <w:rsid w:val="00CA707C"/>
    <w:rsid w:val="00CA7242"/>
    <w:rsid w:val="00CA799A"/>
    <w:rsid w:val="00CB03C4"/>
    <w:rsid w:val="00CB1A92"/>
    <w:rsid w:val="00CB2375"/>
    <w:rsid w:val="00CB2CFB"/>
    <w:rsid w:val="00CB4686"/>
    <w:rsid w:val="00CB510D"/>
    <w:rsid w:val="00CB5502"/>
    <w:rsid w:val="00CB60CC"/>
    <w:rsid w:val="00CB6116"/>
    <w:rsid w:val="00CB707B"/>
    <w:rsid w:val="00CB7276"/>
    <w:rsid w:val="00CB745A"/>
    <w:rsid w:val="00CB7C80"/>
    <w:rsid w:val="00CC0DB4"/>
    <w:rsid w:val="00CC0E1C"/>
    <w:rsid w:val="00CC1FDE"/>
    <w:rsid w:val="00CC27E3"/>
    <w:rsid w:val="00CC2FE5"/>
    <w:rsid w:val="00CC333F"/>
    <w:rsid w:val="00CC49E8"/>
    <w:rsid w:val="00CC4D07"/>
    <w:rsid w:val="00CC4D49"/>
    <w:rsid w:val="00CC4E68"/>
    <w:rsid w:val="00CC4E97"/>
    <w:rsid w:val="00CC4ECC"/>
    <w:rsid w:val="00CC512B"/>
    <w:rsid w:val="00CC685E"/>
    <w:rsid w:val="00CC6939"/>
    <w:rsid w:val="00CC6B2A"/>
    <w:rsid w:val="00CC6BB5"/>
    <w:rsid w:val="00CC6BE2"/>
    <w:rsid w:val="00CC7196"/>
    <w:rsid w:val="00CC736B"/>
    <w:rsid w:val="00CC7B11"/>
    <w:rsid w:val="00CD0C37"/>
    <w:rsid w:val="00CD0E26"/>
    <w:rsid w:val="00CD1AD6"/>
    <w:rsid w:val="00CD2906"/>
    <w:rsid w:val="00CD373F"/>
    <w:rsid w:val="00CD47E2"/>
    <w:rsid w:val="00CD490F"/>
    <w:rsid w:val="00CD4BEE"/>
    <w:rsid w:val="00CD4D6E"/>
    <w:rsid w:val="00CD4E20"/>
    <w:rsid w:val="00CD50AA"/>
    <w:rsid w:val="00CD5244"/>
    <w:rsid w:val="00CD5822"/>
    <w:rsid w:val="00CD6637"/>
    <w:rsid w:val="00CD6A84"/>
    <w:rsid w:val="00CD6AB6"/>
    <w:rsid w:val="00CD72CC"/>
    <w:rsid w:val="00CE08A8"/>
    <w:rsid w:val="00CE0A1B"/>
    <w:rsid w:val="00CE0A74"/>
    <w:rsid w:val="00CE1471"/>
    <w:rsid w:val="00CE1D70"/>
    <w:rsid w:val="00CE1E25"/>
    <w:rsid w:val="00CE2535"/>
    <w:rsid w:val="00CE2837"/>
    <w:rsid w:val="00CE304B"/>
    <w:rsid w:val="00CE3326"/>
    <w:rsid w:val="00CE3F4D"/>
    <w:rsid w:val="00CE40A3"/>
    <w:rsid w:val="00CE4694"/>
    <w:rsid w:val="00CE477E"/>
    <w:rsid w:val="00CE4AF2"/>
    <w:rsid w:val="00CE4B36"/>
    <w:rsid w:val="00CE5F2C"/>
    <w:rsid w:val="00CE6B6D"/>
    <w:rsid w:val="00CE71FC"/>
    <w:rsid w:val="00CE737F"/>
    <w:rsid w:val="00CE75E4"/>
    <w:rsid w:val="00CF01CF"/>
    <w:rsid w:val="00CF0FA6"/>
    <w:rsid w:val="00CF1321"/>
    <w:rsid w:val="00CF1B21"/>
    <w:rsid w:val="00CF1D4E"/>
    <w:rsid w:val="00CF3780"/>
    <w:rsid w:val="00CF3800"/>
    <w:rsid w:val="00CF3894"/>
    <w:rsid w:val="00CF3BA1"/>
    <w:rsid w:val="00CF422E"/>
    <w:rsid w:val="00CF4387"/>
    <w:rsid w:val="00CF4928"/>
    <w:rsid w:val="00CF5C74"/>
    <w:rsid w:val="00CF6F83"/>
    <w:rsid w:val="00CF7458"/>
    <w:rsid w:val="00CF745F"/>
    <w:rsid w:val="00CF7733"/>
    <w:rsid w:val="00CF7B88"/>
    <w:rsid w:val="00D01C00"/>
    <w:rsid w:val="00D01FB8"/>
    <w:rsid w:val="00D037E5"/>
    <w:rsid w:val="00D03E69"/>
    <w:rsid w:val="00D03F70"/>
    <w:rsid w:val="00D0415F"/>
    <w:rsid w:val="00D044DF"/>
    <w:rsid w:val="00D046A2"/>
    <w:rsid w:val="00D0489F"/>
    <w:rsid w:val="00D04B9C"/>
    <w:rsid w:val="00D05343"/>
    <w:rsid w:val="00D0570A"/>
    <w:rsid w:val="00D05736"/>
    <w:rsid w:val="00D057E9"/>
    <w:rsid w:val="00D05B50"/>
    <w:rsid w:val="00D05C9A"/>
    <w:rsid w:val="00D06761"/>
    <w:rsid w:val="00D070FB"/>
    <w:rsid w:val="00D073C0"/>
    <w:rsid w:val="00D074FA"/>
    <w:rsid w:val="00D0795E"/>
    <w:rsid w:val="00D07E1F"/>
    <w:rsid w:val="00D100D3"/>
    <w:rsid w:val="00D1087F"/>
    <w:rsid w:val="00D10C32"/>
    <w:rsid w:val="00D11BDD"/>
    <w:rsid w:val="00D120D7"/>
    <w:rsid w:val="00D13324"/>
    <w:rsid w:val="00D13847"/>
    <w:rsid w:val="00D13CB6"/>
    <w:rsid w:val="00D13CE9"/>
    <w:rsid w:val="00D13E28"/>
    <w:rsid w:val="00D15436"/>
    <w:rsid w:val="00D15D16"/>
    <w:rsid w:val="00D15EC1"/>
    <w:rsid w:val="00D16318"/>
    <w:rsid w:val="00D16749"/>
    <w:rsid w:val="00D17779"/>
    <w:rsid w:val="00D17822"/>
    <w:rsid w:val="00D17AF3"/>
    <w:rsid w:val="00D21282"/>
    <w:rsid w:val="00D2168A"/>
    <w:rsid w:val="00D221E6"/>
    <w:rsid w:val="00D23CA4"/>
    <w:rsid w:val="00D24ADB"/>
    <w:rsid w:val="00D24DB9"/>
    <w:rsid w:val="00D25BE8"/>
    <w:rsid w:val="00D2624C"/>
    <w:rsid w:val="00D26B7A"/>
    <w:rsid w:val="00D26FF2"/>
    <w:rsid w:val="00D27BAA"/>
    <w:rsid w:val="00D303AF"/>
    <w:rsid w:val="00D30D8F"/>
    <w:rsid w:val="00D319D8"/>
    <w:rsid w:val="00D31BE2"/>
    <w:rsid w:val="00D32599"/>
    <w:rsid w:val="00D332C3"/>
    <w:rsid w:val="00D33312"/>
    <w:rsid w:val="00D3341F"/>
    <w:rsid w:val="00D34C98"/>
    <w:rsid w:val="00D34E04"/>
    <w:rsid w:val="00D3508A"/>
    <w:rsid w:val="00D3516F"/>
    <w:rsid w:val="00D35BC5"/>
    <w:rsid w:val="00D35F5A"/>
    <w:rsid w:val="00D36AE4"/>
    <w:rsid w:val="00D37450"/>
    <w:rsid w:val="00D377A0"/>
    <w:rsid w:val="00D37EB5"/>
    <w:rsid w:val="00D4023D"/>
    <w:rsid w:val="00D4026B"/>
    <w:rsid w:val="00D41CFB"/>
    <w:rsid w:val="00D45C79"/>
    <w:rsid w:val="00D45D8B"/>
    <w:rsid w:val="00D4660A"/>
    <w:rsid w:val="00D50061"/>
    <w:rsid w:val="00D51194"/>
    <w:rsid w:val="00D514AF"/>
    <w:rsid w:val="00D5150F"/>
    <w:rsid w:val="00D51D16"/>
    <w:rsid w:val="00D51DF8"/>
    <w:rsid w:val="00D527AE"/>
    <w:rsid w:val="00D52A50"/>
    <w:rsid w:val="00D53957"/>
    <w:rsid w:val="00D53DCD"/>
    <w:rsid w:val="00D53DE2"/>
    <w:rsid w:val="00D53E6C"/>
    <w:rsid w:val="00D54127"/>
    <w:rsid w:val="00D54318"/>
    <w:rsid w:val="00D546FC"/>
    <w:rsid w:val="00D54815"/>
    <w:rsid w:val="00D54E16"/>
    <w:rsid w:val="00D554F1"/>
    <w:rsid w:val="00D55A31"/>
    <w:rsid w:val="00D5640A"/>
    <w:rsid w:val="00D57C60"/>
    <w:rsid w:val="00D60549"/>
    <w:rsid w:val="00D60C11"/>
    <w:rsid w:val="00D60DC3"/>
    <w:rsid w:val="00D6132F"/>
    <w:rsid w:val="00D63759"/>
    <w:rsid w:val="00D63F7F"/>
    <w:rsid w:val="00D64147"/>
    <w:rsid w:val="00D64FFF"/>
    <w:rsid w:val="00D65835"/>
    <w:rsid w:val="00D66A4A"/>
    <w:rsid w:val="00D670F8"/>
    <w:rsid w:val="00D67651"/>
    <w:rsid w:val="00D6769B"/>
    <w:rsid w:val="00D7009C"/>
    <w:rsid w:val="00D71139"/>
    <w:rsid w:val="00D71967"/>
    <w:rsid w:val="00D72830"/>
    <w:rsid w:val="00D72B43"/>
    <w:rsid w:val="00D72D19"/>
    <w:rsid w:val="00D733AA"/>
    <w:rsid w:val="00D73B19"/>
    <w:rsid w:val="00D74683"/>
    <w:rsid w:val="00D74E48"/>
    <w:rsid w:val="00D75BC8"/>
    <w:rsid w:val="00D75CF2"/>
    <w:rsid w:val="00D76082"/>
    <w:rsid w:val="00D763A1"/>
    <w:rsid w:val="00D7648E"/>
    <w:rsid w:val="00D766D7"/>
    <w:rsid w:val="00D76CE1"/>
    <w:rsid w:val="00D818BD"/>
    <w:rsid w:val="00D82635"/>
    <w:rsid w:val="00D82B6A"/>
    <w:rsid w:val="00D82C75"/>
    <w:rsid w:val="00D849F9"/>
    <w:rsid w:val="00D85BF7"/>
    <w:rsid w:val="00D871A5"/>
    <w:rsid w:val="00D87DBD"/>
    <w:rsid w:val="00D9002A"/>
    <w:rsid w:val="00D9068C"/>
    <w:rsid w:val="00D9143D"/>
    <w:rsid w:val="00D91E50"/>
    <w:rsid w:val="00D91F7C"/>
    <w:rsid w:val="00D925D7"/>
    <w:rsid w:val="00D92AA7"/>
    <w:rsid w:val="00D92B89"/>
    <w:rsid w:val="00D92D12"/>
    <w:rsid w:val="00D9317C"/>
    <w:rsid w:val="00D93251"/>
    <w:rsid w:val="00D93832"/>
    <w:rsid w:val="00D93C8F"/>
    <w:rsid w:val="00D93D8B"/>
    <w:rsid w:val="00D94EA1"/>
    <w:rsid w:val="00D958E0"/>
    <w:rsid w:val="00D962FA"/>
    <w:rsid w:val="00D96341"/>
    <w:rsid w:val="00D96C26"/>
    <w:rsid w:val="00D96FF0"/>
    <w:rsid w:val="00DA026E"/>
    <w:rsid w:val="00DA039C"/>
    <w:rsid w:val="00DA05D8"/>
    <w:rsid w:val="00DA07B4"/>
    <w:rsid w:val="00DA1115"/>
    <w:rsid w:val="00DA145D"/>
    <w:rsid w:val="00DA17C7"/>
    <w:rsid w:val="00DA2307"/>
    <w:rsid w:val="00DA2CA7"/>
    <w:rsid w:val="00DA40C3"/>
    <w:rsid w:val="00DA49F0"/>
    <w:rsid w:val="00DA5623"/>
    <w:rsid w:val="00DA5BED"/>
    <w:rsid w:val="00DA5E79"/>
    <w:rsid w:val="00DA7418"/>
    <w:rsid w:val="00DA7ABC"/>
    <w:rsid w:val="00DA7D30"/>
    <w:rsid w:val="00DA7E02"/>
    <w:rsid w:val="00DB05D6"/>
    <w:rsid w:val="00DB11F1"/>
    <w:rsid w:val="00DB1632"/>
    <w:rsid w:val="00DB17ED"/>
    <w:rsid w:val="00DB2D66"/>
    <w:rsid w:val="00DB32DE"/>
    <w:rsid w:val="00DB337B"/>
    <w:rsid w:val="00DB4DB9"/>
    <w:rsid w:val="00DB5EBC"/>
    <w:rsid w:val="00DB6B89"/>
    <w:rsid w:val="00DC050A"/>
    <w:rsid w:val="00DC0ACD"/>
    <w:rsid w:val="00DC0EDE"/>
    <w:rsid w:val="00DC1118"/>
    <w:rsid w:val="00DC1415"/>
    <w:rsid w:val="00DC1F34"/>
    <w:rsid w:val="00DC1F7B"/>
    <w:rsid w:val="00DC1F8A"/>
    <w:rsid w:val="00DC3080"/>
    <w:rsid w:val="00DC30EA"/>
    <w:rsid w:val="00DC3B33"/>
    <w:rsid w:val="00DC3D90"/>
    <w:rsid w:val="00DC5C82"/>
    <w:rsid w:val="00DC63E0"/>
    <w:rsid w:val="00DC655F"/>
    <w:rsid w:val="00DC669E"/>
    <w:rsid w:val="00DC695E"/>
    <w:rsid w:val="00DC78B4"/>
    <w:rsid w:val="00DD0F92"/>
    <w:rsid w:val="00DD1313"/>
    <w:rsid w:val="00DD144F"/>
    <w:rsid w:val="00DD1515"/>
    <w:rsid w:val="00DD152A"/>
    <w:rsid w:val="00DD25B3"/>
    <w:rsid w:val="00DD31EF"/>
    <w:rsid w:val="00DD3248"/>
    <w:rsid w:val="00DD3C23"/>
    <w:rsid w:val="00DD4135"/>
    <w:rsid w:val="00DD44BA"/>
    <w:rsid w:val="00DD4922"/>
    <w:rsid w:val="00DD4C8B"/>
    <w:rsid w:val="00DD5313"/>
    <w:rsid w:val="00DD5CC1"/>
    <w:rsid w:val="00DD6551"/>
    <w:rsid w:val="00DD6A1E"/>
    <w:rsid w:val="00DD6B64"/>
    <w:rsid w:val="00DD79B5"/>
    <w:rsid w:val="00DE0486"/>
    <w:rsid w:val="00DE09C0"/>
    <w:rsid w:val="00DE16A9"/>
    <w:rsid w:val="00DE1F89"/>
    <w:rsid w:val="00DE20E1"/>
    <w:rsid w:val="00DE2245"/>
    <w:rsid w:val="00DE253F"/>
    <w:rsid w:val="00DE29FB"/>
    <w:rsid w:val="00DE2AF4"/>
    <w:rsid w:val="00DE3F4E"/>
    <w:rsid w:val="00DE4B8F"/>
    <w:rsid w:val="00DE4F90"/>
    <w:rsid w:val="00DE5154"/>
    <w:rsid w:val="00DE55D4"/>
    <w:rsid w:val="00DE7056"/>
    <w:rsid w:val="00DE75C6"/>
    <w:rsid w:val="00DE7B04"/>
    <w:rsid w:val="00DE7CD9"/>
    <w:rsid w:val="00DE7D5F"/>
    <w:rsid w:val="00DF08E2"/>
    <w:rsid w:val="00DF093D"/>
    <w:rsid w:val="00DF0D39"/>
    <w:rsid w:val="00DF1701"/>
    <w:rsid w:val="00DF1BE0"/>
    <w:rsid w:val="00DF1C1B"/>
    <w:rsid w:val="00DF278D"/>
    <w:rsid w:val="00DF30CA"/>
    <w:rsid w:val="00DF378B"/>
    <w:rsid w:val="00DF39E0"/>
    <w:rsid w:val="00DF3CA5"/>
    <w:rsid w:val="00DF523F"/>
    <w:rsid w:val="00DF542E"/>
    <w:rsid w:val="00DF5525"/>
    <w:rsid w:val="00DF5C00"/>
    <w:rsid w:val="00DF64F7"/>
    <w:rsid w:val="00DF6693"/>
    <w:rsid w:val="00DF7731"/>
    <w:rsid w:val="00E00031"/>
    <w:rsid w:val="00E00191"/>
    <w:rsid w:val="00E0060D"/>
    <w:rsid w:val="00E006B7"/>
    <w:rsid w:val="00E007B6"/>
    <w:rsid w:val="00E00B61"/>
    <w:rsid w:val="00E00CDC"/>
    <w:rsid w:val="00E00F2F"/>
    <w:rsid w:val="00E02CA7"/>
    <w:rsid w:val="00E039FD"/>
    <w:rsid w:val="00E048C3"/>
    <w:rsid w:val="00E049E8"/>
    <w:rsid w:val="00E04B7C"/>
    <w:rsid w:val="00E04CAC"/>
    <w:rsid w:val="00E05EF1"/>
    <w:rsid w:val="00E05FDC"/>
    <w:rsid w:val="00E060DD"/>
    <w:rsid w:val="00E0673F"/>
    <w:rsid w:val="00E06868"/>
    <w:rsid w:val="00E06992"/>
    <w:rsid w:val="00E06E45"/>
    <w:rsid w:val="00E07B6C"/>
    <w:rsid w:val="00E07EEE"/>
    <w:rsid w:val="00E107C7"/>
    <w:rsid w:val="00E10B63"/>
    <w:rsid w:val="00E113CB"/>
    <w:rsid w:val="00E11D65"/>
    <w:rsid w:val="00E11D68"/>
    <w:rsid w:val="00E12C76"/>
    <w:rsid w:val="00E12F49"/>
    <w:rsid w:val="00E132D8"/>
    <w:rsid w:val="00E13887"/>
    <w:rsid w:val="00E13BA6"/>
    <w:rsid w:val="00E14CE7"/>
    <w:rsid w:val="00E150DA"/>
    <w:rsid w:val="00E151BD"/>
    <w:rsid w:val="00E16629"/>
    <w:rsid w:val="00E16EFD"/>
    <w:rsid w:val="00E17301"/>
    <w:rsid w:val="00E17435"/>
    <w:rsid w:val="00E17439"/>
    <w:rsid w:val="00E17A26"/>
    <w:rsid w:val="00E17A2C"/>
    <w:rsid w:val="00E210AE"/>
    <w:rsid w:val="00E226D3"/>
    <w:rsid w:val="00E22761"/>
    <w:rsid w:val="00E22BE3"/>
    <w:rsid w:val="00E236EF"/>
    <w:rsid w:val="00E23D03"/>
    <w:rsid w:val="00E2403B"/>
    <w:rsid w:val="00E255CE"/>
    <w:rsid w:val="00E256DF"/>
    <w:rsid w:val="00E25769"/>
    <w:rsid w:val="00E25FB3"/>
    <w:rsid w:val="00E261B4"/>
    <w:rsid w:val="00E263B5"/>
    <w:rsid w:val="00E26868"/>
    <w:rsid w:val="00E27222"/>
    <w:rsid w:val="00E2730F"/>
    <w:rsid w:val="00E277BD"/>
    <w:rsid w:val="00E2789B"/>
    <w:rsid w:val="00E27ED1"/>
    <w:rsid w:val="00E309AF"/>
    <w:rsid w:val="00E3141A"/>
    <w:rsid w:val="00E314CB"/>
    <w:rsid w:val="00E31922"/>
    <w:rsid w:val="00E31AD9"/>
    <w:rsid w:val="00E31B2A"/>
    <w:rsid w:val="00E32FC8"/>
    <w:rsid w:val="00E33F35"/>
    <w:rsid w:val="00E34157"/>
    <w:rsid w:val="00E35680"/>
    <w:rsid w:val="00E36BBE"/>
    <w:rsid w:val="00E37031"/>
    <w:rsid w:val="00E372A2"/>
    <w:rsid w:val="00E37D4D"/>
    <w:rsid w:val="00E400C8"/>
    <w:rsid w:val="00E403D1"/>
    <w:rsid w:val="00E40592"/>
    <w:rsid w:val="00E41321"/>
    <w:rsid w:val="00E41881"/>
    <w:rsid w:val="00E424D3"/>
    <w:rsid w:val="00E42676"/>
    <w:rsid w:val="00E426B0"/>
    <w:rsid w:val="00E4418A"/>
    <w:rsid w:val="00E441D1"/>
    <w:rsid w:val="00E45E39"/>
    <w:rsid w:val="00E460A6"/>
    <w:rsid w:val="00E47898"/>
    <w:rsid w:val="00E5187A"/>
    <w:rsid w:val="00E52151"/>
    <w:rsid w:val="00E53453"/>
    <w:rsid w:val="00E53DFF"/>
    <w:rsid w:val="00E5403D"/>
    <w:rsid w:val="00E54F5C"/>
    <w:rsid w:val="00E55319"/>
    <w:rsid w:val="00E5708B"/>
    <w:rsid w:val="00E5715D"/>
    <w:rsid w:val="00E5717A"/>
    <w:rsid w:val="00E57482"/>
    <w:rsid w:val="00E57835"/>
    <w:rsid w:val="00E57F76"/>
    <w:rsid w:val="00E60B73"/>
    <w:rsid w:val="00E60F78"/>
    <w:rsid w:val="00E61E49"/>
    <w:rsid w:val="00E61F48"/>
    <w:rsid w:val="00E62136"/>
    <w:rsid w:val="00E622A4"/>
    <w:rsid w:val="00E62732"/>
    <w:rsid w:val="00E62AA1"/>
    <w:rsid w:val="00E62B8B"/>
    <w:rsid w:val="00E63532"/>
    <w:rsid w:val="00E636B3"/>
    <w:rsid w:val="00E6386A"/>
    <w:rsid w:val="00E63E0C"/>
    <w:rsid w:val="00E64841"/>
    <w:rsid w:val="00E652BD"/>
    <w:rsid w:val="00E655CD"/>
    <w:rsid w:val="00E66FAA"/>
    <w:rsid w:val="00E672F8"/>
    <w:rsid w:val="00E67E13"/>
    <w:rsid w:val="00E700BF"/>
    <w:rsid w:val="00E70B61"/>
    <w:rsid w:val="00E70BA0"/>
    <w:rsid w:val="00E70C01"/>
    <w:rsid w:val="00E70DDB"/>
    <w:rsid w:val="00E72007"/>
    <w:rsid w:val="00E72106"/>
    <w:rsid w:val="00E727AF"/>
    <w:rsid w:val="00E727CC"/>
    <w:rsid w:val="00E728E7"/>
    <w:rsid w:val="00E73173"/>
    <w:rsid w:val="00E735E7"/>
    <w:rsid w:val="00E7380E"/>
    <w:rsid w:val="00E73F81"/>
    <w:rsid w:val="00E744B5"/>
    <w:rsid w:val="00E74B1C"/>
    <w:rsid w:val="00E7551C"/>
    <w:rsid w:val="00E765C0"/>
    <w:rsid w:val="00E772E0"/>
    <w:rsid w:val="00E77333"/>
    <w:rsid w:val="00E77502"/>
    <w:rsid w:val="00E803C7"/>
    <w:rsid w:val="00E8060D"/>
    <w:rsid w:val="00E81076"/>
    <w:rsid w:val="00E810B6"/>
    <w:rsid w:val="00E8173A"/>
    <w:rsid w:val="00E81770"/>
    <w:rsid w:val="00E81C6E"/>
    <w:rsid w:val="00E82533"/>
    <w:rsid w:val="00E829B3"/>
    <w:rsid w:val="00E835BC"/>
    <w:rsid w:val="00E837D3"/>
    <w:rsid w:val="00E83992"/>
    <w:rsid w:val="00E84008"/>
    <w:rsid w:val="00E847BD"/>
    <w:rsid w:val="00E84AA4"/>
    <w:rsid w:val="00E85358"/>
    <w:rsid w:val="00E85CD7"/>
    <w:rsid w:val="00E8659B"/>
    <w:rsid w:val="00E8766A"/>
    <w:rsid w:val="00E87F9C"/>
    <w:rsid w:val="00E905E6"/>
    <w:rsid w:val="00E91ABB"/>
    <w:rsid w:val="00E92CDB"/>
    <w:rsid w:val="00E9371E"/>
    <w:rsid w:val="00E93F6D"/>
    <w:rsid w:val="00E943B3"/>
    <w:rsid w:val="00E9480F"/>
    <w:rsid w:val="00E95597"/>
    <w:rsid w:val="00E95799"/>
    <w:rsid w:val="00E95CBA"/>
    <w:rsid w:val="00E95D10"/>
    <w:rsid w:val="00E96533"/>
    <w:rsid w:val="00E9680D"/>
    <w:rsid w:val="00E97131"/>
    <w:rsid w:val="00EA0205"/>
    <w:rsid w:val="00EA077A"/>
    <w:rsid w:val="00EA11BE"/>
    <w:rsid w:val="00EA13FE"/>
    <w:rsid w:val="00EA2970"/>
    <w:rsid w:val="00EA2B37"/>
    <w:rsid w:val="00EA3295"/>
    <w:rsid w:val="00EA38A2"/>
    <w:rsid w:val="00EA4B61"/>
    <w:rsid w:val="00EA4CF5"/>
    <w:rsid w:val="00EA4DA6"/>
    <w:rsid w:val="00EA5C3B"/>
    <w:rsid w:val="00EA6590"/>
    <w:rsid w:val="00EA6EBA"/>
    <w:rsid w:val="00EA7982"/>
    <w:rsid w:val="00EA79B0"/>
    <w:rsid w:val="00EB0D61"/>
    <w:rsid w:val="00EB0E7C"/>
    <w:rsid w:val="00EB1A67"/>
    <w:rsid w:val="00EB1E55"/>
    <w:rsid w:val="00EB1EFD"/>
    <w:rsid w:val="00EB2A30"/>
    <w:rsid w:val="00EB2A5D"/>
    <w:rsid w:val="00EB2B96"/>
    <w:rsid w:val="00EB2E75"/>
    <w:rsid w:val="00EB2E95"/>
    <w:rsid w:val="00EB3A02"/>
    <w:rsid w:val="00EB48D8"/>
    <w:rsid w:val="00EB4FF4"/>
    <w:rsid w:val="00EB54AB"/>
    <w:rsid w:val="00EB54B3"/>
    <w:rsid w:val="00EB5809"/>
    <w:rsid w:val="00EB5A05"/>
    <w:rsid w:val="00EB60C4"/>
    <w:rsid w:val="00EB7395"/>
    <w:rsid w:val="00EB7998"/>
    <w:rsid w:val="00EB7AB5"/>
    <w:rsid w:val="00EC0049"/>
    <w:rsid w:val="00EC04A5"/>
    <w:rsid w:val="00EC074B"/>
    <w:rsid w:val="00EC0782"/>
    <w:rsid w:val="00EC0B08"/>
    <w:rsid w:val="00EC14A5"/>
    <w:rsid w:val="00EC176B"/>
    <w:rsid w:val="00EC187B"/>
    <w:rsid w:val="00EC1A59"/>
    <w:rsid w:val="00EC2304"/>
    <w:rsid w:val="00EC298C"/>
    <w:rsid w:val="00EC2A29"/>
    <w:rsid w:val="00EC3864"/>
    <w:rsid w:val="00EC3DC1"/>
    <w:rsid w:val="00EC3F2F"/>
    <w:rsid w:val="00EC4385"/>
    <w:rsid w:val="00EC48C0"/>
    <w:rsid w:val="00EC53F0"/>
    <w:rsid w:val="00EC6639"/>
    <w:rsid w:val="00EC6856"/>
    <w:rsid w:val="00EC6BE7"/>
    <w:rsid w:val="00EC73F9"/>
    <w:rsid w:val="00EC7E91"/>
    <w:rsid w:val="00EC7EA9"/>
    <w:rsid w:val="00ED0A7A"/>
    <w:rsid w:val="00ED0B73"/>
    <w:rsid w:val="00ED2125"/>
    <w:rsid w:val="00ED258C"/>
    <w:rsid w:val="00ED26D6"/>
    <w:rsid w:val="00ED280E"/>
    <w:rsid w:val="00ED3C15"/>
    <w:rsid w:val="00ED3C25"/>
    <w:rsid w:val="00ED43E6"/>
    <w:rsid w:val="00ED4548"/>
    <w:rsid w:val="00ED4F22"/>
    <w:rsid w:val="00ED53B7"/>
    <w:rsid w:val="00ED58FD"/>
    <w:rsid w:val="00ED5C83"/>
    <w:rsid w:val="00ED5FDD"/>
    <w:rsid w:val="00ED622E"/>
    <w:rsid w:val="00ED7874"/>
    <w:rsid w:val="00ED7989"/>
    <w:rsid w:val="00EE0714"/>
    <w:rsid w:val="00EE14BD"/>
    <w:rsid w:val="00EE1912"/>
    <w:rsid w:val="00EE2387"/>
    <w:rsid w:val="00EE2A61"/>
    <w:rsid w:val="00EE2B0B"/>
    <w:rsid w:val="00EE4195"/>
    <w:rsid w:val="00EE48FC"/>
    <w:rsid w:val="00EE4FA9"/>
    <w:rsid w:val="00EE5DA3"/>
    <w:rsid w:val="00EE6273"/>
    <w:rsid w:val="00EE69C5"/>
    <w:rsid w:val="00EE79F6"/>
    <w:rsid w:val="00EF04FD"/>
    <w:rsid w:val="00EF0C73"/>
    <w:rsid w:val="00EF13D4"/>
    <w:rsid w:val="00EF22F8"/>
    <w:rsid w:val="00EF26A0"/>
    <w:rsid w:val="00EF2919"/>
    <w:rsid w:val="00EF33E9"/>
    <w:rsid w:val="00EF3766"/>
    <w:rsid w:val="00EF4135"/>
    <w:rsid w:val="00EF4678"/>
    <w:rsid w:val="00EF498E"/>
    <w:rsid w:val="00EF5393"/>
    <w:rsid w:val="00EF53E6"/>
    <w:rsid w:val="00EF5E33"/>
    <w:rsid w:val="00EF6A32"/>
    <w:rsid w:val="00EF737E"/>
    <w:rsid w:val="00EF74A3"/>
    <w:rsid w:val="00EF7A5B"/>
    <w:rsid w:val="00F00092"/>
    <w:rsid w:val="00F0012C"/>
    <w:rsid w:val="00F00162"/>
    <w:rsid w:val="00F00430"/>
    <w:rsid w:val="00F00791"/>
    <w:rsid w:val="00F00ADC"/>
    <w:rsid w:val="00F01E43"/>
    <w:rsid w:val="00F02A49"/>
    <w:rsid w:val="00F03D29"/>
    <w:rsid w:val="00F06858"/>
    <w:rsid w:val="00F06EF9"/>
    <w:rsid w:val="00F06EFF"/>
    <w:rsid w:val="00F06F58"/>
    <w:rsid w:val="00F101B4"/>
    <w:rsid w:val="00F10C12"/>
    <w:rsid w:val="00F11758"/>
    <w:rsid w:val="00F118B1"/>
    <w:rsid w:val="00F1295B"/>
    <w:rsid w:val="00F12C4C"/>
    <w:rsid w:val="00F12CF4"/>
    <w:rsid w:val="00F1303F"/>
    <w:rsid w:val="00F1327C"/>
    <w:rsid w:val="00F13D39"/>
    <w:rsid w:val="00F13F0B"/>
    <w:rsid w:val="00F14A25"/>
    <w:rsid w:val="00F14B06"/>
    <w:rsid w:val="00F16281"/>
    <w:rsid w:val="00F16B2A"/>
    <w:rsid w:val="00F170B4"/>
    <w:rsid w:val="00F17D1C"/>
    <w:rsid w:val="00F206FF"/>
    <w:rsid w:val="00F20F56"/>
    <w:rsid w:val="00F21F86"/>
    <w:rsid w:val="00F2257B"/>
    <w:rsid w:val="00F239DA"/>
    <w:rsid w:val="00F23E6C"/>
    <w:rsid w:val="00F241E9"/>
    <w:rsid w:val="00F241F0"/>
    <w:rsid w:val="00F256BB"/>
    <w:rsid w:val="00F25724"/>
    <w:rsid w:val="00F257FE"/>
    <w:rsid w:val="00F26177"/>
    <w:rsid w:val="00F265D9"/>
    <w:rsid w:val="00F273DD"/>
    <w:rsid w:val="00F303D5"/>
    <w:rsid w:val="00F308A9"/>
    <w:rsid w:val="00F3178D"/>
    <w:rsid w:val="00F322AF"/>
    <w:rsid w:val="00F32800"/>
    <w:rsid w:val="00F337D1"/>
    <w:rsid w:val="00F33ED3"/>
    <w:rsid w:val="00F346B4"/>
    <w:rsid w:val="00F34A42"/>
    <w:rsid w:val="00F35107"/>
    <w:rsid w:val="00F356AD"/>
    <w:rsid w:val="00F363BC"/>
    <w:rsid w:val="00F37477"/>
    <w:rsid w:val="00F3771D"/>
    <w:rsid w:val="00F4000B"/>
    <w:rsid w:val="00F4042A"/>
    <w:rsid w:val="00F404A9"/>
    <w:rsid w:val="00F406F8"/>
    <w:rsid w:val="00F40FF0"/>
    <w:rsid w:val="00F417E9"/>
    <w:rsid w:val="00F435ED"/>
    <w:rsid w:val="00F43BC1"/>
    <w:rsid w:val="00F43EF6"/>
    <w:rsid w:val="00F44072"/>
    <w:rsid w:val="00F444D9"/>
    <w:rsid w:val="00F44723"/>
    <w:rsid w:val="00F448CC"/>
    <w:rsid w:val="00F44CED"/>
    <w:rsid w:val="00F45E5E"/>
    <w:rsid w:val="00F465D8"/>
    <w:rsid w:val="00F50539"/>
    <w:rsid w:val="00F505EE"/>
    <w:rsid w:val="00F5062E"/>
    <w:rsid w:val="00F509D1"/>
    <w:rsid w:val="00F509D4"/>
    <w:rsid w:val="00F509EC"/>
    <w:rsid w:val="00F50DCF"/>
    <w:rsid w:val="00F51093"/>
    <w:rsid w:val="00F51145"/>
    <w:rsid w:val="00F5128B"/>
    <w:rsid w:val="00F5169D"/>
    <w:rsid w:val="00F517FA"/>
    <w:rsid w:val="00F51EE5"/>
    <w:rsid w:val="00F52881"/>
    <w:rsid w:val="00F52CBA"/>
    <w:rsid w:val="00F533B7"/>
    <w:rsid w:val="00F53A71"/>
    <w:rsid w:val="00F54227"/>
    <w:rsid w:val="00F5459F"/>
    <w:rsid w:val="00F54B58"/>
    <w:rsid w:val="00F54D55"/>
    <w:rsid w:val="00F54FB6"/>
    <w:rsid w:val="00F553BA"/>
    <w:rsid w:val="00F55B03"/>
    <w:rsid w:val="00F5611A"/>
    <w:rsid w:val="00F567A4"/>
    <w:rsid w:val="00F567FA"/>
    <w:rsid w:val="00F60058"/>
    <w:rsid w:val="00F60876"/>
    <w:rsid w:val="00F61376"/>
    <w:rsid w:val="00F61557"/>
    <w:rsid w:val="00F61656"/>
    <w:rsid w:val="00F61C95"/>
    <w:rsid w:val="00F61E75"/>
    <w:rsid w:val="00F621C8"/>
    <w:rsid w:val="00F6356B"/>
    <w:rsid w:val="00F6384C"/>
    <w:rsid w:val="00F63B97"/>
    <w:rsid w:val="00F63C4B"/>
    <w:rsid w:val="00F63F7C"/>
    <w:rsid w:val="00F6509C"/>
    <w:rsid w:val="00F6525E"/>
    <w:rsid w:val="00F66DA0"/>
    <w:rsid w:val="00F676FA"/>
    <w:rsid w:val="00F7119C"/>
    <w:rsid w:val="00F711B8"/>
    <w:rsid w:val="00F71F3F"/>
    <w:rsid w:val="00F71FCB"/>
    <w:rsid w:val="00F72865"/>
    <w:rsid w:val="00F737AE"/>
    <w:rsid w:val="00F7444C"/>
    <w:rsid w:val="00F750A4"/>
    <w:rsid w:val="00F75FC9"/>
    <w:rsid w:val="00F76A9B"/>
    <w:rsid w:val="00F76B66"/>
    <w:rsid w:val="00F76C8A"/>
    <w:rsid w:val="00F76E80"/>
    <w:rsid w:val="00F771F8"/>
    <w:rsid w:val="00F77C37"/>
    <w:rsid w:val="00F8043F"/>
    <w:rsid w:val="00F8070A"/>
    <w:rsid w:val="00F8111B"/>
    <w:rsid w:val="00F81691"/>
    <w:rsid w:val="00F8188C"/>
    <w:rsid w:val="00F8196E"/>
    <w:rsid w:val="00F83589"/>
    <w:rsid w:val="00F837BB"/>
    <w:rsid w:val="00F83B43"/>
    <w:rsid w:val="00F8481C"/>
    <w:rsid w:val="00F84BFC"/>
    <w:rsid w:val="00F857F3"/>
    <w:rsid w:val="00F85F2C"/>
    <w:rsid w:val="00F86ADF"/>
    <w:rsid w:val="00F87D66"/>
    <w:rsid w:val="00F90998"/>
    <w:rsid w:val="00F91360"/>
    <w:rsid w:val="00F92232"/>
    <w:rsid w:val="00F92D2C"/>
    <w:rsid w:val="00F9394F"/>
    <w:rsid w:val="00F9424D"/>
    <w:rsid w:val="00F94AFC"/>
    <w:rsid w:val="00F94E6B"/>
    <w:rsid w:val="00F95441"/>
    <w:rsid w:val="00F9593B"/>
    <w:rsid w:val="00F96F63"/>
    <w:rsid w:val="00F96F9A"/>
    <w:rsid w:val="00F970D1"/>
    <w:rsid w:val="00F977B3"/>
    <w:rsid w:val="00FA0499"/>
    <w:rsid w:val="00FA144F"/>
    <w:rsid w:val="00FA1728"/>
    <w:rsid w:val="00FA1A27"/>
    <w:rsid w:val="00FA1A8A"/>
    <w:rsid w:val="00FA2268"/>
    <w:rsid w:val="00FA2F43"/>
    <w:rsid w:val="00FA326A"/>
    <w:rsid w:val="00FA34E8"/>
    <w:rsid w:val="00FA3859"/>
    <w:rsid w:val="00FA3EC7"/>
    <w:rsid w:val="00FA426C"/>
    <w:rsid w:val="00FA4893"/>
    <w:rsid w:val="00FA502C"/>
    <w:rsid w:val="00FA5123"/>
    <w:rsid w:val="00FA58C8"/>
    <w:rsid w:val="00FA5A21"/>
    <w:rsid w:val="00FA612C"/>
    <w:rsid w:val="00FA70EB"/>
    <w:rsid w:val="00FA78D8"/>
    <w:rsid w:val="00FB15BD"/>
    <w:rsid w:val="00FB4247"/>
    <w:rsid w:val="00FB4B7D"/>
    <w:rsid w:val="00FB5030"/>
    <w:rsid w:val="00FB620F"/>
    <w:rsid w:val="00FB7A04"/>
    <w:rsid w:val="00FB7CC8"/>
    <w:rsid w:val="00FC0B65"/>
    <w:rsid w:val="00FC2339"/>
    <w:rsid w:val="00FC2621"/>
    <w:rsid w:val="00FC26EC"/>
    <w:rsid w:val="00FC2FB2"/>
    <w:rsid w:val="00FC3634"/>
    <w:rsid w:val="00FC3D17"/>
    <w:rsid w:val="00FC3D79"/>
    <w:rsid w:val="00FC3E75"/>
    <w:rsid w:val="00FC4016"/>
    <w:rsid w:val="00FC4233"/>
    <w:rsid w:val="00FC45E9"/>
    <w:rsid w:val="00FC4DDE"/>
    <w:rsid w:val="00FC4EF1"/>
    <w:rsid w:val="00FC5689"/>
    <w:rsid w:val="00FC573E"/>
    <w:rsid w:val="00FC5CD1"/>
    <w:rsid w:val="00FC5E45"/>
    <w:rsid w:val="00FC641F"/>
    <w:rsid w:val="00FC7746"/>
    <w:rsid w:val="00FC7E58"/>
    <w:rsid w:val="00FD020C"/>
    <w:rsid w:val="00FD0AB0"/>
    <w:rsid w:val="00FD104B"/>
    <w:rsid w:val="00FD1654"/>
    <w:rsid w:val="00FD1C41"/>
    <w:rsid w:val="00FD2348"/>
    <w:rsid w:val="00FD2389"/>
    <w:rsid w:val="00FD2DBA"/>
    <w:rsid w:val="00FD35CD"/>
    <w:rsid w:val="00FD3C4D"/>
    <w:rsid w:val="00FD40BB"/>
    <w:rsid w:val="00FD44DF"/>
    <w:rsid w:val="00FD476E"/>
    <w:rsid w:val="00FD4953"/>
    <w:rsid w:val="00FD53C3"/>
    <w:rsid w:val="00FD63FE"/>
    <w:rsid w:val="00FD65F3"/>
    <w:rsid w:val="00FD70CD"/>
    <w:rsid w:val="00FD74E1"/>
    <w:rsid w:val="00FD7803"/>
    <w:rsid w:val="00FD7D38"/>
    <w:rsid w:val="00FE05C9"/>
    <w:rsid w:val="00FE106F"/>
    <w:rsid w:val="00FE2868"/>
    <w:rsid w:val="00FE296F"/>
    <w:rsid w:val="00FE2D08"/>
    <w:rsid w:val="00FE2DB5"/>
    <w:rsid w:val="00FE3C4E"/>
    <w:rsid w:val="00FE41F6"/>
    <w:rsid w:val="00FE507F"/>
    <w:rsid w:val="00FE5BED"/>
    <w:rsid w:val="00FE669F"/>
    <w:rsid w:val="00FF0256"/>
    <w:rsid w:val="00FF043B"/>
    <w:rsid w:val="00FF0492"/>
    <w:rsid w:val="00FF091D"/>
    <w:rsid w:val="00FF27EC"/>
    <w:rsid w:val="00FF2923"/>
    <w:rsid w:val="00FF29CD"/>
    <w:rsid w:val="00FF2A3D"/>
    <w:rsid w:val="00FF2EC9"/>
    <w:rsid w:val="00FF32EF"/>
    <w:rsid w:val="00FF353E"/>
    <w:rsid w:val="00FF35F8"/>
    <w:rsid w:val="00FF449C"/>
    <w:rsid w:val="00FF45DD"/>
    <w:rsid w:val="00FF5710"/>
    <w:rsid w:val="00FF6090"/>
    <w:rsid w:val="00FF62F0"/>
    <w:rsid w:val="00FF63F5"/>
    <w:rsid w:val="00FF6B5D"/>
    <w:rsid w:val="00FF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4:docId w14:val="647E48DA"/>
  <w15:docId w15:val="{131687BA-FF5A-48AD-BA4D-8CDF118B4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17E53"/>
  </w:style>
  <w:style w:type="paragraph" w:styleId="Heading1">
    <w:name w:val="heading 1"/>
    <w:basedOn w:val="Normal"/>
    <w:next w:val="Normal"/>
    <w:link w:val="Heading1Char"/>
    <w:qFormat/>
    <w:rsid w:val="00AF4E19"/>
    <w:pPr>
      <w:keepNext/>
      <w:numPr>
        <w:numId w:val="14"/>
      </w:numPr>
      <w:spacing w:after="120"/>
      <w:outlineLvl w:val="0"/>
    </w:pPr>
    <w:rPr>
      <w:b/>
    </w:rPr>
  </w:style>
  <w:style w:type="paragraph" w:styleId="Heading2">
    <w:name w:val="heading 2"/>
    <w:basedOn w:val="Normal"/>
    <w:next w:val="Normal"/>
    <w:link w:val="Heading2Char"/>
    <w:qFormat/>
    <w:rsid w:val="00AF4E19"/>
    <w:pPr>
      <w:numPr>
        <w:ilvl w:val="1"/>
        <w:numId w:val="14"/>
      </w:numPr>
      <w:spacing w:after="120"/>
      <w:outlineLvl w:val="1"/>
    </w:pPr>
  </w:style>
  <w:style w:type="paragraph" w:styleId="Heading3">
    <w:name w:val="heading 3"/>
    <w:basedOn w:val="Normal"/>
    <w:next w:val="Normal"/>
    <w:link w:val="Heading3Char"/>
    <w:qFormat/>
    <w:rsid w:val="00AF4E19"/>
    <w:pPr>
      <w:numPr>
        <w:ilvl w:val="2"/>
        <w:numId w:val="14"/>
      </w:numPr>
      <w:tabs>
        <w:tab w:val="left" w:pos="994"/>
      </w:tabs>
      <w:spacing w:after="120"/>
      <w:outlineLvl w:val="2"/>
    </w:pPr>
  </w:style>
  <w:style w:type="paragraph" w:styleId="Heading4">
    <w:name w:val="heading 4"/>
    <w:basedOn w:val="Normal"/>
    <w:next w:val="Normal"/>
    <w:link w:val="Heading4Char"/>
    <w:uiPriority w:val="9"/>
    <w:qFormat/>
    <w:rsid w:val="00AF4E19"/>
    <w:pPr>
      <w:numPr>
        <w:ilvl w:val="3"/>
        <w:numId w:val="14"/>
      </w:numPr>
      <w:spacing w:after="120"/>
      <w:outlineLvl w:val="3"/>
    </w:pPr>
  </w:style>
  <w:style w:type="paragraph" w:styleId="Heading5">
    <w:name w:val="heading 5"/>
    <w:basedOn w:val="Normal"/>
    <w:next w:val="Normal"/>
    <w:uiPriority w:val="9"/>
    <w:qFormat/>
    <w:rsid w:val="00AF4E19"/>
    <w:pPr>
      <w:numPr>
        <w:ilvl w:val="4"/>
        <w:numId w:val="14"/>
      </w:numPr>
      <w:spacing w:after="120"/>
      <w:outlineLvl w:val="4"/>
    </w:pPr>
  </w:style>
  <w:style w:type="paragraph" w:styleId="Heading6">
    <w:name w:val="heading 6"/>
    <w:basedOn w:val="Normal"/>
    <w:next w:val="Normal"/>
    <w:uiPriority w:val="9"/>
    <w:qFormat/>
    <w:rsid w:val="00AF4E19"/>
    <w:pPr>
      <w:numPr>
        <w:ilvl w:val="5"/>
        <w:numId w:val="14"/>
      </w:numPr>
      <w:spacing w:after="120"/>
      <w:outlineLvl w:val="5"/>
    </w:pPr>
  </w:style>
  <w:style w:type="paragraph" w:styleId="Heading7">
    <w:name w:val="heading 7"/>
    <w:basedOn w:val="Normal"/>
    <w:next w:val="Normal"/>
    <w:uiPriority w:val="9"/>
    <w:qFormat/>
    <w:rsid w:val="00AF4E19"/>
    <w:pPr>
      <w:numPr>
        <w:ilvl w:val="6"/>
        <w:numId w:val="14"/>
      </w:numPr>
      <w:spacing w:after="120"/>
      <w:outlineLvl w:val="6"/>
    </w:pPr>
  </w:style>
  <w:style w:type="paragraph" w:styleId="Heading8">
    <w:name w:val="heading 8"/>
    <w:basedOn w:val="Normal"/>
    <w:next w:val="Normal"/>
    <w:link w:val="Heading8Char"/>
    <w:uiPriority w:val="9"/>
    <w:qFormat/>
    <w:rsid w:val="00AF4E19"/>
    <w:pPr>
      <w:numPr>
        <w:ilvl w:val="7"/>
        <w:numId w:val="14"/>
      </w:numPr>
      <w:spacing w:after="120"/>
      <w:outlineLvl w:val="7"/>
    </w:pPr>
  </w:style>
  <w:style w:type="paragraph" w:styleId="Heading9">
    <w:name w:val="heading 9"/>
    <w:basedOn w:val="Normal"/>
    <w:next w:val="Normal"/>
    <w:link w:val="Heading9Char"/>
    <w:uiPriority w:val="9"/>
    <w:qFormat/>
    <w:rsid w:val="00AF4E19"/>
    <w:pPr>
      <w:numPr>
        <w:ilvl w:val="8"/>
        <w:numId w:val="14"/>
      </w:numPr>
      <w:spacing w:after="12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1">
    <w:name w:val="para1"/>
    <w:basedOn w:val="Normal"/>
    <w:rsid w:val="00AF4E19"/>
    <w:pPr>
      <w:spacing w:line="240" w:lineRule="exact"/>
    </w:pPr>
    <w:rPr>
      <w:sz w:val="24"/>
    </w:rPr>
  </w:style>
  <w:style w:type="paragraph" w:customStyle="1" w:styleId="Title1">
    <w:name w:val="Title1"/>
    <w:rsid w:val="00AF4E19"/>
    <w:pPr>
      <w:spacing w:after="240"/>
      <w:jc w:val="center"/>
    </w:pPr>
    <w:rPr>
      <w:b/>
      <w:noProof/>
      <w:color w:val="000000"/>
    </w:rPr>
  </w:style>
  <w:style w:type="paragraph" w:styleId="Title">
    <w:name w:val="Title"/>
    <w:basedOn w:val="Normal"/>
    <w:qFormat/>
    <w:rsid w:val="0040667C"/>
    <w:pPr>
      <w:spacing w:before="240" w:after="60"/>
      <w:jc w:val="center"/>
      <w:outlineLvl w:val="0"/>
    </w:pPr>
    <w:rPr>
      <w:b/>
      <w:kern w:val="28"/>
      <w:sz w:val="22"/>
      <w:szCs w:val="22"/>
    </w:rPr>
  </w:style>
  <w:style w:type="paragraph" w:customStyle="1" w:styleId="Title2">
    <w:name w:val="Title2"/>
    <w:basedOn w:val="Title"/>
    <w:rsid w:val="00AF4E19"/>
    <w:pPr>
      <w:numPr>
        <w:numId w:val="13"/>
      </w:numPr>
      <w:tabs>
        <w:tab w:val="clear" w:pos="504"/>
        <w:tab w:val="left" w:pos="274"/>
        <w:tab w:val="num" w:pos="360"/>
      </w:tabs>
      <w:spacing w:before="0" w:after="160"/>
      <w:ind w:left="274" w:hanging="274"/>
      <w:jc w:val="left"/>
      <w:outlineLvl w:val="9"/>
    </w:pPr>
    <w:rPr>
      <w:color w:val="000000"/>
      <w:sz w:val="20"/>
    </w:rPr>
  </w:style>
  <w:style w:type="paragraph" w:styleId="MacroText">
    <w:name w:val="macro"/>
    <w:semiHidden/>
    <w:rsid w:val="00AF4E19"/>
    <w:pPr>
      <w:tabs>
        <w:tab w:val="left" w:pos="480"/>
        <w:tab w:val="left" w:pos="960"/>
        <w:tab w:val="left" w:pos="1440"/>
        <w:tab w:val="left" w:pos="1920"/>
        <w:tab w:val="left" w:pos="2400"/>
        <w:tab w:val="left" w:pos="2880"/>
        <w:tab w:val="left" w:pos="3360"/>
        <w:tab w:val="left" w:pos="3840"/>
        <w:tab w:val="left" w:pos="4320"/>
      </w:tabs>
    </w:pPr>
  </w:style>
  <w:style w:type="paragraph" w:customStyle="1" w:styleId="para10">
    <w:name w:val="para10"/>
    <w:basedOn w:val="Normal"/>
    <w:rsid w:val="00AF4E19"/>
    <w:pPr>
      <w:widowControl w:val="0"/>
      <w:spacing w:line="220" w:lineRule="atLeast"/>
      <w:jc w:val="center"/>
    </w:pPr>
    <w:rPr>
      <w:b/>
    </w:rPr>
  </w:style>
  <w:style w:type="paragraph" w:customStyle="1" w:styleId="subhd1">
    <w:name w:val="subhd1"/>
    <w:basedOn w:val="Normal"/>
    <w:rsid w:val="00AF4E19"/>
    <w:pPr>
      <w:spacing w:before="160" w:after="160"/>
      <w:jc w:val="center"/>
    </w:pPr>
    <w:rPr>
      <w:b/>
      <w:sz w:val="56"/>
    </w:rPr>
  </w:style>
  <w:style w:type="paragraph" w:customStyle="1" w:styleId="subhd2">
    <w:name w:val="subhd2"/>
    <w:basedOn w:val="subhd1"/>
    <w:rsid w:val="00AF4E19"/>
    <w:pPr>
      <w:spacing w:before="0" w:after="0"/>
    </w:pPr>
    <w:rPr>
      <w:sz w:val="72"/>
    </w:rPr>
  </w:style>
  <w:style w:type="paragraph" w:customStyle="1" w:styleId="para1a">
    <w:name w:val="para1a"/>
    <w:basedOn w:val="Normal"/>
    <w:rsid w:val="00AF4E19"/>
    <w:pPr>
      <w:spacing w:after="120"/>
    </w:pPr>
  </w:style>
  <w:style w:type="paragraph" w:customStyle="1" w:styleId="ParaJustified12">
    <w:name w:val="ParaJustified12"/>
    <w:basedOn w:val="Normal"/>
    <w:rsid w:val="00AF4E19"/>
    <w:pPr>
      <w:spacing w:after="120"/>
      <w:jc w:val="both"/>
    </w:pPr>
    <w:rPr>
      <w:b/>
      <w:sz w:val="24"/>
    </w:rPr>
  </w:style>
  <w:style w:type="paragraph" w:customStyle="1" w:styleId="ParaIndent12">
    <w:name w:val="ParaIndent12"/>
    <w:basedOn w:val="Normal"/>
    <w:rsid w:val="00AF4E19"/>
    <w:pPr>
      <w:ind w:left="936"/>
    </w:pPr>
    <w:rPr>
      <w:sz w:val="24"/>
    </w:rPr>
  </w:style>
  <w:style w:type="paragraph" w:customStyle="1" w:styleId="ParaCtrBold12">
    <w:name w:val="ParaCtrBold12"/>
    <w:basedOn w:val="Normal"/>
    <w:rsid w:val="00AF4E19"/>
    <w:pPr>
      <w:spacing w:after="120"/>
      <w:jc w:val="center"/>
    </w:pPr>
    <w:rPr>
      <w:b/>
      <w:sz w:val="24"/>
    </w:rPr>
  </w:style>
  <w:style w:type="paragraph" w:styleId="TOC1">
    <w:name w:val="toc 1"/>
    <w:basedOn w:val="Normal"/>
    <w:next w:val="Normal"/>
    <w:autoRedefine/>
    <w:uiPriority w:val="39"/>
    <w:rsid w:val="008C646F"/>
    <w:pPr>
      <w:tabs>
        <w:tab w:val="right" w:leader="dot" w:pos="8640"/>
      </w:tabs>
      <w:spacing w:after="120"/>
      <w:ind w:left="360" w:right="792"/>
    </w:pPr>
    <w:rPr>
      <w:b/>
      <w:sz w:val="22"/>
    </w:rPr>
  </w:style>
  <w:style w:type="character" w:styleId="CommentReference">
    <w:name w:val="annotation reference"/>
    <w:uiPriority w:val="99"/>
    <w:rsid w:val="00AF4E19"/>
    <w:rPr>
      <w:noProof w:val="0"/>
      <w:sz w:val="20"/>
      <w:lang w:val="en-US"/>
    </w:rPr>
  </w:style>
  <w:style w:type="paragraph" w:styleId="CommentText">
    <w:name w:val="annotation text"/>
    <w:basedOn w:val="Normal"/>
    <w:link w:val="CommentTextChar"/>
    <w:uiPriority w:val="99"/>
    <w:rsid w:val="00AF4E19"/>
  </w:style>
  <w:style w:type="paragraph" w:customStyle="1" w:styleId="para2">
    <w:name w:val="para2"/>
    <w:aliases w:val="p2"/>
    <w:basedOn w:val="para1"/>
    <w:next w:val="Normal"/>
    <w:link w:val="para2Char"/>
    <w:rsid w:val="00AF4E19"/>
    <w:pPr>
      <w:spacing w:after="120" w:line="240" w:lineRule="auto"/>
      <w:ind w:left="432"/>
    </w:pPr>
    <w:rPr>
      <w:sz w:val="20"/>
    </w:rPr>
  </w:style>
  <w:style w:type="character" w:styleId="PageNumber">
    <w:name w:val="page number"/>
    <w:rsid w:val="00AF4E19"/>
    <w:rPr>
      <w:rFonts w:ascii="Times New Roman" w:hAnsi="Times New Roman"/>
      <w:noProof w:val="0"/>
      <w:sz w:val="20"/>
      <w:lang w:val="en-US"/>
    </w:rPr>
  </w:style>
  <w:style w:type="character" w:styleId="Hyperlink">
    <w:name w:val="Hyperlink"/>
    <w:rsid w:val="00AF4E19"/>
    <w:rPr>
      <w:color w:val="0000FF"/>
      <w:u w:val="single"/>
    </w:rPr>
  </w:style>
  <w:style w:type="paragraph" w:customStyle="1" w:styleId="Para2Center">
    <w:name w:val="Para2Center"/>
    <w:basedOn w:val="para2"/>
    <w:rsid w:val="00AF4E19"/>
    <w:pPr>
      <w:jc w:val="center"/>
    </w:pPr>
  </w:style>
  <w:style w:type="paragraph" w:customStyle="1" w:styleId="Para1aCtrBold">
    <w:name w:val="Para1aCtrBold"/>
    <w:basedOn w:val="para1a"/>
    <w:rsid w:val="00AF4E19"/>
    <w:pPr>
      <w:jc w:val="center"/>
    </w:pPr>
    <w:rPr>
      <w:b/>
    </w:rPr>
  </w:style>
  <w:style w:type="paragraph" w:customStyle="1" w:styleId="para4">
    <w:name w:val="para4"/>
    <w:basedOn w:val="Normal"/>
    <w:next w:val="Normal"/>
    <w:rsid w:val="00AF4E19"/>
    <w:pPr>
      <w:spacing w:after="120"/>
      <w:ind w:left="706"/>
    </w:pPr>
  </w:style>
  <w:style w:type="paragraph" w:customStyle="1" w:styleId="bullet1">
    <w:name w:val="bullet1"/>
    <w:next w:val="Normal"/>
    <w:rsid w:val="00AF4E19"/>
    <w:pPr>
      <w:numPr>
        <w:numId w:val="1"/>
      </w:numPr>
      <w:spacing w:after="120"/>
      <w:ind w:left="1268" w:hanging="274"/>
    </w:pPr>
  </w:style>
  <w:style w:type="paragraph" w:customStyle="1" w:styleId="para7">
    <w:name w:val="para7"/>
    <w:basedOn w:val="Normal"/>
    <w:rsid w:val="00AF4E19"/>
    <w:pPr>
      <w:spacing w:after="120"/>
      <w:ind w:left="990"/>
    </w:pPr>
  </w:style>
  <w:style w:type="paragraph" w:customStyle="1" w:styleId="dash1">
    <w:name w:val="dash1"/>
    <w:rsid w:val="00AF4E19"/>
    <w:pPr>
      <w:numPr>
        <w:numId w:val="2"/>
      </w:numPr>
      <w:tabs>
        <w:tab w:val="clear" w:pos="360"/>
        <w:tab w:val="left" w:pos="1627"/>
      </w:tabs>
      <w:spacing w:after="120"/>
      <w:ind w:left="1627"/>
    </w:pPr>
  </w:style>
  <w:style w:type="paragraph" w:customStyle="1" w:styleId="Dash2">
    <w:name w:val="Dash2"/>
    <w:rsid w:val="00AF4E19"/>
    <w:pPr>
      <w:numPr>
        <w:numId w:val="3"/>
      </w:numPr>
      <w:tabs>
        <w:tab w:val="left" w:pos="1267"/>
      </w:tabs>
      <w:spacing w:after="120"/>
      <w:ind w:left="1268" w:hanging="274"/>
    </w:pPr>
  </w:style>
  <w:style w:type="paragraph" w:customStyle="1" w:styleId="number1">
    <w:name w:val="number1"/>
    <w:basedOn w:val="ListNumber"/>
    <w:rsid w:val="00AF4E19"/>
    <w:pPr>
      <w:numPr>
        <w:numId w:val="11"/>
      </w:numPr>
      <w:tabs>
        <w:tab w:val="left" w:pos="432"/>
      </w:tabs>
    </w:pPr>
  </w:style>
  <w:style w:type="paragraph" w:styleId="ListNumber">
    <w:name w:val="List Number"/>
    <w:basedOn w:val="Normal"/>
    <w:rsid w:val="00AF4E19"/>
    <w:pPr>
      <w:spacing w:after="120"/>
      <w:ind w:left="360" w:hanging="360"/>
    </w:pPr>
  </w:style>
  <w:style w:type="paragraph" w:customStyle="1" w:styleId="ltrlist10">
    <w:name w:val="ltrlist1"/>
    <w:basedOn w:val="ListBullet"/>
    <w:next w:val="number1"/>
    <w:rsid w:val="00AF4E19"/>
    <w:pPr>
      <w:spacing w:line="220" w:lineRule="exact"/>
      <w:ind w:left="1152" w:hanging="288"/>
    </w:pPr>
    <w:rPr>
      <w:sz w:val="24"/>
    </w:rPr>
  </w:style>
  <w:style w:type="paragraph" w:styleId="ListBullet">
    <w:name w:val="List Bullet"/>
    <w:basedOn w:val="Normal"/>
    <w:autoRedefine/>
    <w:rsid w:val="00E60F78"/>
    <w:pPr>
      <w:numPr>
        <w:numId w:val="17"/>
      </w:numPr>
      <w:spacing w:after="160" w:line="240" w:lineRule="exact"/>
      <w:ind w:left="720"/>
    </w:pPr>
  </w:style>
  <w:style w:type="paragraph" w:customStyle="1" w:styleId="bullet2">
    <w:name w:val="bullet2"/>
    <w:rsid w:val="00AF4E19"/>
    <w:pPr>
      <w:numPr>
        <w:numId w:val="4"/>
      </w:numPr>
      <w:tabs>
        <w:tab w:val="clear" w:pos="360"/>
        <w:tab w:val="left" w:pos="907"/>
      </w:tabs>
      <w:spacing w:after="120"/>
      <w:ind w:left="907"/>
    </w:pPr>
  </w:style>
  <w:style w:type="paragraph" w:customStyle="1" w:styleId="dash">
    <w:name w:val="dash"/>
    <w:rsid w:val="00AF4E19"/>
    <w:pPr>
      <w:numPr>
        <w:numId w:val="12"/>
      </w:numPr>
      <w:tabs>
        <w:tab w:val="left" w:pos="806"/>
      </w:tabs>
      <w:spacing w:after="120"/>
    </w:pPr>
  </w:style>
  <w:style w:type="paragraph" w:customStyle="1" w:styleId="bullet3">
    <w:name w:val="bullet3"/>
    <w:rsid w:val="00AF4E19"/>
    <w:pPr>
      <w:numPr>
        <w:numId w:val="10"/>
      </w:numPr>
      <w:tabs>
        <w:tab w:val="clear" w:pos="360"/>
        <w:tab w:val="left" w:pos="547"/>
      </w:tabs>
      <w:spacing w:after="120"/>
      <w:ind w:left="548" w:hanging="274"/>
    </w:pPr>
  </w:style>
  <w:style w:type="paragraph" w:customStyle="1" w:styleId="ltrlist2">
    <w:name w:val="ltrlist2"/>
    <w:basedOn w:val="ltrlist10"/>
    <w:rsid w:val="00AF4E19"/>
    <w:pPr>
      <w:spacing w:line="240" w:lineRule="exact"/>
      <w:ind w:left="792" w:hanging="360"/>
    </w:pPr>
  </w:style>
  <w:style w:type="paragraph" w:customStyle="1" w:styleId="ltrcap">
    <w:name w:val="ltrcap"/>
    <w:basedOn w:val="Heading2"/>
    <w:next w:val="Heading2"/>
    <w:rsid w:val="00AF4E19"/>
    <w:pPr>
      <w:numPr>
        <w:ilvl w:val="0"/>
        <w:numId w:val="26"/>
      </w:numPr>
      <w:tabs>
        <w:tab w:val="left" w:pos="720"/>
      </w:tabs>
      <w:outlineLvl w:val="9"/>
    </w:pPr>
  </w:style>
  <w:style w:type="paragraph" w:customStyle="1" w:styleId="Bullet4">
    <w:name w:val="Bullet4"/>
    <w:rsid w:val="00AF4E19"/>
    <w:pPr>
      <w:numPr>
        <w:numId w:val="6"/>
      </w:numPr>
      <w:spacing w:after="120"/>
    </w:pPr>
  </w:style>
  <w:style w:type="paragraph" w:customStyle="1" w:styleId="Bullet5">
    <w:name w:val="Bullet5"/>
    <w:rsid w:val="00AF4E19"/>
    <w:pPr>
      <w:numPr>
        <w:numId w:val="7"/>
      </w:numPr>
      <w:spacing w:after="120"/>
    </w:pPr>
  </w:style>
  <w:style w:type="paragraph" w:customStyle="1" w:styleId="Bullet6">
    <w:name w:val="Bullet6"/>
    <w:rsid w:val="00AF4E19"/>
    <w:pPr>
      <w:numPr>
        <w:numId w:val="8"/>
      </w:numPr>
      <w:tabs>
        <w:tab w:val="left" w:pos="547"/>
      </w:tabs>
      <w:spacing w:after="120"/>
    </w:pPr>
  </w:style>
  <w:style w:type="paragraph" w:customStyle="1" w:styleId="LtrList1">
    <w:name w:val="LtrList1"/>
    <w:rsid w:val="00AF4E19"/>
    <w:pPr>
      <w:numPr>
        <w:numId w:val="9"/>
      </w:numPr>
      <w:spacing w:after="120"/>
      <w:ind w:left="720" w:hanging="274"/>
    </w:pPr>
  </w:style>
  <w:style w:type="paragraph" w:customStyle="1" w:styleId="RomanNumber1">
    <w:name w:val="RomanNumber1"/>
    <w:basedOn w:val="Normal"/>
    <w:rsid w:val="00AF4E19"/>
    <w:pPr>
      <w:numPr>
        <w:numId w:val="5"/>
      </w:numPr>
      <w:tabs>
        <w:tab w:val="clear" w:pos="504"/>
        <w:tab w:val="left" w:pos="806"/>
      </w:tabs>
      <w:spacing w:after="120"/>
      <w:ind w:left="806" w:hanging="302"/>
    </w:pPr>
  </w:style>
  <w:style w:type="paragraph" w:customStyle="1" w:styleId="parabold">
    <w:name w:val="parabold"/>
    <w:rsid w:val="00AF4E19"/>
    <w:pPr>
      <w:spacing w:after="120"/>
    </w:pPr>
    <w:rPr>
      <w:b/>
    </w:rPr>
  </w:style>
  <w:style w:type="paragraph" w:customStyle="1" w:styleId="Test">
    <w:name w:val="Test"/>
    <w:basedOn w:val="Normal"/>
    <w:rsid w:val="00AF4E19"/>
    <w:pPr>
      <w:spacing w:after="120"/>
      <w:ind w:left="432" w:hanging="432"/>
    </w:pPr>
  </w:style>
  <w:style w:type="paragraph" w:customStyle="1" w:styleId="Head1">
    <w:name w:val="Head1"/>
    <w:rsid w:val="00AF4E19"/>
    <w:pPr>
      <w:spacing w:after="120"/>
      <w:ind w:left="230" w:hanging="230"/>
    </w:pPr>
    <w:rPr>
      <w:b/>
    </w:rPr>
  </w:style>
  <w:style w:type="paragraph" w:customStyle="1" w:styleId="para3">
    <w:name w:val="para3"/>
    <w:basedOn w:val="Normal"/>
    <w:next w:val="number1"/>
    <w:rsid w:val="00AF4E19"/>
    <w:pPr>
      <w:spacing w:after="120"/>
      <w:ind w:left="634"/>
    </w:pPr>
  </w:style>
  <w:style w:type="paragraph" w:customStyle="1" w:styleId="H1">
    <w:name w:val="H1"/>
    <w:next w:val="Normal"/>
    <w:rsid w:val="00AF4E19"/>
    <w:pPr>
      <w:spacing w:after="120"/>
    </w:pPr>
    <w:rPr>
      <w:b/>
    </w:rPr>
  </w:style>
  <w:style w:type="paragraph" w:customStyle="1" w:styleId="para5">
    <w:name w:val="para5"/>
    <w:basedOn w:val="Normal"/>
    <w:rsid w:val="00AF4E19"/>
    <w:pPr>
      <w:spacing w:after="120"/>
    </w:pPr>
  </w:style>
  <w:style w:type="paragraph" w:customStyle="1" w:styleId="para6">
    <w:name w:val="para6"/>
    <w:basedOn w:val="para3"/>
    <w:rsid w:val="00AF4E19"/>
    <w:pPr>
      <w:ind w:left="936"/>
    </w:pPr>
  </w:style>
  <w:style w:type="paragraph" w:customStyle="1" w:styleId="para8space">
    <w:name w:val="para8space"/>
    <w:rsid w:val="00AF4E19"/>
    <w:pPr>
      <w:spacing w:before="80" w:after="80"/>
    </w:pPr>
    <w:rPr>
      <w:noProof/>
      <w:sz w:val="24"/>
    </w:rPr>
  </w:style>
  <w:style w:type="paragraph" w:customStyle="1" w:styleId="ltrlst">
    <w:name w:val="ltrlst"/>
    <w:basedOn w:val="BodyText"/>
    <w:rsid w:val="00AF4E19"/>
    <w:pPr>
      <w:tabs>
        <w:tab w:val="left" w:pos="864"/>
        <w:tab w:val="left" w:pos="1584"/>
        <w:tab w:val="left" w:pos="2304"/>
      </w:tabs>
      <w:spacing w:line="240" w:lineRule="exact"/>
      <w:ind w:left="792" w:hanging="360"/>
    </w:pPr>
  </w:style>
  <w:style w:type="paragraph" w:styleId="BodyText">
    <w:name w:val="Body Text"/>
    <w:basedOn w:val="Normal"/>
    <w:link w:val="BodyTextChar"/>
    <w:rsid w:val="00AF4E19"/>
    <w:pPr>
      <w:spacing w:after="120"/>
    </w:pPr>
  </w:style>
  <w:style w:type="paragraph" w:customStyle="1" w:styleId="body">
    <w:name w:val="body"/>
    <w:rsid w:val="00AF4E19"/>
    <w:pPr>
      <w:spacing w:after="144"/>
    </w:pPr>
    <w:rPr>
      <w:rFonts w:ascii="CenturyLtCondensed-ITC" w:hAnsi="CenturyLtCondensed-ITC"/>
      <w:sz w:val="24"/>
    </w:rPr>
  </w:style>
  <w:style w:type="paragraph" w:customStyle="1" w:styleId="subhd">
    <w:name w:val="subhd"/>
    <w:rsid w:val="00AF4E19"/>
    <w:pPr>
      <w:spacing w:before="144" w:line="320" w:lineRule="auto"/>
    </w:pPr>
    <w:rPr>
      <w:rFonts w:ascii="CenturyCondensed-ITC" w:hAnsi="CenturyCondensed-ITC"/>
      <w:b/>
      <w:color w:val="000000"/>
      <w:sz w:val="36"/>
    </w:rPr>
  </w:style>
  <w:style w:type="paragraph" w:customStyle="1" w:styleId="subhd3">
    <w:name w:val="subhd3"/>
    <w:basedOn w:val="subhd2"/>
    <w:rsid w:val="00AF4E19"/>
    <w:rPr>
      <w:sz w:val="56"/>
    </w:rPr>
  </w:style>
  <w:style w:type="paragraph" w:customStyle="1" w:styleId="CntNO01">
    <w:name w:val="CntNO_01"/>
    <w:basedOn w:val="ListNumber"/>
    <w:rsid w:val="00AF4E19"/>
    <w:pPr>
      <w:tabs>
        <w:tab w:val="num" w:pos="360"/>
      </w:tabs>
      <w:ind w:left="1440"/>
    </w:pPr>
  </w:style>
  <w:style w:type="paragraph" w:customStyle="1" w:styleId="CntNO02">
    <w:name w:val="CntNO_02"/>
    <w:basedOn w:val="ListNumber"/>
    <w:rsid w:val="00AF4E19"/>
    <w:pPr>
      <w:tabs>
        <w:tab w:val="num" w:pos="360"/>
      </w:tabs>
      <w:ind w:left="806"/>
    </w:pPr>
  </w:style>
  <w:style w:type="paragraph" w:customStyle="1" w:styleId="CntNO03">
    <w:name w:val="CntNO_03"/>
    <w:basedOn w:val="ListNumber"/>
    <w:rsid w:val="00AF4E19"/>
    <w:pPr>
      <w:tabs>
        <w:tab w:val="num" w:pos="360"/>
      </w:tabs>
    </w:pPr>
  </w:style>
  <w:style w:type="paragraph" w:customStyle="1" w:styleId="CntNO04">
    <w:name w:val="CntNO_04"/>
    <w:basedOn w:val="ListNumber"/>
    <w:rsid w:val="00AF4E19"/>
    <w:pPr>
      <w:tabs>
        <w:tab w:val="num" w:pos="360"/>
      </w:tabs>
    </w:pPr>
  </w:style>
  <w:style w:type="paragraph" w:customStyle="1" w:styleId="CntNO05">
    <w:name w:val="CntNO_05"/>
    <w:basedOn w:val="ListNumber"/>
    <w:rsid w:val="00AF4E19"/>
    <w:pPr>
      <w:tabs>
        <w:tab w:val="num" w:pos="360"/>
      </w:tabs>
    </w:pPr>
  </w:style>
  <w:style w:type="paragraph" w:customStyle="1" w:styleId="CntNO06">
    <w:name w:val="CntNO_06"/>
    <w:basedOn w:val="ListNumber"/>
    <w:rsid w:val="00AF4E19"/>
    <w:pPr>
      <w:tabs>
        <w:tab w:val="left" w:pos="360"/>
      </w:tabs>
    </w:pPr>
  </w:style>
  <w:style w:type="paragraph" w:customStyle="1" w:styleId="CntNO07">
    <w:name w:val="CntNO_07"/>
    <w:basedOn w:val="ListNumber"/>
    <w:rsid w:val="00AF4E19"/>
    <w:pPr>
      <w:tabs>
        <w:tab w:val="left" w:pos="360"/>
      </w:tabs>
    </w:pPr>
  </w:style>
  <w:style w:type="paragraph" w:customStyle="1" w:styleId="CntNO08">
    <w:name w:val="CntNO_08"/>
    <w:basedOn w:val="ListNumber"/>
    <w:rsid w:val="00AF4E19"/>
    <w:pPr>
      <w:tabs>
        <w:tab w:val="left" w:pos="360"/>
      </w:tabs>
    </w:pPr>
  </w:style>
  <w:style w:type="paragraph" w:customStyle="1" w:styleId="CntNO09">
    <w:name w:val="CntNO_09"/>
    <w:basedOn w:val="ListNumber"/>
    <w:rsid w:val="00AF4E19"/>
    <w:pPr>
      <w:tabs>
        <w:tab w:val="left" w:pos="360"/>
      </w:tabs>
    </w:pPr>
  </w:style>
  <w:style w:type="paragraph" w:customStyle="1" w:styleId="CntNO10">
    <w:name w:val="CntNO_10"/>
    <w:basedOn w:val="ListNumber"/>
    <w:rsid w:val="00AF4E19"/>
    <w:pPr>
      <w:tabs>
        <w:tab w:val="left" w:pos="360"/>
      </w:tabs>
    </w:pPr>
  </w:style>
  <w:style w:type="paragraph" w:customStyle="1" w:styleId="CntNO11">
    <w:name w:val="CntNO_11"/>
    <w:basedOn w:val="CntNO01"/>
    <w:rsid w:val="00AF4E19"/>
    <w:pPr>
      <w:tabs>
        <w:tab w:val="left" w:pos="360"/>
      </w:tabs>
    </w:pPr>
  </w:style>
  <w:style w:type="paragraph" w:customStyle="1" w:styleId="CntNO12">
    <w:name w:val="CntNO_12"/>
    <w:basedOn w:val="CntNO01"/>
    <w:rsid w:val="00AF4E19"/>
    <w:pPr>
      <w:tabs>
        <w:tab w:val="left" w:pos="360"/>
      </w:tabs>
    </w:pPr>
  </w:style>
  <w:style w:type="paragraph" w:customStyle="1" w:styleId="CntNO13">
    <w:name w:val="CntNO_13"/>
    <w:basedOn w:val="CntNO01"/>
    <w:rsid w:val="00AF4E19"/>
    <w:pPr>
      <w:tabs>
        <w:tab w:val="left" w:pos="360"/>
      </w:tabs>
    </w:pPr>
  </w:style>
  <w:style w:type="paragraph" w:customStyle="1" w:styleId="CntNO14">
    <w:name w:val="CntNO_14"/>
    <w:basedOn w:val="CntNO01"/>
    <w:rsid w:val="00AF4E19"/>
    <w:pPr>
      <w:tabs>
        <w:tab w:val="left" w:pos="360"/>
      </w:tabs>
    </w:pPr>
  </w:style>
  <w:style w:type="paragraph" w:customStyle="1" w:styleId="CntNO15">
    <w:name w:val="CntNO_15"/>
    <w:basedOn w:val="CntNO01"/>
    <w:rsid w:val="00AF4E19"/>
    <w:pPr>
      <w:tabs>
        <w:tab w:val="left" w:pos="360"/>
      </w:tabs>
    </w:pPr>
  </w:style>
  <w:style w:type="paragraph" w:customStyle="1" w:styleId="CntNO16">
    <w:name w:val="CntNO_16"/>
    <w:basedOn w:val="CntNO01"/>
    <w:rsid w:val="00AF4E19"/>
    <w:pPr>
      <w:tabs>
        <w:tab w:val="left" w:pos="360"/>
      </w:tabs>
    </w:pPr>
  </w:style>
  <w:style w:type="paragraph" w:customStyle="1" w:styleId="CntNO17">
    <w:name w:val="CntNO_17"/>
    <w:basedOn w:val="CntNO01"/>
    <w:rsid w:val="00AF4E19"/>
    <w:pPr>
      <w:tabs>
        <w:tab w:val="left" w:pos="360"/>
      </w:tabs>
    </w:pPr>
  </w:style>
  <w:style w:type="paragraph" w:customStyle="1" w:styleId="CntNO18">
    <w:name w:val="CntNO_18"/>
    <w:basedOn w:val="CntNO01"/>
    <w:rsid w:val="00AF4E19"/>
    <w:pPr>
      <w:tabs>
        <w:tab w:val="left" w:pos="360"/>
      </w:tabs>
    </w:pPr>
  </w:style>
  <w:style w:type="paragraph" w:customStyle="1" w:styleId="CntNO19">
    <w:name w:val="CntNO_19"/>
    <w:basedOn w:val="CntNO01"/>
    <w:rsid w:val="00AF4E19"/>
    <w:pPr>
      <w:tabs>
        <w:tab w:val="left" w:pos="360"/>
      </w:tabs>
    </w:pPr>
  </w:style>
  <w:style w:type="paragraph" w:customStyle="1" w:styleId="CntNO20">
    <w:name w:val="CntNO_20"/>
    <w:basedOn w:val="CntNO01"/>
    <w:rsid w:val="00AF4E19"/>
    <w:pPr>
      <w:tabs>
        <w:tab w:val="left" w:pos="360"/>
      </w:tabs>
    </w:pPr>
  </w:style>
  <w:style w:type="paragraph" w:styleId="Header">
    <w:name w:val="header"/>
    <w:basedOn w:val="Normal"/>
    <w:link w:val="HeaderChar"/>
    <w:uiPriority w:val="99"/>
    <w:rsid w:val="00AF4E19"/>
    <w:pPr>
      <w:tabs>
        <w:tab w:val="center" w:pos="4320"/>
        <w:tab w:val="right" w:pos="8640"/>
      </w:tabs>
    </w:pPr>
  </w:style>
  <w:style w:type="paragraph" w:styleId="Footer">
    <w:name w:val="footer"/>
    <w:basedOn w:val="Normal"/>
    <w:rsid w:val="00AF4E19"/>
    <w:pPr>
      <w:tabs>
        <w:tab w:val="center" w:pos="4320"/>
        <w:tab w:val="right" w:pos="8640"/>
      </w:tabs>
    </w:pPr>
  </w:style>
  <w:style w:type="paragraph" w:styleId="BodyTextIndent">
    <w:name w:val="Body Text Indent"/>
    <w:basedOn w:val="Normal"/>
    <w:rsid w:val="00AF4E19"/>
    <w:pPr>
      <w:spacing w:line="240" w:lineRule="exact"/>
      <w:ind w:left="360"/>
    </w:pPr>
  </w:style>
  <w:style w:type="paragraph" w:styleId="BodyTextIndent3">
    <w:name w:val="Body Text Indent 3"/>
    <w:basedOn w:val="Normal"/>
    <w:rsid w:val="00AF4E19"/>
    <w:pPr>
      <w:tabs>
        <w:tab w:val="left" w:pos="720"/>
      </w:tabs>
      <w:ind w:left="3600"/>
    </w:pPr>
    <w:rPr>
      <w:sz w:val="24"/>
    </w:rPr>
  </w:style>
  <w:style w:type="paragraph" w:styleId="BodyTextIndent2">
    <w:name w:val="Body Text Indent 2"/>
    <w:basedOn w:val="Normal"/>
    <w:rsid w:val="00AF4E19"/>
    <w:pPr>
      <w:tabs>
        <w:tab w:val="left" w:pos="720"/>
      </w:tabs>
      <w:ind w:left="2160"/>
    </w:pPr>
    <w:rPr>
      <w:sz w:val="24"/>
    </w:rPr>
  </w:style>
  <w:style w:type="paragraph" w:styleId="BodyText2">
    <w:name w:val="Body Text 2"/>
    <w:basedOn w:val="Normal"/>
    <w:rsid w:val="00AF4E19"/>
    <w:rPr>
      <w:b/>
      <w:snapToGrid w:val="0"/>
      <w:color w:val="000000"/>
    </w:rPr>
  </w:style>
  <w:style w:type="character" w:styleId="FollowedHyperlink">
    <w:name w:val="FollowedHyperlink"/>
    <w:rsid w:val="00AF4E19"/>
    <w:rPr>
      <w:color w:val="800080"/>
      <w:u w:val="single"/>
    </w:rPr>
  </w:style>
  <w:style w:type="paragraph" w:customStyle="1" w:styleId="para">
    <w:name w:val="para"/>
    <w:rsid w:val="00AF4E19"/>
    <w:pPr>
      <w:tabs>
        <w:tab w:val="left" w:pos="240"/>
      </w:tabs>
      <w:spacing w:after="120" w:line="240" w:lineRule="exact"/>
    </w:pPr>
    <w:rPr>
      <w:sz w:val="24"/>
    </w:rPr>
  </w:style>
  <w:style w:type="paragraph" w:styleId="BodyText3">
    <w:name w:val="Body Text 3"/>
    <w:basedOn w:val="Normal"/>
    <w:rsid w:val="00AF4E19"/>
    <w:pPr>
      <w:spacing w:line="200" w:lineRule="exact"/>
    </w:pPr>
    <w:rPr>
      <w:b/>
      <w:sz w:val="18"/>
    </w:rPr>
  </w:style>
  <w:style w:type="paragraph" w:customStyle="1" w:styleId="DocumentDate">
    <w:name w:val="Document Date"/>
    <w:rsid w:val="00AF4E19"/>
    <w:pPr>
      <w:keepNext/>
      <w:overflowPunct w:val="0"/>
      <w:autoSpaceDE w:val="0"/>
      <w:autoSpaceDN w:val="0"/>
      <w:adjustRightInd w:val="0"/>
      <w:spacing w:before="240" w:after="240"/>
      <w:jc w:val="center"/>
      <w:textAlignment w:val="baseline"/>
    </w:pPr>
    <w:rPr>
      <w:rFonts w:ascii="Arial" w:hAnsi="Arial"/>
      <w:b/>
      <w:sz w:val="28"/>
    </w:rPr>
  </w:style>
  <w:style w:type="paragraph" w:styleId="BalloonText">
    <w:name w:val="Balloon Text"/>
    <w:basedOn w:val="Normal"/>
    <w:semiHidden/>
    <w:rsid w:val="00323B10"/>
    <w:rPr>
      <w:rFonts w:ascii="Tahoma" w:hAnsi="Tahoma" w:cs="Tahoma"/>
      <w:sz w:val="16"/>
      <w:szCs w:val="16"/>
    </w:rPr>
  </w:style>
  <w:style w:type="paragraph" w:styleId="CommentSubject">
    <w:name w:val="annotation subject"/>
    <w:basedOn w:val="CommentText"/>
    <w:next w:val="CommentText"/>
    <w:semiHidden/>
    <w:rsid w:val="004D4B9E"/>
    <w:rPr>
      <w:b/>
      <w:bCs/>
    </w:rPr>
  </w:style>
  <w:style w:type="paragraph" w:styleId="ListContinue">
    <w:name w:val="List Continue"/>
    <w:basedOn w:val="Normal"/>
    <w:rsid w:val="003D2AD1"/>
    <w:pPr>
      <w:spacing w:after="120"/>
      <w:ind w:left="360"/>
    </w:pPr>
  </w:style>
  <w:style w:type="paragraph" w:styleId="List4">
    <w:name w:val="List 4"/>
    <w:basedOn w:val="Normal"/>
    <w:rsid w:val="00BE15C1"/>
    <w:pPr>
      <w:ind w:left="1440" w:hanging="360"/>
    </w:pPr>
  </w:style>
  <w:style w:type="paragraph" w:customStyle="1" w:styleId="para4a">
    <w:name w:val="para4a"/>
    <w:basedOn w:val="para4"/>
    <w:rsid w:val="001E095D"/>
    <w:pPr>
      <w:spacing w:line="240" w:lineRule="exact"/>
      <w:ind w:left="720"/>
    </w:pPr>
    <w:rPr>
      <w:sz w:val="24"/>
    </w:rPr>
  </w:style>
  <w:style w:type="character" w:customStyle="1" w:styleId="searchdescriptionfmt3">
    <w:name w:val="searchdescription_fmt3"/>
    <w:rsid w:val="00FA70EB"/>
    <w:rPr>
      <w:vanish w:val="0"/>
      <w:webHidden w:val="0"/>
      <w:color w:val="666666"/>
      <w:sz w:val="20"/>
      <w:szCs w:val="20"/>
      <w:specVanish w:val="0"/>
    </w:rPr>
  </w:style>
  <w:style w:type="character" w:styleId="Strong">
    <w:name w:val="Strong"/>
    <w:qFormat/>
    <w:rsid w:val="00FA70EB"/>
    <w:rPr>
      <w:b/>
      <w:bCs/>
    </w:rPr>
  </w:style>
  <w:style w:type="paragraph" w:styleId="TOC6">
    <w:name w:val="toc 6"/>
    <w:basedOn w:val="Normal"/>
    <w:next w:val="Normal"/>
    <w:autoRedefine/>
    <w:semiHidden/>
    <w:rsid w:val="00201D89"/>
    <w:pPr>
      <w:ind w:left="1000"/>
    </w:pPr>
  </w:style>
  <w:style w:type="paragraph" w:styleId="List">
    <w:name w:val="List"/>
    <w:basedOn w:val="Normal"/>
    <w:rsid w:val="00201D89"/>
    <w:pPr>
      <w:ind w:left="360" w:hanging="360"/>
    </w:pPr>
  </w:style>
  <w:style w:type="character" w:styleId="Emphasis">
    <w:name w:val="Emphasis"/>
    <w:qFormat/>
    <w:rsid w:val="00737E0C"/>
    <w:rPr>
      <w:b/>
      <w:bCs/>
      <w:i w:val="0"/>
      <w:iCs w:val="0"/>
    </w:rPr>
  </w:style>
  <w:style w:type="character" w:customStyle="1" w:styleId="Heading3Char">
    <w:name w:val="Heading 3 Char"/>
    <w:basedOn w:val="DefaultParagraphFont"/>
    <w:link w:val="Heading3"/>
    <w:rsid w:val="00D55A31"/>
  </w:style>
  <w:style w:type="character" w:customStyle="1" w:styleId="Heading4Char">
    <w:name w:val="Heading 4 Char"/>
    <w:basedOn w:val="DefaultParagraphFont"/>
    <w:link w:val="Heading4"/>
    <w:uiPriority w:val="9"/>
    <w:rsid w:val="00D55A31"/>
  </w:style>
  <w:style w:type="character" w:customStyle="1" w:styleId="CommentTextChar">
    <w:name w:val="Comment Text Char"/>
    <w:basedOn w:val="DefaultParagraphFont"/>
    <w:link w:val="CommentText"/>
    <w:uiPriority w:val="99"/>
    <w:rsid w:val="00D55A31"/>
  </w:style>
  <w:style w:type="character" w:customStyle="1" w:styleId="HeaderChar">
    <w:name w:val="Header Char"/>
    <w:basedOn w:val="DefaultParagraphFont"/>
    <w:link w:val="Header"/>
    <w:uiPriority w:val="99"/>
    <w:rsid w:val="00A70C92"/>
  </w:style>
  <w:style w:type="paragraph" w:customStyle="1" w:styleId="BasicParagraph">
    <w:name w:val="[Basic Paragraph]"/>
    <w:basedOn w:val="Normal"/>
    <w:uiPriority w:val="99"/>
    <w:rsid w:val="00A70C92"/>
    <w:pPr>
      <w:widowControl w:val="0"/>
      <w:autoSpaceDE w:val="0"/>
      <w:autoSpaceDN w:val="0"/>
      <w:adjustRightInd w:val="0"/>
      <w:spacing w:line="288" w:lineRule="auto"/>
      <w:textAlignment w:val="center"/>
    </w:pPr>
    <w:rPr>
      <w:rFonts w:ascii="Times-Roman" w:eastAsia="Cambria" w:hAnsi="Times-Roman" w:cs="Times-Roman"/>
      <w:color w:val="000000"/>
      <w:sz w:val="24"/>
      <w:szCs w:val="24"/>
    </w:rPr>
  </w:style>
  <w:style w:type="character" w:customStyle="1" w:styleId="Heading1Char">
    <w:name w:val="Heading 1 Char"/>
    <w:link w:val="Heading1"/>
    <w:rsid w:val="007E17A4"/>
    <w:rPr>
      <w:b/>
    </w:rPr>
  </w:style>
  <w:style w:type="character" w:customStyle="1" w:styleId="Heading2Char">
    <w:name w:val="Heading 2 Char"/>
    <w:basedOn w:val="DefaultParagraphFont"/>
    <w:link w:val="Heading2"/>
    <w:rsid w:val="007E17A4"/>
  </w:style>
  <w:style w:type="paragraph" w:styleId="ListParagraph">
    <w:name w:val="List Paragraph"/>
    <w:basedOn w:val="Normal"/>
    <w:uiPriority w:val="34"/>
    <w:qFormat/>
    <w:rsid w:val="003F383E"/>
    <w:pPr>
      <w:ind w:left="720"/>
    </w:pPr>
  </w:style>
  <w:style w:type="paragraph" w:customStyle="1" w:styleId="Default">
    <w:name w:val="Default"/>
    <w:rsid w:val="00E672F8"/>
    <w:pPr>
      <w:widowControl w:val="0"/>
      <w:autoSpaceDE w:val="0"/>
      <w:autoSpaceDN w:val="0"/>
      <w:adjustRightInd w:val="0"/>
    </w:pPr>
    <w:rPr>
      <w:rFonts w:ascii="Myriad Pro" w:hAnsi="Myriad Pro" w:cs="Myriad Pro"/>
      <w:color w:val="000000"/>
      <w:sz w:val="24"/>
      <w:szCs w:val="24"/>
    </w:rPr>
  </w:style>
  <w:style w:type="paragraph" w:customStyle="1" w:styleId="Pa1">
    <w:name w:val="Pa1"/>
    <w:basedOn w:val="Default"/>
    <w:next w:val="Default"/>
    <w:uiPriority w:val="99"/>
    <w:rsid w:val="00E672F8"/>
    <w:pPr>
      <w:spacing w:line="241" w:lineRule="atLeast"/>
    </w:pPr>
    <w:rPr>
      <w:rFonts w:cs="Times New Roman"/>
      <w:color w:val="auto"/>
    </w:rPr>
  </w:style>
  <w:style w:type="character" w:customStyle="1" w:styleId="A0">
    <w:name w:val="A0"/>
    <w:uiPriority w:val="99"/>
    <w:rsid w:val="00E672F8"/>
    <w:rPr>
      <w:rFonts w:ascii="Times New Roman" w:hAnsi="Times New Roman"/>
      <w:b/>
      <w:color w:val="221E1F"/>
      <w:sz w:val="20"/>
    </w:rPr>
  </w:style>
  <w:style w:type="paragraph" w:customStyle="1" w:styleId="Pa3">
    <w:name w:val="Pa3"/>
    <w:basedOn w:val="Default"/>
    <w:next w:val="Default"/>
    <w:uiPriority w:val="99"/>
    <w:rsid w:val="00E672F8"/>
    <w:pPr>
      <w:spacing w:line="241" w:lineRule="atLeast"/>
    </w:pPr>
    <w:rPr>
      <w:rFonts w:cs="Times New Roman"/>
      <w:color w:val="auto"/>
    </w:rPr>
  </w:style>
  <w:style w:type="character" w:customStyle="1" w:styleId="A1">
    <w:name w:val="A1"/>
    <w:uiPriority w:val="99"/>
    <w:rsid w:val="00E672F8"/>
    <w:rPr>
      <w:rFonts w:ascii="Times New Roman" w:hAnsi="Times New Roman"/>
      <w:color w:val="221E1F"/>
      <w:sz w:val="20"/>
      <w:u w:val="single"/>
    </w:rPr>
  </w:style>
  <w:style w:type="paragraph" w:customStyle="1" w:styleId="Pa8">
    <w:name w:val="Pa8"/>
    <w:basedOn w:val="Default"/>
    <w:next w:val="Default"/>
    <w:uiPriority w:val="99"/>
    <w:rsid w:val="00E672F8"/>
    <w:pPr>
      <w:spacing w:line="241" w:lineRule="atLeast"/>
    </w:pPr>
    <w:rPr>
      <w:rFonts w:cs="Times New Roman"/>
      <w:color w:val="auto"/>
    </w:rPr>
  </w:style>
  <w:style w:type="paragraph" w:customStyle="1" w:styleId="Style">
    <w:name w:val="Style"/>
    <w:rsid w:val="00E2403B"/>
    <w:pPr>
      <w:widowControl w:val="0"/>
      <w:autoSpaceDE w:val="0"/>
      <w:autoSpaceDN w:val="0"/>
      <w:adjustRightInd w:val="0"/>
    </w:pPr>
    <w:rPr>
      <w:rFonts w:ascii="Arial" w:hAnsi="Arial" w:cs="Arial"/>
      <w:sz w:val="24"/>
      <w:szCs w:val="24"/>
    </w:rPr>
  </w:style>
  <w:style w:type="paragraph" w:styleId="Revision">
    <w:name w:val="Revision"/>
    <w:hidden/>
    <w:uiPriority w:val="99"/>
    <w:semiHidden/>
    <w:rsid w:val="002A7905"/>
  </w:style>
  <w:style w:type="character" w:customStyle="1" w:styleId="BodyTextChar">
    <w:name w:val="Body Text Char"/>
    <w:basedOn w:val="DefaultParagraphFont"/>
    <w:link w:val="BodyText"/>
    <w:rsid w:val="005C7BF0"/>
  </w:style>
  <w:style w:type="character" w:customStyle="1" w:styleId="Heading9Char">
    <w:name w:val="Heading 9 Char"/>
    <w:basedOn w:val="DefaultParagraphFont"/>
    <w:link w:val="Heading9"/>
    <w:uiPriority w:val="9"/>
    <w:rsid w:val="00F346B4"/>
  </w:style>
  <w:style w:type="character" w:styleId="PlaceholderText">
    <w:name w:val="Placeholder Text"/>
    <w:uiPriority w:val="99"/>
    <w:semiHidden/>
    <w:rsid w:val="00FF2EC9"/>
    <w:rPr>
      <w:color w:val="808080"/>
    </w:rPr>
  </w:style>
  <w:style w:type="paragraph" w:styleId="TOC2">
    <w:name w:val="toc 2"/>
    <w:basedOn w:val="Normal"/>
    <w:next w:val="Normal"/>
    <w:autoRedefine/>
    <w:rsid w:val="00195A66"/>
    <w:pPr>
      <w:spacing w:after="100"/>
      <w:ind w:left="200"/>
    </w:pPr>
  </w:style>
  <w:style w:type="paragraph" w:customStyle="1" w:styleId="Title1INTRODUCTION">
    <w:name w:val="Title1INTRODUCTION"/>
    <w:basedOn w:val="para1a"/>
    <w:rsid w:val="000C71C9"/>
    <w:pPr>
      <w:jc w:val="center"/>
    </w:pPr>
    <w:rPr>
      <w:b/>
    </w:rPr>
  </w:style>
  <w:style w:type="paragraph" w:customStyle="1" w:styleId="Header1">
    <w:name w:val="Header1"/>
    <w:basedOn w:val="subhd1"/>
    <w:rsid w:val="008C3CF8"/>
    <w:pPr>
      <w:numPr>
        <w:ilvl w:val="12"/>
      </w:numPr>
    </w:pPr>
    <w:rPr>
      <w:caps/>
      <w:sz w:val="22"/>
      <w:szCs w:val="22"/>
    </w:rPr>
  </w:style>
  <w:style w:type="paragraph" w:customStyle="1" w:styleId="Heading10">
    <w:name w:val="Heading10"/>
    <w:basedOn w:val="Heading1"/>
    <w:rsid w:val="00895D1F"/>
    <w:pPr>
      <w:numPr>
        <w:numId w:val="0"/>
      </w:numPr>
      <w:spacing w:before="120"/>
      <w:ind w:left="274"/>
      <w:jc w:val="center"/>
    </w:pPr>
    <w:rPr>
      <w:rFonts w:eastAsia="Calibri"/>
      <w:bCs/>
      <w:caps/>
      <w:sz w:val="22"/>
    </w:rPr>
  </w:style>
  <w:style w:type="character" w:customStyle="1" w:styleId="para2Char">
    <w:name w:val="para2 Char"/>
    <w:aliases w:val="p2 Char"/>
    <w:basedOn w:val="DefaultParagraphFont"/>
    <w:link w:val="para2"/>
    <w:rsid w:val="00413F88"/>
  </w:style>
  <w:style w:type="character" w:customStyle="1" w:styleId="Heading8Char">
    <w:name w:val="Heading 8 Char"/>
    <w:basedOn w:val="DefaultParagraphFont"/>
    <w:link w:val="Heading8"/>
    <w:uiPriority w:val="9"/>
    <w:rsid w:val="009935E5"/>
  </w:style>
  <w:style w:type="table" w:styleId="TableGrid">
    <w:name w:val="Table Grid"/>
    <w:basedOn w:val="TableNormal"/>
    <w:rsid w:val="002671B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033339">
      <w:bodyDiv w:val="1"/>
      <w:marLeft w:val="0"/>
      <w:marRight w:val="0"/>
      <w:marTop w:val="0"/>
      <w:marBottom w:val="0"/>
      <w:divBdr>
        <w:top w:val="none" w:sz="0" w:space="0" w:color="auto"/>
        <w:left w:val="none" w:sz="0" w:space="0" w:color="auto"/>
        <w:bottom w:val="none" w:sz="0" w:space="0" w:color="auto"/>
        <w:right w:val="none" w:sz="0" w:space="0" w:color="auto"/>
      </w:divBdr>
    </w:div>
    <w:div w:id="138303910">
      <w:bodyDiv w:val="1"/>
      <w:marLeft w:val="0"/>
      <w:marRight w:val="0"/>
      <w:marTop w:val="0"/>
      <w:marBottom w:val="0"/>
      <w:divBdr>
        <w:top w:val="none" w:sz="0" w:space="0" w:color="auto"/>
        <w:left w:val="none" w:sz="0" w:space="0" w:color="auto"/>
        <w:bottom w:val="none" w:sz="0" w:space="0" w:color="auto"/>
        <w:right w:val="none" w:sz="0" w:space="0" w:color="auto"/>
      </w:divBdr>
    </w:div>
    <w:div w:id="177427937">
      <w:bodyDiv w:val="1"/>
      <w:marLeft w:val="0"/>
      <w:marRight w:val="0"/>
      <w:marTop w:val="0"/>
      <w:marBottom w:val="0"/>
      <w:divBdr>
        <w:top w:val="none" w:sz="0" w:space="0" w:color="auto"/>
        <w:left w:val="none" w:sz="0" w:space="0" w:color="auto"/>
        <w:bottom w:val="none" w:sz="0" w:space="0" w:color="auto"/>
        <w:right w:val="none" w:sz="0" w:space="0" w:color="auto"/>
      </w:divBdr>
    </w:div>
    <w:div w:id="268781199">
      <w:bodyDiv w:val="1"/>
      <w:marLeft w:val="0"/>
      <w:marRight w:val="0"/>
      <w:marTop w:val="0"/>
      <w:marBottom w:val="0"/>
      <w:divBdr>
        <w:top w:val="none" w:sz="0" w:space="0" w:color="auto"/>
        <w:left w:val="none" w:sz="0" w:space="0" w:color="auto"/>
        <w:bottom w:val="none" w:sz="0" w:space="0" w:color="auto"/>
        <w:right w:val="none" w:sz="0" w:space="0" w:color="auto"/>
      </w:divBdr>
    </w:div>
    <w:div w:id="289169964">
      <w:bodyDiv w:val="1"/>
      <w:marLeft w:val="0"/>
      <w:marRight w:val="0"/>
      <w:marTop w:val="0"/>
      <w:marBottom w:val="0"/>
      <w:divBdr>
        <w:top w:val="none" w:sz="0" w:space="0" w:color="auto"/>
        <w:left w:val="none" w:sz="0" w:space="0" w:color="auto"/>
        <w:bottom w:val="none" w:sz="0" w:space="0" w:color="auto"/>
        <w:right w:val="none" w:sz="0" w:space="0" w:color="auto"/>
      </w:divBdr>
    </w:div>
    <w:div w:id="320234458">
      <w:bodyDiv w:val="1"/>
      <w:marLeft w:val="0"/>
      <w:marRight w:val="0"/>
      <w:marTop w:val="0"/>
      <w:marBottom w:val="0"/>
      <w:divBdr>
        <w:top w:val="none" w:sz="0" w:space="0" w:color="auto"/>
        <w:left w:val="none" w:sz="0" w:space="0" w:color="auto"/>
        <w:bottom w:val="none" w:sz="0" w:space="0" w:color="auto"/>
        <w:right w:val="none" w:sz="0" w:space="0" w:color="auto"/>
      </w:divBdr>
    </w:div>
    <w:div w:id="320740716">
      <w:bodyDiv w:val="1"/>
      <w:marLeft w:val="0"/>
      <w:marRight w:val="0"/>
      <w:marTop w:val="0"/>
      <w:marBottom w:val="0"/>
      <w:divBdr>
        <w:top w:val="none" w:sz="0" w:space="0" w:color="auto"/>
        <w:left w:val="none" w:sz="0" w:space="0" w:color="auto"/>
        <w:bottom w:val="none" w:sz="0" w:space="0" w:color="auto"/>
        <w:right w:val="none" w:sz="0" w:space="0" w:color="auto"/>
      </w:divBdr>
    </w:div>
    <w:div w:id="354699743">
      <w:bodyDiv w:val="1"/>
      <w:marLeft w:val="0"/>
      <w:marRight w:val="0"/>
      <w:marTop w:val="0"/>
      <w:marBottom w:val="0"/>
      <w:divBdr>
        <w:top w:val="none" w:sz="0" w:space="0" w:color="auto"/>
        <w:left w:val="none" w:sz="0" w:space="0" w:color="auto"/>
        <w:bottom w:val="none" w:sz="0" w:space="0" w:color="auto"/>
        <w:right w:val="none" w:sz="0" w:space="0" w:color="auto"/>
      </w:divBdr>
    </w:div>
    <w:div w:id="415977374">
      <w:bodyDiv w:val="1"/>
      <w:marLeft w:val="0"/>
      <w:marRight w:val="0"/>
      <w:marTop w:val="0"/>
      <w:marBottom w:val="0"/>
      <w:divBdr>
        <w:top w:val="none" w:sz="0" w:space="0" w:color="auto"/>
        <w:left w:val="none" w:sz="0" w:space="0" w:color="auto"/>
        <w:bottom w:val="none" w:sz="0" w:space="0" w:color="auto"/>
        <w:right w:val="none" w:sz="0" w:space="0" w:color="auto"/>
      </w:divBdr>
    </w:div>
    <w:div w:id="486821224">
      <w:bodyDiv w:val="1"/>
      <w:marLeft w:val="0"/>
      <w:marRight w:val="0"/>
      <w:marTop w:val="0"/>
      <w:marBottom w:val="0"/>
      <w:divBdr>
        <w:top w:val="none" w:sz="0" w:space="0" w:color="auto"/>
        <w:left w:val="none" w:sz="0" w:space="0" w:color="auto"/>
        <w:bottom w:val="none" w:sz="0" w:space="0" w:color="auto"/>
        <w:right w:val="none" w:sz="0" w:space="0" w:color="auto"/>
      </w:divBdr>
    </w:div>
    <w:div w:id="697197816">
      <w:bodyDiv w:val="1"/>
      <w:marLeft w:val="0"/>
      <w:marRight w:val="0"/>
      <w:marTop w:val="0"/>
      <w:marBottom w:val="0"/>
      <w:divBdr>
        <w:top w:val="none" w:sz="0" w:space="0" w:color="auto"/>
        <w:left w:val="none" w:sz="0" w:space="0" w:color="auto"/>
        <w:bottom w:val="none" w:sz="0" w:space="0" w:color="auto"/>
        <w:right w:val="none" w:sz="0" w:space="0" w:color="auto"/>
      </w:divBdr>
    </w:div>
    <w:div w:id="715197991">
      <w:bodyDiv w:val="1"/>
      <w:marLeft w:val="0"/>
      <w:marRight w:val="0"/>
      <w:marTop w:val="0"/>
      <w:marBottom w:val="0"/>
      <w:divBdr>
        <w:top w:val="none" w:sz="0" w:space="0" w:color="auto"/>
        <w:left w:val="none" w:sz="0" w:space="0" w:color="auto"/>
        <w:bottom w:val="none" w:sz="0" w:space="0" w:color="auto"/>
        <w:right w:val="none" w:sz="0" w:space="0" w:color="auto"/>
      </w:divBdr>
    </w:div>
    <w:div w:id="726534531">
      <w:bodyDiv w:val="1"/>
      <w:marLeft w:val="0"/>
      <w:marRight w:val="0"/>
      <w:marTop w:val="0"/>
      <w:marBottom w:val="0"/>
      <w:divBdr>
        <w:top w:val="none" w:sz="0" w:space="0" w:color="auto"/>
        <w:left w:val="none" w:sz="0" w:space="0" w:color="auto"/>
        <w:bottom w:val="none" w:sz="0" w:space="0" w:color="auto"/>
        <w:right w:val="none" w:sz="0" w:space="0" w:color="auto"/>
      </w:divBdr>
    </w:div>
    <w:div w:id="734938768">
      <w:bodyDiv w:val="1"/>
      <w:marLeft w:val="0"/>
      <w:marRight w:val="0"/>
      <w:marTop w:val="0"/>
      <w:marBottom w:val="0"/>
      <w:divBdr>
        <w:top w:val="none" w:sz="0" w:space="0" w:color="auto"/>
        <w:left w:val="none" w:sz="0" w:space="0" w:color="auto"/>
        <w:bottom w:val="none" w:sz="0" w:space="0" w:color="auto"/>
        <w:right w:val="none" w:sz="0" w:space="0" w:color="auto"/>
      </w:divBdr>
    </w:div>
    <w:div w:id="766462294">
      <w:bodyDiv w:val="1"/>
      <w:marLeft w:val="0"/>
      <w:marRight w:val="0"/>
      <w:marTop w:val="0"/>
      <w:marBottom w:val="0"/>
      <w:divBdr>
        <w:top w:val="none" w:sz="0" w:space="0" w:color="auto"/>
        <w:left w:val="none" w:sz="0" w:space="0" w:color="auto"/>
        <w:bottom w:val="none" w:sz="0" w:space="0" w:color="auto"/>
        <w:right w:val="none" w:sz="0" w:space="0" w:color="auto"/>
      </w:divBdr>
    </w:div>
    <w:div w:id="779304363">
      <w:bodyDiv w:val="1"/>
      <w:marLeft w:val="0"/>
      <w:marRight w:val="0"/>
      <w:marTop w:val="0"/>
      <w:marBottom w:val="0"/>
      <w:divBdr>
        <w:top w:val="none" w:sz="0" w:space="0" w:color="auto"/>
        <w:left w:val="none" w:sz="0" w:space="0" w:color="auto"/>
        <w:bottom w:val="none" w:sz="0" w:space="0" w:color="auto"/>
        <w:right w:val="none" w:sz="0" w:space="0" w:color="auto"/>
      </w:divBdr>
    </w:div>
    <w:div w:id="916324587">
      <w:bodyDiv w:val="1"/>
      <w:marLeft w:val="0"/>
      <w:marRight w:val="0"/>
      <w:marTop w:val="0"/>
      <w:marBottom w:val="0"/>
      <w:divBdr>
        <w:top w:val="none" w:sz="0" w:space="0" w:color="auto"/>
        <w:left w:val="none" w:sz="0" w:space="0" w:color="auto"/>
        <w:bottom w:val="none" w:sz="0" w:space="0" w:color="auto"/>
        <w:right w:val="none" w:sz="0" w:space="0" w:color="auto"/>
      </w:divBdr>
    </w:div>
    <w:div w:id="919291364">
      <w:bodyDiv w:val="1"/>
      <w:marLeft w:val="0"/>
      <w:marRight w:val="0"/>
      <w:marTop w:val="0"/>
      <w:marBottom w:val="0"/>
      <w:divBdr>
        <w:top w:val="none" w:sz="0" w:space="0" w:color="auto"/>
        <w:left w:val="none" w:sz="0" w:space="0" w:color="auto"/>
        <w:bottom w:val="none" w:sz="0" w:space="0" w:color="auto"/>
        <w:right w:val="none" w:sz="0" w:space="0" w:color="auto"/>
      </w:divBdr>
    </w:div>
    <w:div w:id="931428663">
      <w:bodyDiv w:val="1"/>
      <w:marLeft w:val="0"/>
      <w:marRight w:val="0"/>
      <w:marTop w:val="0"/>
      <w:marBottom w:val="0"/>
      <w:divBdr>
        <w:top w:val="none" w:sz="0" w:space="0" w:color="auto"/>
        <w:left w:val="none" w:sz="0" w:space="0" w:color="auto"/>
        <w:bottom w:val="none" w:sz="0" w:space="0" w:color="auto"/>
        <w:right w:val="none" w:sz="0" w:space="0" w:color="auto"/>
      </w:divBdr>
    </w:div>
    <w:div w:id="1062825188">
      <w:bodyDiv w:val="1"/>
      <w:marLeft w:val="0"/>
      <w:marRight w:val="0"/>
      <w:marTop w:val="0"/>
      <w:marBottom w:val="0"/>
      <w:divBdr>
        <w:top w:val="none" w:sz="0" w:space="0" w:color="auto"/>
        <w:left w:val="none" w:sz="0" w:space="0" w:color="auto"/>
        <w:bottom w:val="none" w:sz="0" w:space="0" w:color="auto"/>
        <w:right w:val="none" w:sz="0" w:space="0" w:color="auto"/>
      </w:divBdr>
    </w:div>
    <w:div w:id="1079062622">
      <w:bodyDiv w:val="1"/>
      <w:marLeft w:val="0"/>
      <w:marRight w:val="0"/>
      <w:marTop w:val="0"/>
      <w:marBottom w:val="0"/>
      <w:divBdr>
        <w:top w:val="none" w:sz="0" w:space="0" w:color="auto"/>
        <w:left w:val="none" w:sz="0" w:space="0" w:color="auto"/>
        <w:bottom w:val="none" w:sz="0" w:space="0" w:color="auto"/>
        <w:right w:val="none" w:sz="0" w:space="0" w:color="auto"/>
      </w:divBdr>
    </w:div>
    <w:div w:id="1145123189">
      <w:bodyDiv w:val="1"/>
      <w:marLeft w:val="0"/>
      <w:marRight w:val="0"/>
      <w:marTop w:val="0"/>
      <w:marBottom w:val="0"/>
      <w:divBdr>
        <w:top w:val="none" w:sz="0" w:space="0" w:color="auto"/>
        <w:left w:val="none" w:sz="0" w:space="0" w:color="auto"/>
        <w:bottom w:val="none" w:sz="0" w:space="0" w:color="auto"/>
        <w:right w:val="none" w:sz="0" w:space="0" w:color="auto"/>
      </w:divBdr>
    </w:div>
    <w:div w:id="1150441647">
      <w:bodyDiv w:val="1"/>
      <w:marLeft w:val="0"/>
      <w:marRight w:val="0"/>
      <w:marTop w:val="0"/>
      <w:marBottom w:val="0"/>
      <w:divBdr>
        <w:top w:val="none" w:sz="0" w:space="0" w:color="auto"/>
        <w:left w:val="none" w:sz="0" w:space="0" w:color="auto"/>
        <w:bottom w:val="none" w:sz="0" w:space="0" w:color="auto"/>
        <w:right w:val="none" w:sz="0" w:space="0" w:color="auto"/>
      </w:divBdr>
    </w:div>
    <w:div w:id="1265574728">
      <w:bodyDiv w:val="1"/>
      <w:marLeft w:val="0"/>
      <w:marRight w:val="0"/>
      <w:marTop w:val="0"/>
      <w:marBottom w:val="0"/>
      <w:divBdr>
        <w:top w:val="none" w:sz="0" w:space="0" w:color="auto"/>
        <w:left w:val="none" w:sz="0" w:space="0" w:color="auto"/>
        <w:bottom w:val="none" w:sz="0" w:space="0" w:color="auto"/>
        <w:right w:val="none" w:sz="0" w:space="0" w:color="auto"/>
      </w:divBdr>
    </w:div>
    <w:div w:id="1305699313">
      <w:bodyDiv w:val="1"/>
      <w:marLeft w:val="0"/>
      <w:marRight w:val="0"/>
      <w:marTop w:val="0"/>
      <w:marBottom w:val="0"/>
      <w:divBdr>
        <w:top w:val="none" w:sz="0" w:space="0" w:color="auto"/>
        <w:left w:val="none" w:sz="0" w:space="0" w:color="auto"/>
        <w:bottom w:val="none" w:sz="0" w:space="0" w:color="auto"/>
        <w:right w:val="none" w:sz="0" w:space="0" w:color="auto"/>
      </w:divBdr>
    </w:div>
    <w:div w:id="1321621537">
      <w:bodyDiv w:val="1"/>
      <w:marLeft w:val="0"/>
      <w:marRight w:val="0"/>
      <w:marTop w:val="0"/>
      <w:marBottom w:val="0"/>
      <w:divBdr>
        <w:top w:val="none" w:sz="0" w:space="0" w:color="auto"/>
        <w:left w:val="none" w:sz="0" w:space="0" w:color="auto"/>
        <w:bottom w:val="none" w:sz="0" w:space="0" w:color="auto"/>
        <w:right w:val="none" w:sz="0" w:space="0" w:color="auto"/>
      </w:divBdr>
    </w:div>
    <w:div w:id="1340082391">
      <w:bodyDiv w:val="1"/>
      <w:marLeft w:val="0"/>
      <w:marRight w:val="0"/>
      <w:marTop w:val="0"/>
      <w:marBottom w:val="0"/>
      <w:divBdr>
        <w:top w:val="none" w:sz="0" w:space="0" w:color="auto"/>
        <w:left w:val="none" w:sz="0" w:space="0" w:color="auto"/>
        <w:bottom w:val="none" w:sz="0" w:space="0" w:color="auto"/>
        <w:right w:val="none" w:sz="0" w:space="0" w:color="auto"/>
      </w:divBdr>
    </w:div>
    <w:div w:id="1372874248">
      <w:bodyDiv w:val="1"/>
      <w:marLeft w:val="0"/>
      <w:marRight w:val="0"/>
      <w:marTop w:val="0"/>
      <w:marBottom w:val="0"/>
      <w:divBdr>
        <w:top w:val="none" w:sz="0" w:space="0" w:color="auto"/>
        <w:left w:val="none" w:sz="0" w:space="0" w:color="auto"/>
        <w:bottom w:val="none" w:sz="0" w:space="0" w:color="auto"/>
        <w:right w:val="none" w:sz="0" w:space="0" w:color="auto"/>
      </w:divBdr>
    </w:div>
    <w:div w:id="1442332797">
      <w:bodyDiv w:val="1"/>
      <w:marLeft w:val="0"/>
      <w:marRight w:val="0"/>
      <w:marTop w:val="0"/>
      <w:marBottom w:val="0"/>
      <w:divBdr>
        <w:top w:val="none" w:sz="0" w:space="0" w:color="auto"/>
        <w:left w:val="none" w:sz="0" w:space="0" w:color="auto"/>
        <w:bottom w:val="none" w:sz="0" w:space="0" w:color="auto"/>
        <w:right w:val="none" w:sz="0" w:space="0" w:color="auto"/>
      </w:divBdr>
    </w:div>
    <w:div w:id="1457285987">
      <w:bodyDiv w:val="1"/>
      <w:marLeft w:val="0"/>
      <w:marRight w:val="0"/>
      <w:marTop w:val="0"/>
      <w:marBottom w:val="0"/>
      <w:divBdr>
        <w:top w:val="none" w:sz="0" w:space="0" w:color="auto"/>
        <w:left w:val="none" w:sz="0" w:space="0" w:color="auto"/>
        <w:bottom w:val="none" w:sz="0" w:space="0" w:color="auto"/>
        <w:right w:val="none" w:sz="0" w:space="0" w:color="auto"/>
      </w:divBdr>
    </w:div>
    <w:div w:id="1667435725">
      <w:bodyDiv w:val="1"/>
      <w:marLeft w:val="0"/>
      <w:marRight w:val="0"/>
      <w:marTop w:val="0"/>
      <w:marBottom w:val="0"/>
      <w:divBdr>
        <w:top w:val="none" w:sz="0" w:space="0" w:color="auto"/>
        <w:left w:val="none" w:sz="0" w:space="0" w:color="auto"/>
        <w:bottom w:val="none" w:sz="0" w:space="0" w:color="auto"/>
        <w:right w:val="none" w:sz="0" w:space="0" w:color="auto"/>
      </w:divBdr>
    </w:div>
    <w:div w:id="1670908081">
      <w:bodyDiv w:val="1"/>
      <w:marLeft w:val="0"/>
      <w:marRight w:val="0"/>
      <w:marTop w:val="0"/>
      <w:marBottom w:val="0"/>
      <w:divBdr>
        <w:top w:val="none" w:sz="0" w:space="0" w:color="auto"/>
        <w:left w:val="none" w:sz="0" w:space="0" w:color="auto"/>
        <w:bottom w:val="none" w:sz="0" w:space="0" w:color="auto"/>
        <w:right w:val="none" w:sz="0" w:space="0" w:color="auto"/>
      </w:divBdr>
    </w:div>
    <w:div w:id="1678533957">
      <w:bodyDiv w:val="1"/>
      <w:marLeft w:val="0"/>
      <w:marRight w:val="0"/>
      <w:marTop w:val="0"/>
      <w:marBottom w:val="0"/>
      <w:divBdr>
        <w:top w:val="none" w:sz="0" w:space="0" w:color="auto"/>
        <w:left w:val="none" w:sz="0" w:space="0" w:color="auto"/>
        <w:bottom w:val="none" w:sz="0" w:space="0" w:color="auto"/>
        <w:right w:val="none" w:sz="0" w:space="0" w:color="auto"/>
      </w:divBdr>
    </w:div>
    <w:div w:id="1716007897">
      <w:bodyDiv w:val="1"/>
      <w:marLeft w:val="0"/>
      <w:marRight w:val="0"/>
      <w:marTop w:val="0"/>
      <w:marBottom w:val="0"/>
      <w:divBdr>
        <w:top w:val="none" w:sz="0" w:space="0" w:color="auto"/>
        <w:left w:val="none" w:sz="0" w:space="0" w:color="auto"/>
        <w:bottom w:val="none" w:sz="0" w:space="0" w:color="auto"/>
        <w:right w:val="none" w:sz="0" w:space="0" w:color="auto"/>
      </w:divBdr>
    </w:div>
    <w:div w:id="1759447026">
      <w:bodyDiv w:val="1"/>
      <w:marLeft w:val="0"/>
      <w:marRight w:val="0"/>
      <w:marTop w:val="0"/>
      <w:marBottom w:val="0"/>
      <w:divBdr>
        <w:top w:val="none" w:sz="0" w:space="0" w:color="auto"/>
        <w:left w:val="none" w:sz="0" w:space="0" w:color="auto"/>
        <w:bottom w:val="none" w:sz="0" w:space="0" w:color="auto"/>
        <w:right w:val="none" w:sz="0" w:space="0" w:color="auto"/>
      </w:divBdr>
    </w:div>
    <w:div w:id="1800494298">
      <w:bodyDiv w:val="1"/>
      <w:marLeft w:val="0"/>
      <w:marRight w:val="0"/>
      <w:marTop w:val="0"/>
      <w:marBottom w:val="0"/>
      <w:divBdr>
        <w:top w:val="none" w:sz="0" w:space="0" w:color="auto"/>
        <w:left w:val="none" w:sz="0" w:space="0" w:color="auto"/>
        <w:bottom w:val="none" w:sz="0" w:space="0" w:color="auto"/>
        <w:right w:val="none" w:sz="0" w:space="0" w:color="auto"/>
      </w:divBdr>
    </w:div>
    <w:div w:id="1814829389">
      <w:bodyDiv w:val="1"/>
      <w:marLeft w:val="0"/>
      <w:marRight w:val="0"/>
      <w:marTop w:val="0"/>
      <w:marBottom w:val="0"/>
      <w:divBdr>
        <w:top w:val="none" w:sz="0" w:space="0" w:color="auto"/>
        <w:left w:val="none" w:sz="0" w:space="0" w:color="auto"/>
        <w:bottom w:val="none" w:sz="0" w:space="0" w:color="auto"/>
        <w:right w:val="none" w:sz="0" w:space="0" w:color="auto"/>
      </w:divBdr>
    </w:div>
    <w:div w:id="1953198483">
      <w:bodyDiv w:val="1"/>
      <w:marLeft w:val="0"/>
      <w:marRight w:val="0"/>
      <w:marTop w:val="0"/>
      <w:marBottom w:val="0"/>
      <w:divBdr>
        <w:top w:val="none" w:sz="0" w:space="0" w:color="auto"/>
        <w:left w:val="none" w:sz="0" w:space="0" w:color="auto"/>
        <w:bottom w:val="none" w:sz="0" w:space="0" w:color="auto"/>
        <w:right w:val="none" w:sz="0" w:space="0" w:color="auto"/>
      </w:divBdr>
    </w:div>
    <w:div w:id="2036926029">
      <w:bodyDiv w:val="1"/>
      <w:marLeft w:val="0"/>
      <w:marRight w:val="0"/>
      <w:marTop w:val="0"/>
      <w:marBottom w:val="0"/>
      <w:divBdr>
        <w:top w:val="none" w:sz="0" w:space="0" w:color="auto"/>
        <w:left w:val="none" w:sz="0" w:space="0" w:color="auto"/>
        <w:bottom w:val="none" w:sz="0" w:space="0" w:color="auto"/>
        <w:right w:val="none" w:sz="0" w:space="0" w:color="auto"/>
      </w:divBdr>
    </w:div>
    <w:div w:id="2037726468">
      <w:bodyDiv w:val="1"/>
      <w:marLeft w:val="0"/>
      <w:marRight w:val="0"/>
      <w:marTop w:val="0"/>
      <w:marBottom w:val="0"/>
      <w:divBdr>
        <w:top w:val="none" w:sz="0" w:space="0" w:color="auto"/>
        <w:left w:val="none" w:sz="0" w:space="0" w:color="auto"/>
        <w:bottom w:val="none" w:sz="0" w:space="0" w:color="auto"/>
        <w:right w:val="none" w:sz="0" w:space="0" w:color="auto"/>
      </w:divBdr>
    </w:div>
    <w:div w:id="2039814099">
      <w:bodyDiv w:val="1"/>
      <w:marLeft w:val="0"/>
      <w:marRight w:val="0"/>
      <w:marTop w:val="0"/>
      <w:marBottom w:val="0"/>
      <w:divBdr>
        <w:top w:val="none" w:sz="0" w:space="0" w:color="auto"/>
        <w:left w:val="none" w:sz="0" w:space="0" w:color="auto"/>
        <w:bottom w:val="none" w:sz="0" w:space="0" w:color="auto"/>
        <w:right w:val="none" w:sz="0" w:space="0" w:color="auto"/>
      </w:divBdr>
    </w:div>
    <w:div w:id="2130127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eader" Target="header2.xml"/><Relationship Id="rId26" Type="http://schemas.openxmlformats.org/officeDocument/2006/relationships/footer" Target="footer7.xml"/><Relationship Id="rId21" Type="http://schemas.openxmlformats.org/officeDocument/2006/relationships/hyperlink" Target="http://www.bcbst.com" TargetMode="External"/><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bcbst.com" TargetMode="External"/><Relationship Id="rId32" Type="http://schemas.openxmlformats.org/officeDocument/2006/relationships/footer" Target="footer1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www.bcbst.com/" TargetMode="External"/><Relationship Id="rId28" Type="http://schemas.openxmlformats.org/officeDocument/2006/relationships/footer" Target="footer9.xm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bcbst.com" TargetMode="External"/><Relationship Id="rId31" Type="http://schemas.openxmlformats.org/officeDocument/2006/relationships/hyperlink" Target="http://www.bcbst.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footer" Target="footer8.xml"/><Relationship Id="rId30" Type="http://schemas.openxmlformats.org/officeDocument/2006/relationships/footer" Target="footer10.xml"/><Relationship Id="rId35" Type="http://schemas.openxmlformats.org/officeDocument/2006/relationships/footer" Target="footer12.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F03A76-CEC1-4B80-8BD8-AC92D8CB1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97</Pages>
  <Words>37291</Words>
  <Characters>204229</Characters>
  <Application>Microsoft Office Word</Application>
  <DocSecurity>0</DocSecurity>
  <Lines>1701</Lines>
  <Paragraphs>482</Paragraphs>
  <ScaleCrop>false</ScaleCrop>
  <HeadingPairs>
    <vt:vector size="2" baseType="variant">
      <vt:variant>
        <vt:lpstr>Title</vt:lpstr>
      </vt:variant>
      <vt:variant>
        <vt:i4>1</vt:i4>
      </vt:variant>
    </vt:vector>
  </HeadingPairs>
  <TitlesOfParts>
    <vt:vector size="1" baseType="lpstr">
      <vt:lpstr>[Group’s Name]</vt:lpstr>
    </vt:vector>
  </TitlesOfParts>
  <Company>BCBST</Company>
  <LinksUpToDate>false</LinksUpToDate>
  <CharactersWithSpaces>241038</CharactersWithSpaces>
  <SharedDoc>false</SharedDoc>
  <HLinks>
    <vt:vector size="66" baseType="variant">
      <vt:variant>
        <vt:i4>5308417</vt:i4>
      </vt:variant>
      <vt:variant>
        <vt:i4>30</vt:i4>
      </vt:variant>
      <vt:variant>
        <vt:i4>0</vt:i4>
      </vt:variant>
      <vt:variant>
        <vt:i4>5</vt:i4>
      </vt:variant>
      <vt:variant>
        <vt:lpwstr>http://www.bcbst.com/</vt:lpwstr>
      </vt:variant>
      <vt:variant>
        <vt:lpwstr/>
      </vt:variant>
      <vt:variant>
        <vt:i4>5308504</vt:i4>
      </vt:variant>
      <vt:variant>
        <vt:i4>27</vt:i4>
      </vt:variant>
      <vt:variant>
        <vt:i4>0</vt:i4>
      </vt:variant>
      <vt:variant>
        <vt:i4>5</vt:i4>
      </vt:variant>
      <vt:variant>
        <vt:lpwstr>http://bcbst.com/</vt:lpwstr>
      </vt:variant>
      <vt:variant>
        <vt:lpwstr/>
      </vt:variant>
      <vt:variant>
        <vt:i4>5308417</vt:i4>
      </vt:variant>
      <vt:variant>
        <vt:i4>24</vt:i4>
      </vt:variant>
      <vt:variant>
        <vt:i4>0</vt:i4>
      </vt:variant>
      <vt:variant>
        <vt:i4>5</vt:i4>
      </vt:variant>
      <vt:variant>
        <vt:lpwstr>http://www.bcbst.com/</vt:lpwstr>
      </vt:variant>
      <vt:variant>
        <vt:lpwstr/>
      </vt:variant>
      <vt:variant>
        <vt:i4>5308417</vt:i4>
      </vt:variant>
      <vt:variant>
        <vt:i4>21</vt:i4>
      </vt:variant>
      <vt:variant>
        <vt:i4>0</vt:i4>
      </vt:variant>
      <vt:variant>
        <vt:i4>5</vt:i4>
      </vt:variant>
      <vt:variant>
        <vt:lpwstr>http://www.bcbst.com/</vt:lpwstr>
      </vt:variant>
      <vt:variant>
        <vt:lpwstr/>
      </vt:variant>
      <vt:variant>
        <vt:i4>5308417</vt:i4>
      </vt:variant>
      <vt:variant>
        <vt:i4>18</vt:i4>
      </vt:variant>
      <vt:variant>
        <vt:i4>0</vt:i4>
      </vt:variant>
      <vt:variant>
        <vt:i4>5</vt:i4>
      </vt:variant>
      <vt:variant>
        <vt:lpwstr>http://www.bcbst.com/</vt:lpwstr>
      </vt:variant>
      <vt:variant>
        <vt:lpwstr/>
      </vt:variant>
      <vt:variant>
        <vt:i4>589903</vt:i4>
      </vt:variant>
      <vt:variant>
        <vt:i4>15</vt:i4>
      </vt:variant>
      <vt:variant>
        <vt:i4>0</vt:i4>
      </vt:variant>
      <vt:variant>
        <vt:i4>5</vt:i4>
      </vt:variant>
      <vt:variant>
        <vt:lpwstr>http://www.bcbs.com/blue-distinction-center/facility</vt:lpwstr>
      </vt:variant>
      <vt:variant>
        <vt:lpwstr/>
      </vt:variant>
      <vt:variant>
        <vt:i4>5308417</vt:i4>
      </vt:variant>
      <vt:variant>
        <vt:i4>12</vt:i4>
      </vt:variant>
      <vt:variant>
        <vt:i4>0</vt:i4>
      </vt:variant>
      <vt:variant>
        <vt:i4>5</vt:i4>
      </vt:variant>
      <vt:variant>
        <vt:lpwstr>http://www.bcbst.com/</vt:lpwstr>
      </vt:variant>
      <vt:variant>
        <vt:lpwstr/>
      </vt:variant>
      <vt:variant>
        <vt:i4>5308417</vt:i4>
      </vt:variant>
      <vt:variant>
        <vt:i4>9</vt:i4>
      </vt:variant>
      <vt:variant>
        <vt:i4>0</vt:i4>
      </vt:variant>
      <vt:variant>
        <vt:i4>5</vt:i4>
      </vt:variant>
      <vt:variant>
        <vt:lpwstr>http://www.bcbst.com/</vt:lpwstr>
      </vt:variant>
      <vt:variant>
        <vt:lpwstr/>
      </vt:variant>
      <vt:variant>
        <vt:i4>5308417</vt:i4>
      </vt:variant>
      <vt:variant>
        <vt:i4>6</vt:i4>
      </vt:variant>
      <vt:variant>
        <vt:i4>0</vt:i4>
      </vt:variant>
      <vt:variant>
        <vt:i4>5</vt:i4>
      </vt:variant>
      <vt:variant>
        <vt:lpwstr>http://www.bcbst.com/</vt:lpwstr>
      </vt:variant>
      <vt:variant>
        <vt:lpwstr/>
      </vt:variant>
      <vt:variant>
        <vt:i4>5308417</vt:i4>
      </vt:variant>
      <vt:variant>
        <vt:i4>3</vt:i4>
      </vt:variant>
      <vt:variant>
        <vt:i4>0</vt:i4>
      </vt:variant>
      <vt:variant>
        <vt:i4>5</vt:i4>
      </vt:variant>
      <vt:variant>
        <vt:lpwstr>http://www.bcbst.com/</vt:lpwstr>
      </vt:variant>
      <vt:variant>
        <vt:lpwstr/>
      </vt:variant>
      <vt:variant>
        <vt:i4>5308417</vt:i4>
      </vt:variant>
      <vt:variant>
        <vt:i4>0</vt:i4>
      </vt:variant>
      <vt:variant>
        <vt:i4>0</vt:i4>
      </vt:variant>
      <vt:variant>
        <vt:i4>5</vt:i4>
      </vt:variant>
      <vt:variant>
        <vt:lpwstr>http://www.bcbst.com/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[Group’s Name]</dc:title>
  <dc:subject/>
  <dc:creator>Erwin, Kari</dc:creator>
  <cp:keywords/>
  <dc:description/>
  <cp:lastModifiedBy>Ingle, Karen</cp:lastModifiedBy>
  <cp:revision>6</cp:revision>
  <cp:lastPrinted>2021-11-17T17:40:00Z</cp:lastPrinted>
  <dcterms:created xsi:type="dcterms:W3CDTF">2024-03-12T14:00:00Z</dcterms:created>
  <dcterms:modified xsi:type="dcterms:W3CDTF">2024-03-12T14:10:00Z</dcterms:modified>
</cp:coreProperties>
</file>